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D7615" w14:textId="3CE588A6" w:rsidR="00F57E13" w:rsidRPr="007D2E0F" w:rsidRDefault="00F57E13" w:rsidP="00745192">
      <w:pPr>
        <w:pStyle w:val="Title"/>
        <w:ind w:right="1985"/>
        <w:rPr>
          <w:rFonts w:cs="Times New Roman (Headings CS)"/>
          <w:b w:val="0"/>
          <w:bCs/>
          <w:color w:val="171E37"/>
          <w:spacing w:val="16"/>
          <w:sz w:val="22"/>
          <w:szCs w:val="22"/>
        </w:rPr>
      </w:pPr>
      <w:r w:rsidRPr="007D2E0F">
        <w:rPr>
          <w:rFonts w:cs="Times New Roman (Headings CS)"/>
          <w:b w:val="0"/>
          <w:bCs/>
          <w:color w:val="171E37"/>
          <w:spacing w:val="16"/>
          <w:sz w:val="22"/>
          <w:szCs w:val="22"/>
        </w:rPr>
        <w:t>GUIDELINES</w:t>
      </w:r>
      <w:r w:rsidR="003B3EA3" w:rsidRPr="007D2E0F">
        <w:rPr>
          <w:rFonts w:cs="Times New Roman (Headings CS)"/>
          <w:b w:val="0"/>
          <w:bCs/>
          <w:color w:val="171E37"/>
          <w:spacing w:val="16"/>
          <w:sz w:val="22"/>
          <w:szCs w:val="22"/>
        </w:rPr>
        <w:t>:</w:t>
      </w:r>
      <w:r w:rsidRPr="007D2E0F">
        <w:rPr>
          <w:rFonts w:cs="Times New Roman (Headings CS)"/>
          <w:b w:val="0"/>
          <w:bCs/>
          <w:color w:val="171E37"/>
          <w:spacing w:val="16"/>
          <w:sz w:val="22"/>
          <w:szCs w:val="22"/>
        </w:rPr>
        <w:t xml:space="preserve"> </w:t>
      </w:r>
    </w:p>
    <w:p w14:paraId="4BBBCF59" w14:textId="52DD5D04" w:rsidR="00792745" w:rsidRPr="00500444" w:rsidRDefault="00E74C13" w:rsidP="00500444">
      <w:pPr>
        <w:pStyle w:val="Title"/>
        <w:spacing w:line="240" w:lineRule="auto"/>
        <w:ind w:right="1842"/>
        <w:rPr>
          <w:rFonts w:ascii="Inter SemiBold" w:hAnsi="Inter SemiBold" w:cs="Times New Roman (Headings CS)"/>
          <w:spacing w:val="-20"/>
          <w:sz w:val="60"/>
          <w:szCs w:val="60"/>
        </w:rPr>
      </w:pPr>
      <w:r>
        <w:rPr>
          <w:rFonts w:ascii="Inter SemiBold" w:hAnsi="Inter SemiBold" w:cs="Times New Roman (Headings CS)"/>
          <w:noProof/>
          <w:spacing w:val="-20"/>
          <w:sz w:val="60"/>
          <w:szCs w:val="60"/>
          <w14:ligatures w14:val="standardContextual"/>
        </w:rPr>
        <mc:AlternateContent>
          <mc:Choice Requires="wps">
            <w:drawing>
              <wp:anchor distT="0" distB="0" distL="114300" distR="114300" simplePos="0" relativeHeight="252046336" behindDoc="0" locked="0" layoutInCell="1" allowOverlap="1" wp14:anchorId="0ECEF863" wp14:editId="35BC4E3A">
                <wp:simplePos x="0" y="0"/>
                <wp:positionH relativeFrom="margin">
                  <wp:posOffset>5102489</wp:posOffset>
                </wp:positionH>
                <wp:positionV relativeFrom="margin">
                  <wp:posOffset>1541566</wp:posOffset>
                </wp:positionV>
                <wp:extent cx="1393190" cy="274955"/>
                <wp:effectExtent l="0" t="0" r="0" b="0"/>
                <wp:wrapSquare wrapText="bothSides"/>
                <wp:docPr id="320748435" name="Text Box 88"/>
                <wp:cNvGraphicFramePr/>
                <a:graphic xmlns:a="http://schemas.openxmlformats.org/drawingml/2006/main">
                  <a:graphicData uri="http://schemas.microsoft.com/office/word/2010/wordprocessingShape">
                    <wps:wsp>
                      <wps:cNvSpPr txBox="1"/>
                      <wps:spPr>
                        <a:xfrm>
                          <a:off x="0" y="0"/>
                          <a:ext cx="1393190" cy="274955"/>
                        </a:xfrm>
                        <a:prstGeom prst="rect">
                          <a:avLst/>
                        </a:prstGeom>
                        <a:noFill/>
                        <a:ln w="6350">
                          <a:noFill/>
                        </a:ln>
                      </wps:spPr>
                      <wps:txbx>
                        <w:txbxContent>
                          <w:p w14:paraId="769E7EF7" w14:textId="77777777" w:rsidR="00E74C13" w:rsidRPr="001808E9" w:rsidRDefault="00E74C13" w:rsidP="00E74C13">
                            <w:pPr>
                              <w:jc w:val="right"/>
                              <w:rPr>
                                <w:sz w:val="18"/>
                                <w:szCs w:val="18"/>
                              </w:rPr>
                            </w:pPr>
                            <w:r w:rsidRPr="001808E9">
                              <w:rPr>
                                <w:rFonts w:cs="Helvetica Neue"/>
                                <w:color w:val="000000"/>
                                <w:sz w:val="18"/>
                                <w:szCs w:val="18"/>
                                <w:lang w:val="en-GB" w:eastAsia="en-US"/>
                                <w14:ligatures w14:val="standardContextual"/>
                              </w:rPr>
                              <w:t>July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CEF863" id="_x0000_t202" coordsize="21600,21600" o:spt="202" path="m,l,21600r21600,l21600,xe">
                <v:stroke joinstyle="miter"/>
                <v:path gradientshapeok="t" o:connecttype="rect"/>
              </v:shapetype>
              <v:shape id="Text Box 88" o:spid="_x0000_s1026" type="#_x0000_t202" style="position:absolute;margin-left:401.75pt;margin-top:121.4pt;width:109.7pt;height:21.65pt;z-index:252046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" filled="f" stroked="f" strokeweight=".5pt">
                <v:textbox>
                  <w:txbxContent>
                    <w:p w14:paraId="769E7EF7" w14:textId="77777777" w:rsidR="00E74C13" w:rsidRPr="001808E9" w:rsidRDefault="00E74C13" w:rsidP="00E74C13">
                      <w:pPr>
                        <w:jc w:val="right"/>
                        <w:rPr>
                          <w:sz w:val="18"/>
                          <w:szCs w:val="18"/>
                        </w:rPr>
                      </w:pPr>
                      <w:r w:rsidRPr="001808E9">
                        <w:rPr>
                          <w:rFonts w:cs="Helvetica Neue"/>
                          <w:color w:val="000000"/>
                          <w:sz w:val="18"/>
                          <w:szCs w:val="18"/>
                          <w:lang w:val="en-GB" w:eastAsia="en-US"/>
                          <w14:ligatures w14:val="standardContextual"/>
                        </w:rPr>
                        <w:t>July 2024</w:t>
                      </w:r>
                    </w:p>
                  </w:txbxContent>
                </v:textbox>
                <w10:wrap type="square" anchorx="margin" anchory="margin"/>
              </v:shape>
            </w:pict>
          </mc:Fallback>
        </mc:AlternateContent>
      </w:r>
      <w:r w:rsidR="00F57E13" w:rsidRPr="00500444">
        <w:rPr>
          <w:rFonts w:ascii="Inter SemiBold" w:hAnsi="Inter SemiBold" w:cs="Times New Roman (Headings CS)"/>
          <w:spacing w:val="-20"/>
          <w:sz w:val="60"/>
          <w:szCs w:val="60"/>
        </w:rPr>
        <w:t>R</w:t>
      </w:r>
      <w:r w:rsidR="001958CE" w:rsidRPr="00500444">
        <w:rPr>
          <w:rFonts w:ascii="Inter SemiBold" w:hAnsi="Inter SemiBold" w:cs="Times New Roman (Headings CS)"/>
          <w:spacing w:val="-20"/>
          <w:sz w:val="60"/>
          <w:szCs w:val="60"/>
        </w:rPr>
        <w:t>esponding to n</w:t>
      </w:r>
      <w:r w:rsidR="002E1F82" w:rsidRPr="00500444">
        <w:rPr>
          <w:rFonts w:ascii="Inter SemiBold" w:hAnsi="Inter SemiBold" w:cs="Times New Roman (Headings CS)"/>
          <w:spacing w:val="-20"/>
          <w:sz w:val="60"/>
          <w:szCs w:val="60"/>
        </w:rPr>
        <w:t>on</w:t>
      </w:r>
      <w:r w:rsidR="00041C6A" w:rsidRPr="00500444">
        <w:rPr>
          <w:rFonts w:ascii="Inter SemiBold" w:hAnsi="Inter SemiBold" w:cs="Times New Roman (Headings CS)"/>
          <w:spacing w:val="-20"/>
          <w:sz w:val="60"/>
          <w:szCs w:val="60"/>
        </w:rPr>
        <w:t>-fatal</w:t>
      </w:r>
      <w:r w:rsidR="00991F63" w:rsidRPr="00500444">
        <w:rPr>
          <w:rFonts w:ascii="Inter SemiBold" w:hAnsi="Inter SemiBold" w:cs="Times New Roman (Headings CS)"/>
          <w:spacing w:val="-20"/>
          <w:sz w:val="60"/>
          <w:szCs w:val="60"/>
        </w:rPr>
        <w:t xml:space="preserve"> s</w:t>
      </w:r>
      <w:r w:rsidR="00041C6A" w:rsidRPr="00500444">
        <w:rPr>
          <w:rFonts w:ascii="Inter SemiBold" w:hAnsi="Inter SemiBold" w:cs="Times New Roman (Headings CS)"/>
          <w:spacing w:val="-20"/>
          <w:sz w:val="60"/>
          <w:szCs w:val="60"/>
        </w:rPr>
        <w:t>trangulation</w:t>
      </w:r>
      <w:r w:rsidR="00AA22DC" w:rsidRPr="00500444">
        <w:rPr>
          <w:rFonts w:ascii="Inter SemiBold" w:hAnsi="Inter SemiBold" w:cs="Times New Roman (Headings CS)"/>
          <w:spacing w:val="-20"/>
          <w:sz w:val="60"/>
          <w:szCs w:val="60"/>
        </w:rPr>
        <w:t>, sexual choking</w:t>
      </w:r>
      <w:r w:rsidR="00041C6A" w:rsidRPr="00500444">
        <w:rPr>
          <w:rFonts w:ascii="Inter SemiBold" w:hAnsi="Inter SemiBold" w:cs="Times New Roman (Headings CS)"/>
          <w:spacing w:val="-20"/>
          <w:sz w:val="60"/>
          <w:szCs w:val="60"/>
        </w:rPr>
        <w:t xml:space="preserve"> and acquired brain injury</w:t>
      </w:r>
    </w:p>
    <w:p w14:paraId="7170B69C" w14:textId="4E71E9B8" w:rsidR="00A81F99" w:rsidRPr="00A81F99" w:rsidRDefault="00A81F99" w:rsidP="00065090">
      <w:pPr>
        <w:tabs>
          <w:tab w:val="left" w:pos="4118"/>
        </w:tabs>
        <w:sectPr w:rsidR="00A81F99" w:rsidRPr="00A81F99" w:rsidSect="00065090">
          <w:headerReference w:type="default" r:id="rId8"/>
          <w:footerReference w:type="even" r:id="rId9"/>
          <w:footerReference w:type="default" r:id="rId10"/>
          <w:footerReference w:type="first" r:id="rId11"/>
          <w:type w:val="continuous"/>
          <w:pgSz w:w="11906" w:h="16838"/>
          <w:pgMar w:top="1502" w:right="1264" w:bottom="720" w:left="720" w:header="709" w:footer="340" w:gutter="0"/>
          <w:cols w:space="284"/>
          <w:docGrid w:linePitch="360"/>
        </w:sectPr>
      </w:pPr>
    </w:p>
    <w:p w14:paraId="6E4E745D" w14:textId="43551126" w:rsidR="00C23DF8" w:rsidRDefault="00795957" w:rsidP="00C23DF8">
      <w:r>
        <w:rPr>
          <w:noProof/>
          <w14:ligatures w14:val="standardContextual"/>
        </w:rPr>
        <mc:AlternateContent>
          <mc:Choice Requires="wps">
            <w:drawing>
              <wp:anchor distT="0" distB="0" distL="114300" distR="114300" simplePos="0" relativeHeight="251672575" behindDoc="1" locked="0" layoutInCell="1" allowOverlap="1" wp14:anchorId="5AA49466" wp14:editId="4982BDFE">
                <wp:simplePos x="0" y="0"/>
                <wp:positionH relativeFrom="column">
                  <wp:posOffset>3200400</wp:posOffset>
                </wp:positionH>
                <wp:positionV relativeFrom="paragraph">
                  <wp:posOffset>166897</wp:posOffset>
                </wp:positionV>
                <wp:extent cx="3949065" cy="6970144"/>
                <wp:effectExtent l="0" t="0" r="635" b="2540"/>
                <wp:wrapNone/>
                <wp:docPr id="205099242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9065" cy="6970144"/>
                        </a:xfrm>
                        <a:prstGeom prst="rect">
                          <a:avLst/>
                        </a:prstGeom>
                        <a:solidFill>
                          <a:srgbClr val="F2F0F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72626" id="Rectangle 1" o:spid="_x0000_s1026" alt="&quot;&quot;" style="position:absolute;margin-left:252pt;margin-top:13.15pt;width:310.95pt;height:548.85pt;z-index:-2516439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" fillcolor="#f2f0f3" stroked="f" strokeweight="1pt"/>
            </w:pict>
          </mc:Fallback>
        </mc:AlternateContent>
      </w:r>
    </w:p>
    <w:p w14:paraId="73620436" w14:textId="15E312CD" w:rsidR="00795957" w:rsidRDefault="00795957" w:rsidP="00795957">
      <w:pPr>
        <w:spacing w:after="0"/>
        <w:ind w:right="271"/>
      </w:pPr>
    </w:p>
    <w:p w14:paraId="6110E0C4" w14:textId="654FC22C" w:rsidR="00116118" w:rsidRPr="00C23DF8" w:rsidRDefault="00116118" w:rsidP="00BE51F4">
      <w:pPr>
        <w:ind w:right="271"/>
      </w:pPr>
      <w:r w:rsidRPr="00C23DF8">
        <w:t>Th</w:t>
      </w:r>
      <w:r w:rsidR="008E5573" w:rsidRPr="00C23DF8">
        <w:t>is</w:t>
      </w:r>
      <w:r w:rsidRPr="00C23DF8">
        <w:t xml:space="preserve"> </w:t>
      </w:r>
      <w:r w:rsidR="002E1F82" w:rsidRPr="00C23DF8">
        <w:t>referral pathway</w:t>
      </w:r>
      <w:r w:rsidR="0077518E" w:rsidRPr="00C23DF8">
        <w:t xml:space="preserve"> and protocol</w:t>
      </w:r>
      <w:r w:rsidR="008E5573" w:rsidRPr="00C23DF8">
        <w:t xml:space="preserve"> is</w:t>
      </w:r>
      <w:r w:rsidRPr="00C23DF8">
        <w:t xml:space="preserve"> </w:t>
      </w:r>
      <w:r w:rsidR="006F06C1">
        <w:br/>
      </w:r>
      <w:r w:rsidRPr="00C23DF8">
        <w:t xml:space="preserve">designed to improve responses to women </w:t>
      </w:r>
      <w:r w:rsidR="006F06C1">
        <w:br/>
      </w:r>
      <w:r w:rsidRPr="00C23DF8">
        <w:t>who have experienced non-fatal strangulation</w:t>
      </w:r>
      <w:r w:rsidR="00AA22DC" w:rsidRPr="00C23DF8">
        <w:t xml:space="preserve"> and/or sexual choking</w:t>
      </w:r>
      <w:r w:rsidR="008E5573" w:rsidRPr="00C23DF8">
        <w:t>,</w:t>
      </w:r>
      <w:r w:rsidR="00D00827" w:rsidRPr="00C23DF8">
        <w:t xml:space="preserve"> </w:t>
      </w:r>
      <w:r w:rsidRPr="00C23DF8">
        <w:t xml:space="preserve">and who may be suffering from an acquired brain injury. </w:t>
      </w:r>
      <w:r w:rsidR="00AA22DC" w:rsidRPr="00C23DF8">
        <w:t>It will be useful to</w:t>
      </w:r>
      <w:r w:rsidRPr="00C23DF8">
        <w:t xml:space="preserve"> service providers working with women who have experienced strangulation and brain injury in the context of domestic, family and sexual violence, </w:t>
      </w:r>
      <w:r w:rsidR="003714E3" w:rsidRPr="00C23DF8">
        <w:t>and</w:t>
      </w:r>
      <w:r w:rsidRPr="00C23DF8">
        <w:t xml:space="preserve"> with women who </w:t>
      </w:r>
      <w:r w:rsidR="00AA22DC" w:rsidRPr="00C23DF8">
        <w:t xml:space="preserve">participate in </w:t>
      </w:r>
      <w:r w:rsidRPr="00C23DF8">
        <w:t xml:space="preserve">sexual choking. </w:t>
      </w:r>
    </w:p>
    <w:p w14:paraId="20E286F7" w14:textId="7285156A" w:rsidR="00680CB3" w:rsidRDefault="00116118" w:rsidP="00BE51F4">
      <w:pPr>
        <w:ind w:right="271"/>
      </w:pPr>
      <w:r>
        <w:t xml:space="preserve">All practice standards outlined within this </w:t>
      </w:r>
      <w:r w:rsidR="0077518E">
        <w:t xml:space="preserve">referral pathway and </w:t>
      </w:r>
      <w:r>
        <w:t xml:space="preserve">protocol </w:t>
      </w:r>
      <w:r w:rsidR="00192054">
        <w:t>are</w:t>
      </w:r>
      <w:r>
        <w:t xml:space="preserve"> evidence</w:t>
      </w:r>
      <w:r w:rsidR="002E1F82">
        <w:t>-</w:t>
      </w:r>
      <w:r>
        <w:t>based</w:t>
      </w:r>
      <w:r w:rsidR="00192054">
        <w:t xml:space="preserve">. </w:t>
      </w:r>
      <w:r w:rsidR="00AA22DC">
        <w:t xml:space="preserve">They </w:t>
      </w:r>
      <w:r w:rsidR="004772AF">
        <w:t>were</w:t>
      </w:r>
      <w:r w:rsidR="00AA22DC">
        <w:t xml:space="preserve"> informed </w:t>
      </w:r>
      <w:r w:rsidR="00AC699A">
        <w:t xml:space="preserve">by </w:t>
      </w:r>
      <w:r>
        <w:t xml:space="preserve">a variety of </w:t>
      </w:r>
      <w:r w:rsidR="00192054">
        <w:t>sources,</w:t>
      </w:r>
      <w:r>
        <w:t xml:space="preserve"> including </w:t>
      </w:r>
      <w:r w:rsidR="00192054">
        <w:t xml:space="preserve">current </w:t>
      </w:r>
      <w:r>
        <w:t>NSW clinical practice guidelines</w:t>
      </w:r>
      <w:r w:rsidR="0020513E">
        <w:t>;</w:t>
      </w:r>
      <w:r w:rsidR="00192054">
        <w:t xml:space="preserve"> domestic, family and sexual violence management standards</w:t>
      </w:r>
      <w:r w:rsidR="0020513E">
        <w:t>;</w:t>
      </w:r>
      <w:r w:rsidR="00192054">
        <w:t xml:space="preserve"> and expert advice. </w:t>
      </w:r>
      <w:r>
        <w:t xml:space="preserve"> </w:t>
      </w:r>
    </w:p>
    <w:p w14:paraId="38B51238" w14:textId="164E3B3A" w:rsidR="00C54C83" w:rsidRDefault="002E1F82" w:rsidP="00BE51F4">
      <w:pPr>
        <w:spacing w:after="0"/>
        <w:ind w:right="271"/>
      </w:pPr>
      <w:r w:rsidRPr="00FD6D0C">
        <w:t xml:space="preserve">When </w:t>
      </w:r>
      <w:r w:rsidR="00680CB3" w:rsidRPr="00FD6D0C">
        <w:t xml:space="preserve">using this </w:t>
      </w:r>
      <w:r w:rsidR="0077518E" w:rsidRPr="00FD6D0C">
        <w:t>referral pathway</w:t>
      </w:r>
      <w:r w:rsidR="00AA22DC" w:rsidRPr="00FD6D0C">
        <w:t xml:space="preserve"> and protocol</w:t>
      </w:r>
      <w:r w:rsidR="00680CB3" w:rsidRPr="00FD6D0C">
        <w:t xml:space="preserve">, </w:t>
      </w:r>
      <w:r w:rsidR="00D27B9A">
        <w:t>you</w:t>
      </w:r>
      <w:r w:rsidR="00680CB3" w:rsidRPr="00FD6D0C">
        <w:t xml:space="preserve"> are reminded to proactively engage </w:t>
      </w:r>
      <w:r w:rsidR="008E5573">
        <w:t>with the client</w:t>
      </w:r>
      <w:r w:rsidR="00680CB3" w:rsidRPr="00FD6D0C">
        <w:t xml:space="preserve"> to understand their cultural identity</w:t>
      </w:r>
      <w:r w:rsidR="00AA22DC" w:rsidRPr="00FD6D0C">
        <w:t xml:space="preserve">, intersecting </w:t>
      </w:r>
      <w:proofErr w:type="spellStart"/>
      <w:r w:rsidR="00AA22DC" w:rsidRPr="00FD6D0C">
        <w:t>marginalisations</w:t>
      </w:r>
      <w:proofErr w:type="spellEnd"/>
      <w:r w:rsidR="00680CB3" w:rsidRPr="00FD6D0C">
        <w:t xml:space="preserve"> and life experiences</w:t>
      </w:r>
      <w:r w:rsidR="008E5573">
        <w:t xml:space="preserve">, </w:t>
      </w:r>
      <w:r w:rsidR="00D27B9A">
        <w:t>and</w:t>
      </w:r>
      <w:r w:rsidR="00AA22DC" w:rsidRPr="00FD6D0C">
        <w:t xml:space="preserve"> </w:t>
      </w:r>
      <w:r w:rsidR="0008352B" w:rsidRPr="00FD6D0C">
        <w:t xml:space="preserve">consider how these factors </w:t>
      </w:r>
      <w:r w:rsidR="008E5573">
        <w:t xml:space="preserve">should inform any </w:t>
      </w:r>
      <w:r w:rsidR="0008352B" w:rsidRPr="00FD6D0C">
        <w:t>referrals</w:t>
      </w:r>
      <w:r w:rsidR="00680CB3" w:rsidRPr="00FD6D0C">
        <w:t>.</w:t>
      </w:r>
    </w:p>
    <w:p w14:paraId="73A4935E" w14:textId="06A20371" w:rsidR="00533C9C" w:rsidRDefault="00BE73C7" w:rsidP="00745192">
      <w:pPr>
        <w:spacing w:after="0"/>
        <w:ind w:right="79"/>
      </w:pPr>
      <w:r>
        <w:rPr>
          <w:noProof/>
          <w14:ligatures w14:val="standardContextual"/>
        </w:rPr>
        <mc:AlternateContent>
          <mc:Choice Requires="wps">
            <w:drawing>
              <wp:anchor distT="0" distB="0" distL="114300" distR="114300" simplePos="0" relativeHeight="252014592" behindDoc="1" locked="0" layoutInCell="1" allowOverlap="1" wp14:anchorId="3967C678" wp14:editId="03C86D3F">
                <wp:simplePos x="0" y="0"/>
                <wp:positionH relativeFrom="column">
                  <wp:posOffset>-148590</wp:posOffset>
                </wp:positionH>
                <wp:positionV relativeFrom="paragraph">
                  <wp:posOffset>182359</wp:posOffset>
                </wp:positionV>
                <wp:extent cx="2604770" cy="1116330"/>
                <wp:effectExtent l="12700" t="12700" r="11430" b="13970"/>
                <wp:wrapNone/>
                <wp:docPr id="1782166613"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04770" cy="1116330"/>
                        </a:xfrm>
                        <a:prstGeom prst="round2DiagRect">
                          <a:avLst>
                            <a:gd name="adj1" fmla="val 31626"/>
                            <a:gd name="adj2" fmla="val 0"/>
                          </a:avLst>
                        </a:prstGeom>
                        <a:noFill/>
                        <a:ln w="25400">
                          <a:solidFill>
                            <a:srgbClr val="FCC5B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8AF70" id="Round Diagonal Corner of Rectangle 9" o:spid="_x0000_s1026" alt="&quot;&quot;" style="position:absolute;margin-left:-11.7pt;margin-top:14.35pt;width:205.1pt;height:87.9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4770,11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" path="m353051,l2604770,r,l2604770,763279v,194985,-158066,353051,-353051,353051l,1116330r,l,353051c,158066,158066,,353051,xe" filled="f" strokecolor="#fcc5bb" strokeweight="2pt">
                <v:stroke joinstyle="miter"/>
                <v:path arrowok="t" o:connecttype="custom" o:connectlocs="353051,0;2604770,0;2604770,0;2604770,763279;2251719,1116330;0,1116330;0,1116330;0,353051;353051,0" o:connectangles="0,0,0,0,0,0,0,0,0"/>
              </v:shape>
            </w:pict>
          </mc:Fallback>
        </mc:AlternateContent>
      </w:r>
    </w:p>
    <w:p w14:paraId="16242D5E" w14:textId="09E22BF4" w:rsidR="00533C9C" w:rsidRDefault="00533C9C" w:rsidP="00745192">
      <w:pPr>
        <w:spacing w:after="0"/>
        <w:ind w:right="79"/>
      </w:pPr>
    </w:p>
    <w:p w14:paraId="30EEBB45" w14:textId="4F911B57" w:rsidR="00533C9C" w:rsidRPr="00BE73C7" w:rsidRDefault="00C0759D" w:rsidP="000C0FD9">
      <w:pPr>
        <w:pStyle w:val="ListParagraphL2"/>
      </w:pPr>
      <w:r w:rsidRPr="00BE73C7">
        <w:rPr>
          <w:b/>
        </w:rPr>
        <w:t>Ask</w:t>
      </w:r>
      <w:r w:rsidR="00AA22DC" w:rsidRPr="00BE73C7">
        <w:rPr>
          <w:b/>
        </w:rPr>
        <w:t xml:space="preserve"> yourself</w:t>
      </w:r>
      <w:r w:rsidR="0008352B" w:rsidRPr="00BE73C7">
        <w:rPr>
          <w:b/>
        </w:rPr>
        <w:t>:</w:t>
      </w:r>
      <w:r w:rsidR="0008352B" w:rsidRPr="00BE73C7">
        <w:t xml:space="preserve"> </w:t>
      </w:r>
      <w:r w:rsidR="00533C9C" w:rsidRPr="00BE73C7">
        <w:br/>
      </w:r>
      <w:r w:rsidR="008E5573" w:rsidRPr="00BE73C7">
        <w:t>Will this</w:t>
      </w:r>
      <w:r w:rsidR="0008352B" w:rsidRPr="00BE73C7">
        <w:t xml:space="preserve"> service</w:t>
      </w:r>
      <w:r w:rsidR="008E5573" w:rsidRPr="00BE73C7">
        <w:t xml:space="preserve"> be</w:t>
      </w:r>
      <w:r w:rsidR="0008352B" w:rsidRPr="00BE73C7">
        <w:t xml:space="preserve"> culturally </w:t>
      </w:r>
      <w:r w:rsidR="00533C9C" w:rsidRPr="00BE73C7">
        <w:br/>
      </w:r>
      <w:r w:rsidR="0008352B" w:rsidRPr="00BE73C7">
        <w:t>safe, accessible</w:t>
      </w:r>
      <w:r w:rsidRPr="00BE73C7">
        <w:t>,</w:t>
      </w:r>
      <w:r w:rsidR="0008352B" w:rsidRPr="00BE73C7">
        <w:t xml:space="preserve"> </w:t>
      </w:r>
      <w:r w:rsidR="008E5573" w:rsidRPr="00BE73C7">
        <w:t xml:space="preserve">affordable </w:t>
      </w:r>
      <w:r w:rsidR="00571419">
        <w:br/>
      </w:r>
      <w:r w:rsidR="0008352B" w:rsidRPr="00BE73C7">
        <w:t xml:space="preserve">and acceptable to </w:t>
      </w:r>
      <w:r w:rsidR="008E5573" w:rsidRPr="00BE73C7">
        <w:t>my</w:t>
      </w:r>
      <w:r w:rsidR="0008352B" w:rsidRPr="00BE73C7">
        <w:t xml:space="preserve"> client</w:t>
      </w:r>
      <w:r w:rsidR="00FD6D0C" w:rsidRPr="00BE73C7">
        <w:t>?</w:t>
      </w:r>
    </w:p>
    <w:p w14:paraId="51F0242E" w14:textId="77777777" w:rsidR="00031665" w:rsidRDefault="00533C9C" w:rsidP="00533C9C">
      <w:r>
        <w:br w:type="column"/>
      </w:r>
    </w:p>
    <w:sdt>
      <w:sdtPr>
        <w:rPr>
          <w:rFonts w:ascii="Calibri" w:hAnsi="Calibri"/>
          <w:b w:val="0"/>
          <w:bCs w:val="0"/>
          <w:color w:val="auto"/>
          <w:sz w:val="22"/>
          <w:szCs w:val="22"/>
          <w:lang w:val="en-AU"/>
        </w:rPr>
        <w:id w:val="-879397008"/>
        <w:docPartObj>
          <w:docPartGallery w:val="Table of Contents"/>
          <w:docPartUnique/>
        </w:docPartObj>
      </w:sdtPr>
      <w:sdtEndPr>
        <w:rPr>
          <w:rFonts w:ascii="Inter" w:hAnsi="Inter"/>
          <w:noProof/>
          <w:color w:val="000621"/>
          <w:lang w:val="en-US"/>
        </w:rPr>
      </w:sdtEndPr>
      <w:sdtContent>
        <w:p w14:paraId="17B5C87F" w14:textId="1A54165E" w:rsidR="00E728BF" w:rsidRDefault="00CC4967" w:rsidP="00795957">
          <w:pPr>
            <w:pStyle w:val="TOCHeading"/>
            <w:spacing w:before="480" w:after="240" w:line="240" w:lineRule="auto"/>
            <w:rPr>
              <w:noProof/>
            </w:rPr>
          </w:pPr>
          <w:r w:rsidRPr="0006728E">
            <w:t xml:space="preserve">Table of </w:t>
          </w:r>
          <w:r w:rsidR="00EB2696" w:rsidRPr="0006728E">
            <w:t>c</w:t>
          </w:r>
          <w:r w:rsidRPr="0006728E">
            <w:t>ontents</w:t>
          </w:r>
          <w:r w:rsidR="0094370C">
            <w:rPr>
              <w:rFonts w:ascii="Inter SemiBold" w:hAnsi="Inter SemiBold"/>
            </w:rPr>
            <w:fldChar w:fldCharType="begin"/>
          </w:r>
          <w:r w:rsidR="0094370C">
            <w:rPr>
              <w:rFonts w:ascii="Inter SemiBold" w:hAnsi="Inter SemiBold"/>
            </w:rPr>
            <w:instrText xml:space="preserve"> TOC \o "2-2" \h \z \t "Heading 1,1" </w:instrText>
          </w:r>
          <w:r w:rsidR="0094370C">
            <w:rPr>
              <w:rFonts w:ascii="Inter SemiBold" w:hAnsi="Inter SemiBold"/>
            </w:rPr>
            <w:fldChar w:fldCharType="separate"/>
          </w:r>
        </w:p>
        <w:p w14:paraId="66AFB150" w14:textId="1B72352F" w:rsidR="00E728BF" w:rsidRDefault="00C42256">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0687904" w:history="1">
            <w:r w:rsidR="00E728BF" w:rsidRPr="009847FA">
              <w:rPr>
                <w:rStyle w:val="Hyperlink"/>
              </w:rPr>
              <w:t xml:space="preserve">At a glance: Strangulation in the context </w:t>
            </w:r>
            <w:r w:rsidR="002339BA">
              <w:rPr>
                <w:rStyle w:val="Hyperlink"/>
              </w:rPr>
              <w:br/>
            </w:r>
            <w:r w:rsidR="00E728BF" w:rsidRPr="009847FA">
              <w:rPr>
                <w:rStyle w:val="Hyperlink"/>
              </w:rPr>
              <w:t xml:space="preserve">of  domestic, family and sexual violence </w:t>
            </w:r>
            <w:r w:rsidR="00F84B91">
              <w:rPr>
                <w:rStyle w:val="Hyperlink"/>
              </w:rPr>
              <w:br/>
            </w:r>
            <w:r w:rsidR="00E728BF" w:rsidRPr="009847FA">
              <w:rPr>
                <w:rStyle w:val="Hyperlink"/>
              </w:rPr>
              <w:t>referral pathway</w:t>
            </w:r>
            <w:r w:rsidR="00E728BF">
              <w:rPr>
                <w:webHidden/>
              </w:rPr>
              <w:tab/>
            </w:r>
            <w:r w:rsidR="00E728BF">
              <w:rPr>
                <w:webHidden/>
              </w:rPr>
              <w:fldChar w:fldCharType="begin"/>
            </w:r>
            <w:r w:rsidR="00E728BF">
              <w:rPr>
                <w:webHidden/>
              </w:rPr>
              <w:instrText xml:space="preserve"> PAGEREF _Toc170687904 \h </w:instrText>
            </w:r>
            <w:r w:rsidR="00E728BF">
              <w:rPr>
                <w:webHidden/>
              </w:rPr>
            </w:r>
            <w:r w:rsidR="00E728BF">
              <w:rPr>
                <w:webHidden/>
              </w:rPr>
              <w:fldChar w:fldCharType="separate"/>
            </w:r>
            <w:r w:rsidR="003601FD">
              <w:rPr>
                <w:webHidden/>
              </w:rPr>
              <w:t>2</w:t>
            </w:r>
            <w:r w:rsidR="00E728BF">
              <w:rPr>
                <w:webHidden/>
              </w:rPr>
              <w:fldChar w:fldCharType="end"/>
            </w:r>
          </w:hyperlink>
        </w:p>
        <w:p w14:paraId="7D3237FB" w14:textId="09EEA454" w:rsidR="00E728BF" w:rsidRDefault="00C42256">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0687905" w:history="1">
            <w:r w:rsidR="00E728BF" w:rsidRPr="009847FA">
              <w:rPr>
                <w:rStyle w:val="Hyperlink"/>
              </w:rPr>
              <w:t xml:space="preserve">At a glance: Sexual choking referral </w:t>
            </w:r>
            <w:r w:rsidR="002339BA">
              <w:rPr>
                <w:rStyle w:val="Hyperlink"/>
              </w:rPr>
              <w:br/>
            </w:r>
            <w:r w:rsidR="00E728BF" w:rsidRPr="009847FA">
              <w:rPr>
                <w:rStyle w:val="Hyperlink"/>
              </w:rPr>
              <w:t>pathway</w:t>
            </w:r>
            <w:r w:rsidR="00E728BF">
              <w:rPr>
                <w:webHidden/>
              </w:rPr>
              <w:tab/>
            </w:r>
            <w:r w:rsidR="00E728BF">
              <w:rPr>
                <w:webHidden/>
              </w:rPr>
              <w:fldChar w:fldCharType="begin"/>
            </w:r>
            <w:r w:rsidR="00E728BF">
              <w:rPr>
                <w:webHidden/>
              </w:rPr>
              <w:instrText xml:space="preserve"> PAGEREF _Toc170687905 \h </w:instrText>
            </w:r>
            <w:r w:rsidR="00E728BF">
              <w:rPr>
                <w:webHidden/>
              </w:rPr>
            </w:r>
            <w:r w:rsidR="00E728BF">
              <w:rPr>
                <w:webHidden/>
              </w:rPr>
              <w:fldChar w:fldCharType="separate"/>
            </w:r>
            <w:r w:rsidR="003601FD">
              <w:rPr>
                <w:webHidden/>
              </w:rPr>
              <w:t>3</w:t>
            </w:r>
            <w:r w:rsidR="00E728BF">
              <w:rPr>
                <w:webHidden/>
              </w:rPr>
              <w:fldChar w:fldCharType="end"/>
            </w:r>
          </w:hyperlink>
        </w:p>
        <w:p w14:paraId="0A9A83EF" w14:textId="0ED8A659" w:rsidR="00E728BF" w:rsidRDefault="00C42256">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0687906" w:history="1">
            <w:r w:rsidR="00E728BF" w:rsidRPr="009847FA">
              <w:rPr>
                <w:rStyle w:val="Hyperlink"/>
              </w:rPr>
              <w:t>Protocol</w:t>
            </w:r>
            <w:r w:rsidR="00E728BF">
              <w:rPr>
                <w:webHidden/>
              </w:rPr>
              <w:tab/>
            </w:r>
            <w:r w:rsidR="00E728BF">
              <w:rPr>
                <w:webHidden/>
              </w:rPr>
              <w:fldChar w:fldCharType="begin"/>
            </w:r>
            <w:r w:rsidR="00E728BF">
              <w:rPr>
                <w:webHidden/>
              </w:rPr>
              <w:instrText xml:space="preserve"> PAGEREF _Toc170687906 \h </w:instrText>
            </w:r>
            <w:r w:rsidR="00E728BF">
              <w:rPr>
                <w:webHidden/>
              </w:rPr>
            </w:r>
            <w:r w:rsidR="00E728BF">
              <w:rPr>
                <w:webHidden/>
              </w:rPr>
              <w:fldChar w:fldCharType="separate"/>
            </w:r>
            <w:r w:rsidR="003601FD">
              <w:rPr>
                <w:webHidden/>
              </w:rPr>
              <w:t>4</w:t>
            </w:r>
            <w:r w:rsidR="00E728BF">
              <w:rPr>
                <w:webHidden/>
              </w:rPr>
              <w:fldChar w:fldCharType="end"/>
            </w:r>
          </w:hyperlink>
        </w:p>
        <w:p w14:paraId="64C422F1" w14:textId="4900AAF2" w:rsidR="00E728BF" w:rsidRDefault="00C42256" w:rsidP="00500444">
          <w:pPr>
            <w:pStyle w:val="TOC2"/>
            <w:rPr>
              <w:rFonts w:asciiTheme="minorHAnsi" w:eastAsiaTheme="minorEastAsia" w:hAnsiTheme="minorHAnsi" w:cstheme="minorBidi"/>
              <w:noProof/>
              <w:color w:val="auto"/>
              <w:kern w:val="2"/>
              <w:sz w:val="24"/>
              <w:szCs w:val="24"/>
              <w:lang w:val="en-AU" w:eastAsia="en-GB"/>
              <w14:ligatures w14:val="standardContextual"/>
            </w:rPr>
          </w:pPr>
          <w:hyperlink w:anchor="_Toc170687907" w:history="1">
            <w:r w:rsidR="00E728BF" w:rsidRPr="009847FA">
              <w:rPr>
                <w:rStyle w:val="Hyperlink"/>
                <w:noProof/>
              </w:rPr>
              <w:t>Key definitions</w:t>
            </w:r>
            <w:r w:rsidR="00E728BF">
              <w:rPr>
                <w:noProof/>
                <w:webHidden/>
              </w:rPr>
              <w:tab/>
            </w:r>
            <w:r w:rsidR="00E728BF">
              <w:rPr>
                <w:noProof/>
                <w:webHidden/>
              </w:rPr>
              <w:fldChar w:fldCharType="begin"/>
            </w:r>
            <w:r w:rsidR="00E728BF">
              <w:rPr>
                <w:noProof/>
                <w:webHidden/>
              </w:rPr>
              <w:instrText xml:space="preserve"> PAGEREF _Toc170687907 \h </w:instrText>
            </w:r>
            <w:r w:rsidR="00E728BF">
              <w:rPr>
                <w:noProof/>
                <w:webHidden/>
              </w:rPr>
            </w:r>
            <w:r w:rsidR="00E728BF">
              <w:rPr>
                <w:noProof/>
                <w:webHidden/>
              </w:rPr>
              <w:fldChar w:fldCharType="separate"/>
            </w:r>
            <w:r w:rsidR="003601FD">
              <w:rPr>
                <w:noProof/>
                <w:webHidden/>
              </w:rPr>
              <w:t>4</w:t>
            </w:r>
            <w:r w:rsidR="00E728BF">
              <w:rPr>
                <w:noProof/>
                <w:webHidden/>
              </w:rPr>
              <w:fldChar w:fldCharType="end"/>
            </w:r>
          </w:hyperlink>
        </w:p>
        <w:p w14:paraId="537D5D74" w14:textId="6959F7AC" w:rsidR="00E728BF" w:rsidRDefault="00C42256" w:rsidP="00500444">
          <w:pPr>
            <w:pStyle w:val="TOC2"/>
            <w:rPr>
              <w:rFonts w:asciiTheme="minorHAnsi" w:eastAsiaTheme="minorEastAsia" w:hAnsiTheme="minorHAnsi" w:cstheme="minorBidi"/>
              <w:noProof/>
              <w:color w:val="auto"/>
              <w:kern w:val="2"/>
              <w:sz w:val="24"/>
              <w:szCs w:val="24"/>
              <w:lang w:val="en-AU" w:eastAsia="en-GB"/>
              <w14:ligatures w14:val="standardContextual"/>
            </w:rPr>
          </w:pPr>
          <w:hyperlink w:anchor="_Toc170687908" w:history="1">
            <w:r w:rsidR="00E728BF" w:rsidRPr="009847FA">
              <w:rPr>
                <w:rStyle w:val="Hyperlink"/>
                <w:noProof/>
              </w:rPr>
              <w:t xml:space="preserve">Responding to strangulation, sexual choking </w:t>
            </w:r>
            <w:r w:rsidR="00F84B91">
              <w:rPr>
                <w:rStyle w:val="Hyperlink"/>
                <w:noProof/>
              </w:rPr>
              <w:br/>
            </w:r>
            <w:r w:rsidR="00E728BF" w:rsidRPr="009847FA">
              <w:rPr>
                <w:rStyle w:val="Hyperlink"/>
                <w:noProof/>
              </w:rPr>
              <w:t>and acquired brain injury</w:t>
            </w:r>
            <w:r w:rsidR="00E728BF">
              <w:rPr>
                <w:noProof/>
                <w:webHidden/>
              </w:rPr>
              <w:tab/>
            </w:r>
            <w:r w:rsidR="00E728BF">
              <w:rPr>
                <w:noProof/>
                <w:webHidden/>
              </w:rPr>
              <w:fldChar w:fldCharType="begin"/>
            </w:r>
            <w:r w:rsidR="00E728BF">
              <w:rPr>
                <w:noProof/>
                <w:webHidden/>
              </w:rPr>
              <w:instrText xml:space="preserve"> PAGEREF _Toc170687908 \h </w:instrText>
            </w:r>
            <w:r w:rsidR="00E728BF">
              <w:rPr>
                <w:noProof/>
                <w:webHidden/>
              </w:rPr>
            </w:r>
            <w:r w:rsidR="00E728BF">
              <w:rPr>
                <w:noProof/>
                <w:webHidden/>
              </w:rPr>
              <w:fldChar w:fldCharType="separate"/>
            </w:r>
            <w:r w:rsidR="003601FD">
              <w:rPr>
                <w:noProof/>
                <w:webHidden/>
              </w:rPr>
              <w:t>5</w:t>
            </w:r>
            <w:r w:rsidR="00E728BF">
              <w:rPr>
                <w:noProof/>
                <w:webHidden/>
              </w:rPr>
              <w:fldChar w:fldCharType="end"/>
            </w:r>
          </w:hyperlink>
        </w:p>
        <w:p w14:paraId="0B77062F" w14:textId="25A1EE7B" w:rsidR="00E728BF" w:rsidRDefault="00C42256">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0687909" w:history="1">
            <w:r w:rsidR="00E728BF" w:rsidRPr="009847FA">
              <w:rPr>
                <w:rStyle w:val="Hyperlink"/>
              </w:rPr>
              <w:t>Referral pathway</w:t>
            </w:r>
            <w:r w:rsidR="00E728BF">
              <w:rPr>
                <w:webHidden/>
              </w:rPr>
              <w:tab/>
            </w:r>
            <w:r w:rsidR="00E728BF">
              <w:rPr>
                <w:webHidden/>
              </w:rPr>
              <w:fldChar w:fldCharType="begin"/>
            </w:r>
            <w:r w:rsidR="00E728BF">
              <w:rPr>
                <w:webHidden/>
              </w:rPr>
              <w:instrText xml:space="preserve"> PAGEREF _Toc170687909 \h </w:instrText>
            </w:r>
            <w:r w:rsidR="00E728BF">
              <w:rPr>
                <w:webHidden/>
              </w:rPr>
            </w:r>
            <w:r w:rsidR="00E728BF">
              <w:rPr>
                <w:webHidden/>
              </w:rPr>
              <w:fldChar w:fldCharType="separate"/>
            </w:r>
            <w:r w:rsidR="003601FD">
              <w:rPr>
                <w:webHidden/>
              </w:rPr>
              <w:t>10</w:t>
            </w:r>
            <w:r w:rsidR="00E728BF">
              <w:rPr>
                <w:webHidden/>
              </w:rPr>
              <w:fldChar w:fldCharType="end"/>
            </w:r>
          </w:hyperlink>
        </w:p>
        <w:p w14:paraId="7034E0C9" w14:textId="4458943E" w:rsidR="00E728BF" w:rsidRDefault="00C42256" w:rsidP="00500444">
          <w:pPr>
            <w:pStyle w:val="TOC2"/>
            <w:rPr>
              <w:rFonts w:asciiTheme="minorHAnsi" w:eastAsiaTheme="minorEastAsia" w:hAnsiTheme="minorHAnsi" w:cstheme="minorBidi"/>
              <w:noProof/>
              <w:color w:val="auto"/>
              <w:kern w:val="2"/>
              <w:sz w:val="24"/>
              <w:szCs w:val="24"/>
              <w:lang w:val="en-AU" w:eastAsia="en-GB"/>
              <w14:ligatures w14:val="standardContextual"/>
            </w:rPr>
          </w:pPr>
          <w:hyperlink w:anchor="_Toc170687910" w:history="1">
            <w:r w:rsidR="00E728BF" w:rsidRPr="009847FA">
              <w:rPr>
                <w:rStyle w:val="Hyperlink"/>
                <w:noProof/>
              </w:rPr>
              <w:t>Disclosure of strangulation in the context of domestic, family and sexual violence</w:t>
            </w:r>
            <w:r w:rsidR="00E728BF">
              <w:rPr>
                <w:noProof/>
                <w:webHidden/>
              </w:rPr>
              <w:tab/>
            </w:r>
            <w:r w:rsidR="00E728BF">
              <w:rPr>
                <w:noProof/>
                <w:webHidden/>
              </w:rPr>
              <w:fldChar w:fldCharType="begin"/>
            </w:r>
            <w:r w:rsidR="00E728BF">
              <w:rPr>
                <w:noProof/>
                <w:webHidden/>
              </w:rPr>
              <w:instrText xml:space="preserve"> PAGEREF _Toc170687910 \h </w:instrText>
            </w:r>
            <w:r w:rsidR="00E728BF">
              <w:rPr>
                <w:noProof/>
                <w:webHidden/>
              </w:rPr>
            </w:r>
            <w:r w:rsidR="00E728BF">
              <w:rPr>
                <w:noProof/>
                <w:webHidden/>
              </w:rPr>
              <w:fldChar w:fldCharType="separate"/>
            </w:r>
            <w:r w:rsidR="003601FD">
              <w:rPr>
                <w:noProof/>
                <w:webHidden/>
              </w:rPr>
              <w:t>10</w:t>
            </w:r>
            <w:r w:rsidR="00E728BF">
              <w:rPr>
                <w:noProof/>
                <w:webHidden/>
              </w:rPr>
              <w:fldChar w:fldCharType="end"/>
            </w:r>
          </w:hyperlink>
        </w:p>
        <w:p w14:paraId="37A06333" w14:textId="33AA87DA" w:rsidR="00E728BF" w:rsidRDefault="00C42256">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0687911" w:history="1">
            <w:r w:rsidR="00E728BF" w:rsidRPr="009847FA">
              <w:rPr>
                <w:rStyle w:val="Hyperlink"/>
              </w:rPr>
              <w:t>Referral pathway</w:t>
            </w:r>
            <w:r w:rsidR="00E728BF">
              <w:rPr>
                <w:webHidden/>
              </w:rPr>
              <w:tab/>
            </w:r>
            <w:r w:rsidR="00E728BF">
              <w:rPr>
                <w:webHidden/>
              </w:rPr>
              <w:fldChar w:fldCharType="begin"/>
            </w:r>
            <w:r w:rsidR="00E728BF">
              <w:rPr>
                <w:webHidden/>
              </w:rPr>
              <w:instrText xml:space="preserve"> PAGEREF _Toc170687911 \h </w:instrText>
            </w:r>
            <w:r w:rsidR="00E728BF">
              <w:rPr>
                <w:webHidden/>
              </w:rPr>
            </w:r>
            <w:r w:rsidR="00E728BF">
              <w:rPr>
                <w:webHidden/>
              </w:rPr>
              <w:fldChar w:fldCharType="separate"/>
            </w:r>
            <w:r w:rsidR="003601FD">
              <w:rPr>
                <w:webHidden/>
              </w:rPr>
              <w:t>20</w:t>
            </w:r>
            <w:r w:rsidR="00E728BF">
              <w:rPr>
                <w:webHidden/>
              </w:rPr>
              <w:fldChar w:fldCharType="end"/>
            </w:r>
          </w:hyperlink>
        </w:p>
        <w:p w14:paraId="1F0A6FD3" w14:textId="677ACDC4" w:rsidR="00E728BF" w:rsidRDefault="00C42256" w:rsidP="00500444">
          <w:pPr>
            <w:pStyle w:val="TOC2"/>
            <w:rPr>
              <w:rFonts w:asciiTheme="minorHAnsi" w:eastAsiaTheme="minorEastAsia" w:hAnsiTheme="minorHAnsi" w:cstheme="minorBidi"/>
              <w:noProof/>
              <w:color w:val="auto"/>
              <w:kern w:val="2"/>
              <w:sz w:val="24"/>
              <w:szCs w:val="24"/>
              <w:lang w:val="en-AU" w:eastAsia="en-GB"/>
              <w14:ligatures w14:val="standardContextual"/>
            </w:rPr>
          </w:pPr>
          <w:hyperlink w:anchor="_Toc170687912" w:history="1">
            <w:r w:rsidR="00E728BF" w:rsidRPr="009847FA">
              <w:rPr>
                <w:rStyle w:val="Hyperlink"/>
                <w:noProof/>
              </w:rPr>
              <w:t xml:space="preserve">Disclosure of strangulation in the  context of </w:t>
            </w:r>
            <w:r w:rsidR="00F84B91">
              <w:rPr>
                <w:rStyle w:val="Hyperlink"/>
                <w:noProof/>
              </w:rPr>
              <w:br/>
            </w:r>
            <w:r w:rsidR="00E728BF" w:rsidRPr="009847FA">
              <w:rPr>
                <w:rStyle w:val="Hyperlink"/>
                <w:noProof/>
              </w:rPr>
              <w:t>sexual choking</w:t>
            </w:r>
            <w:r w:rsidR="00E728BF">
              <w:rPr>
                <w:noProof/>
                <w:webHidden/>
              </w:rPr>
              <w:tab/>
            </w:r>
            <w:r w:rsidR="00E728BF">
              <w:rPr>
                <w:noProof/>
                <w:webHidden/>
              </w:rPr>
              <w:fldChar w:fldCharType="begin"/>
            </w:r>
            <w:r w:rsidR="00E728BF">
              <w:rPr>
                <w:noProof/>
                <w:webHidden/>
              </w:rPr>
              <w:instrText xml:space="preserve"> PAGEREF _Toc170687912 \h </w:instrText>
            </w:r>
            <w:r w:rsidR="00E728BF">
              <w:rPr>
                <w:noProof/>
                <w:webHidden/>
              </w:rPr>
            </w:r>
            <w:r w:rsidR="00E728BF">
              <w:rPr>
                <w:noProof/>
                <w:webHidden/>
              </w:rPr>
              <w:fldChar w:fldCharType="separate"/>
            </w:r>
            <w:r w:rsidR="003601FD">
              <w:rPr>
                <w:noProof/>
                <w:webHidden/>
              </w:rPr>
              <w:t>20</w:t>
            </w:r>
            <w:r w:rsidR="00E728BF">
              <w:rPr>
                <w:noProof/>
                <w:webHidden/>
              </w:rPr>
              <w:fldChar w:fldCharType="end"/>
            </w:r>
          </w:hyperlink>
        </w:p>
        <w:p w14:paraId="6E70B263" w14:textId="1ACCF417" w:rsidR="00E728BF" w:rsidRDefault="00C42256">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170687913" w:history="1">
            <w:r w:rsidR="00E728BF" w:rsidRPr="009847FA">
              <w:rPr>
                <w:rStyle w:val="Hyperlink"/>
                <w:lang w:eastAsia="en-US"/>
              </w:rPr>
              <w:t>Statewide Service Directory</w:t>
            </w:r>
            <w:r w:rsidR="00E728BF">
              <w:rPr>
                <w:webHidden/>
              </w:rPr>
              <w:tab/>
            </w:r>
            <w:r w:rsidR="00E728BF">
              <w:rPr>
                <w:webHidden/>
              </w:rPr>
              <w:fldChar w:fldCharType="begin"/>
            </w:r>
            <w:r w:rsidR="00E728BF">
              <w:rPr>
                <w:webHidden/>
              </w:rPr>
              <w:instrText xml:space="preserve"> PAGEREF _Toc170687913 \h </w:instrText>
            </w:r>
            <w:r w:rsidR="00E728BF">
              <w:rPr>
                <w:webHidden/>
              </w:rPr>
            </w:r>
            <w:r w:rsidR="00E728BF">
              <w:rPr>
                <w:webHidden/>
              </w:rPr>
              <w:fldChar w:fldCharType="separate"/>
            </w:r>
            <w:r w:rsidR="003601FD">
              <w:rPr>
                <w:webHidden/>
              </w:rPr>
              <w:t>28</w:t>
            </w:r>
            <w:r w:rsidR="00E728BF">
              <w:rPr>
                <w:webHidden/>
              </w:rPr>
              <w:fldChar w:fldCharType="end"/>
            </w:r>
          </w:hyperlink>
        </w:p>
        <w:p w14:paraId="74787DC4" w14:textId="40AE12FA" w:rsidR="00E728BF" w:rsidRDefault="00C42256" w:rsidP="00500444">
          <w:pPr>
            <w:pStyle w:val="TOC2"/>
            <w:rPr>
              <w:rFonts w:asciiTheme="minorHAnsi" w:eastAsiaTheme="minorEastAsia" w:hAnsiTheme="minorHAnsi" w:cstheme="minorBidi"/>
              <w:noProof/>
              <w:color w:val="auto"/>
              <w:kern w:val="2"/>
              <w:sz w:val="24"/>
              <w:szCs w:val="24"/>
              <w:lang w:val="en-AU" w:eastAsia="en-GB"/>
              <w14:ligatures w14:val="standardContextual"/>
            </w:rPr>
          </w:pPr>
          <w:hyperlink w:anchor="_Toc170687914" w:history="1">
            <w:r w:rsidR="00E728BF" w:rsidRPr="009847FA">
              <w:rPr>
                <w:rStyle w:val="Hyperlink"/>
                <w:noProof/>
              </w:rPr>
              <w:t>Initial medical response</w:t>
            </w:r>
            <w:r w:rsidR="00E728BF">
              <w:rPr>
                <w:noProof/>
                <w:webHidden/>
              </w:rPr>
              <w:tab/>
            </w:r>
            <w:r w:rsidR="00E728BF">
              <w:rPr>
                <w:noProof/>
                <w:webHidden/>
              </w:rPr>
              <w:fldChar w:fldCharType="begin"/>
            </w:r>
            <w:r w:rsidR="00E728BF">
              <w:rPr>
                <w:noProof/>
                <w:webHidden/>
              </w:rPr>
              <w:instrText xml:space="preserve"> PAGEREF _Toc170687914 \h </w:instrText>
            </w:r>
            <w:r w:rsidR="00E728BF">
              <w:rPr>
                <w:noProof/>
                <w:webHidden/>
              </w:rPr>
            </w:r>
            <w:r w:rsidR="00E728BF">
              <w:rPr>
                <w:noProof/>
                <w:webHidden/>
              </w:rPr>
              <w:fldChar w:fldCharType="separate"/>
            </w:r>
            <w:r w:rsidR="003601FD">
              <w:rPr>
                <w:noProof/>
                <w:webHidden/>
              </w:rPr>
              <w:t>28</w:t>
            </w:r>
            <w:r w:rsidR="00E728BF">
              <w:rPr>
                <w:noProof/>
                <w:webHidden/>
              </w:rPr>
              <w:fldChar w:fldCharType="end"/>
            </w:r>
          </w:hyperlink>
        </w:p>
        <w:p w14:paraId="4D7DC781" w14:textId="2D9C9E92" w:rsidR="00E728BF" w:rsidRDefault="00C42256" w:rsidP="00500444">
          <w:pPr>
            <w:pStyle w:val="TOC2"/>
            <w:rPr>
              <w:rFonts w:asciiTheme="minorHAnsi" w:eastAsiaTheme="minorEastAsia" w:hAnsiTheme="minorHAnsi" w:cstheme="minorBidi"/>
              <w:noProof/>
              <w:color w:val="auto"/>
              <w:kern w:val="2"/>
              <w:sz w:val="24"/>
              <w:szCs w:val="24"/>
              <w:lang w:val="en-AU" w:eastAsia="en-GB"/>
              <w14:ligatures w14:val="standardContextual"/>
            </w:rPr>
          </w:pPr>
          <w:hyperlink w:anchor="_Toc170687915" w:history="1">
            <w:r w:rsidR="00E728BF" w:rsidRPr="009847FA">
              <w:rPr>
                <w:rStyle w:val="Hyperlink"/>
                <w:noProof/>
              </w:rPr>
              <w:t>Safety response</w:t>
            </w:r>
            <w:r w:rsidR="00E728BF">
              <w:rPr>
                <w:noProof/>
                <w:webHidden/>
              </w:rPr>
              <w:tab/>
            </w:r>
            <w:r w:rsidR="00E728BF">
              <w:rPr>
                <w:noProof/>
                <w:webHidden/>
              </w:rPr>
              <w:fldChar w:fldCharType="begin"/>
            </w:r>
            <w:r w:rsidR="00E728BF">
              <w:rPr>
                <w:noProof/>
                <w:webHidden/>
              </w:rPr>
              <w:instrText xml:space="preserve"> PAGEREF _Toc170687915 \h </w:instrText>
            </w:r>
            <w:r w:rsidR="00E728BF">
              <w:rPr>
                <w:noProof/>
                <w:webHidden/>
              </w:rPr>
            </w:r>
            <w:r w:rsidR="00E728BF">
              <w:rPr>
                <w:noProof/>
                <w:webHidden/>
              </w:rPr>
              <w:fldChar w:fldCharType="separate"/>
            </w:r>
            <w:r w:rsidR="003601FD">
              <w:rPr>
                <w:noProof/>
                <w:webHidden/>
              </w:rPr>
              <w:t>29</w:t>
            </w:r>
            <w:r w:rsidR="00E728BF">
              <w:rPr>
                <w:noProof/>
                <w:webHidden/>
              </w:rPr>
              <w:fldChar w:fldCharType="end"/>
            </w:r>
          </w:hyperlink>
        </w:p>
        <w:p w14:paraId="6D5B9114" w14:textId="6C885D23" w:rsidR="00E728BF" w:rsidRDefault="00C42256" w:rsidP="00500444">
          <w:pPr>
            <w:pStyle w:val="TOC2"/>
            <w:rPr>
              <w:rFonts w:asciiTheme="minorHAnsi" w:eastAsiaTheme="minorEastAsia" w:hAnsiTheme="minorHAnsi" w:cstheme="minorBidi"/>
              <w:noProof/>
              <w:color w:val="auto"/>
              <w:kern w:val="2"/>
              <w:sz w:val="24"/>
              <w:szCs w:val="24"/>
              <w:lang w:val="en-AU" w:eastAsia="en-GB"/>
              <w14:ligatures w14:val="standardContextual"/>
            </w:rPr>
          </w:pPr>
          <w:hyperlink w:anchor="_Toc170687916" w:history="1">
            <w:r w:rsidR="00E728BF" w:rsidRPr="009847FA">
              <w:rPr>
                <w:rStyle w:val="Hyperlink"/>
                <w:noProof/>
              </w:rPr>
              <w:t>Short- and long-term response</w:t>
            </w:r>
            <w:r w:rsidR="00E728BF">
              <w:rPr>
                <w:noProof/>
                <w:webHidden/>
              </w:rPr>
              <w:tab/>
            </w:r>
            <w:r w:rsidR="00E728BF">
              <w:rPr>
                <w:noProof/>
                <w:webHidden/>
              </w:rPr>
              <w:fldChar w:fldCharType="begin"/>
            </w:r>
            <w:r w:rsidR="00E728BF">
              <w:rPr>
                <w:noProof/>
                <w:webHidden/>
              </w:rPr>
              <w:instrText xml:space="preserve"> PAGEREF _Toc170687916 \h </w:instrText>
            </w:r>
            <w:r w:rsidR="00E728BF">
              <w:rPr>
                <w:noProof/>
                <w:webHidden/>
              </w:rPr>
            </w:r>
            <w:r w:rsidR="00E728BF">
              <w:rPr>
                <w:noProof/>
                <w:webHidden/>
              </w:rPr>
              <w:fldChar w:fldCharType="separate"/>
            </w:r>
            <w:r w:rsidR="003601FD">
              <w:rPr>
                <w:noProof/>
                <w:webHidden/>
              </w:rPr>
              <w:t>30</w:t>
            </w:r>
            <w:r w:rsidR="00E728BF">
              <w:rPr>
                <w:noProof/>
                <w:webHidden/>
              </w:rPr>
              <w:fldChar w:fldCharType="end"/>
            </w:r>
          </w:hyperlink>
        </w:p>
        <w:p w14:paraId="11BCD008" w14:textId="77777777" w:rsidR="00DD2C67" w:rsidRDefault="0094370C" w:rsidP="00DD2C67">
          <w:pPr>
            <w:pStyle w:val="Normal-Before"/>
            <w:rPr>
              <w:noProof/>
            </w:rPr>
          </w:pPr>
          <w:r>
            <w:rPr>
              <w:rFonts w:ascii="Inter SemiBold" w:hAnsi="Inter SemiBold"/>
            </w:rPr>
            <w:fldChar w:fldCharType="end"/>
          </w:r>
        </w:p>
      </w:sdtContent>
    </w:sdt>
    <w:p w14:paraId="7EB29C8E" w14:textId="4510C96C" w:rsidR="00E02686" w:rsidRPr="00391C6D" w:rsidRDefault="00EB2696" w:rsidP="007D2E0F">
      <w:pPr>
        <w:pStyle w:val="TOCHeading"/>
      </w:pPr>
      <w:r w:rsidRPr="00391C6D">
        <w:t xml:space="preserve">List </w:t>
      </w:r>
      <w:r w:rsidR="00E02686" w:rsidRPr="00391C6D">
        <w:t>of figures</w:t>
      </w:r>
    </w:p>
    <w:p w14:paraId="1D198011" w14:textId="50593C78" w:rsidR="00DD2C67" w:rsidRPr="007519F6" w:rsidRDefault="00C42256" w:rsidP="00500444">
      <w:pPr>
        <w:pStyle w:val="TOC2"/>
      </w:pPr>
      <w:hyperlink w:anchor="_At_a_glance:" w:history="1">
        <w:r w:rsidR="00DD2C67" w:rsidRPr="007519F6">
          <w:rPr>
            <w:rStyle w:val="Hyperlink"/>
            <w:rFonts w:ascii="Inter" w:hAnsi="Inter"/>
            <w:b/>
            <w:bCs/>
            <w:color w:val="000000"/>
            <w:u w:val="none"/>
          </w:rPr>
          <w:t xml:space="preserve">Figure </w:t>
        </w:r>
        <w:proofErr w:type="gramStart"/>
        <w:r w:rsidR="00DD2C67" w:rsidRPr="007519F6">
          <w:rPr>
            <w:rStyle w:val="Hyperlink"/>
            <w:rFonts w:ascii="Inter" w:hAnsi="Inter"/>
            <w:b/>
            <w:bCs/>
            <w:color w:val="000000"/>
            <w:u w:val="none"/>
          </w:rPr>
          <w:t xml:space="preserve">1 </w:t>
        </w:r>
        <w:r w:rsidR="00563A2D" w:rsidRPr="007519F6">
          <w:rPr>
            <w:rStyle w:val="Hyperlink"/>
            <w:rFonts w:ascii="Inter" w:hAnsi="Inter"/>
            <w:b/>
            <w:bCs/>
            <w:color w:val="000000"/>
            <w:u w:val="none"/>
          </w:rPr>
          <w:t xml:space="preserve"> </w:t>
        </w:r>
        <w:r w:rsidR="00DD2C67" w:rsidRPr="007519F6">
          <w:rPr>
            <w:rStyle w:val="Hyperlink"/>
            <w:rFonts w:ascii="Inter" w:hAnsi="Inter"/>
            <w:color w:val="000000"/>
            <w:u w:val="none"/>
          </w:rPr>
          <w:t>At</w:t>
        </w:r>
        <w:proofErr w:type="gramEnd"/>
        <w:r w:rsidR="00DD2C67" w:rsidRPr="007519F6">
          <w:rPr>
            <w:rStyle w:val="Hyperlink"/>
            <w:rFonts w:ascii="Inter" w:hAnsi="Inter"/>
            <w:color w:val="000000"/>
            <w:u w:val="none"/>
          </w:rPr>
          <w:t xml:space="preserve"> a glance: Strangulation in the </w:t>
        </w:r>
        <w:r w:rsidR="00563A2D" w:rsidRPr="007519F6">
          <w:rPr>
            <w:rStyle w:val="Hyperlink"/>
            <w:rFonts w:ascii="Inter" w:hAnsi="Inter"/>
            <w:color w:val="000000"/>
            <w:u w:val="none"/>
          </w:rPr>
          <w:br/>
        </w:r>
        <w:r w:rsidR="00DD2C67" w:rsidRPr="007519F6">
          <w:rPr>
            <w:rStyle w:val="Hyperlink"/>
            <w:rFonts w:ascii="Inter" w:hAnsi="Inter"/>
            <w:color w:val="000000"/>
            <w:u w:val="none"/>
          </w:rPr>
          <w:t xml:space="preserve">context of domestic, family and sexual violence referral pathway </w:t>
        </w:r>
        <w:r w:rsidR="00DD2C67" w:rsidRPr="007519F6">
          <w:rPr>
            <w:rStyle w:val="Hyperlink"/>
            <w:rFonts w:ascii="Inter" w:hAnsi="Inter"/>
            <w:webHidden/>
            <w:color w:val="000000"/>
            <w:u w:val="none"/>
          </w:rPr>
          <w:tab/>
        </w:r>
        <w:r w:rsidR="007B2B84">
          <w:rPr>
            <w:rStyle w:val="Hyperlink"/>
            <w:rFonts w:ascii="Inter" w:hAnsi="Inter"/>
            <w:color w:val="000000"/>
            <w:u w:val="none"/>
          </w:rPr>
          <w:t>2</w:t>
        </w:r>
      </w:hyperlink>
    </w:p>
    <w:p w14:paraId="7652BB27" w14:textId="425A2F76" w:rsidR="00DD2C67" w:rsidRPr="007519F6" w:rsidRDefault="00C42256" w:rsidP="00500444">
      <w:pPr>
        <w:pStyle w:val="TOC2"/>
      </w:pPr>
      <w:hyperlink w:anchor="_At_a_glance:_1" w:history="1">
        <w:r w:rsidR="00563A2D" w:rsidRPr="007519F6">
          <w:rPr>
            <w:rStyle w:val="Hyperlink"/>
            <w:rFonts w:ascii="Inter" w:hAnsi="Inter"/>
            <w:b/>
            <w:bCs/>
            <w:color w:val="000000"/>
            <w:u w:val="none"/>
          </w:rPr>
          <w:t xml:space="preserve">Figure </w:t>
        </w:r>
        <w:proofErr w:type="gramStart"/>
        <w:r w:rsidR="00563A2D" w:rsidRPr="007519F6">
          <w:rPr>
            <w:rStyle w:val="Hyperlink"/>
            <w:rFonts w:ascii="Inter" w:hAnsi="Inter"/>
            <w:b/>
            <w:bCs/>
            <w:color w:val="000000"/>
            <w:u w:val="none"/>
          </w:rPr>
          <w:t xml:space="preserve">2  </w:t>
        </w:r>
        <w:r w:rsidR="00DD2C67" w:rsidRPr="007519F6">
          <w:rPr>
            <w:rStyle w:val="Hyperlink"/>
            <w:rFonts w:ascii="Inter" w:hAnsi="Inter"/>
            <w:color w:val="000000"/>
            <w:u w:val="none"/>
          </w:rPr>
          <w:t>At</w:t>
        </w:r>
        <w:proofErr w:type="gramEnd"/>
        <w:r w:rsidR="00DD2C67" w:rsidRPr="007519F6">
          <w:rPr>
            <w:rStyle w:val="Hyperlink"/>
            <w:rFonts w:ascii="Inter" w:hAnsi="Inter"/>
            <w:color w:val="000000"/>
            <w:u w:val="none"/>
          </w:rPr>
          <w:t xml:space="preserve"> a glance: Sexual choking referral </w:t>
        </w:r>
        <w:r w:rsidR="00563A2D" w:rsidRPr="007519F6">
          <w:rPr>
            <w:rStyle w:val="Hyperlink"/>
            <w:rFonts w:ascii="Inter" w:hAnsi="Inter"/>
            <w:color w:val="000000"/>
            <w:u w:val="none"/>
          </w:rPr>
          <w:br/>
        </w:r>
        <w:r w:rsidR="00DD2C67" w:rsidRPr="007519F6">
          <w:rPr>
            <w:rStyle w:val="Hyperlink"/>
            <w:rFonts w:ascii="Inter" w:hAnsi="Inter"/>
            <w:color w:val="000000"/>
            <w:u w:val="none"/>
          </w:rPr>
          <w:t xml:space="preserve">pathway </w:t>
        </w:r>
        <w:r w:rsidR="00DD2C67" w:rsidRPr="007519F6">
          <w:rPr>
            <w:rStyle w:val="Hyperlink"/>
            <w:rFonts w:ascii="Inter" w:hAnsi="Inter"/>
            <w:webHidden/>
            <w:color w:val="000000"/>
            <w:u w:val="none"/>
          </w:rPr>
          <w:tab/>
        </w:r>
        <w:r w:rsidR="007B2B84">
          <w:rPr>
            <w:rStyle w:val="Hyperlink"/>
            <w:rFonts w:ascii="Inter" w:hAnsi="Inter"/>
            <w:color w:val="000000"/>
            <w:u w:val="none"/>
          </w:rPr>
          <w:t>3</w:t>
        </w:r>
      </w:hyperlink>
    </w:p>
    <w:p w14:paraId="5EE2C319" w14:textId="2365BC5F" w:rsidR="00DD2C67" w:rsidRPr="007519F6" w:rsidRDefault="00C42256" w:rsidP="00500444">
      <w:pPr>
        <w:pStyle w:val="TOC2"/>
      </w:pPr>
      <w:hyperlink w:anchor="Figure3" w:history="1">
        <w:r w:rsidR="00563A2D" w:rsidRPr="007519F6">
          <w:rPr>
            <w:rStyle w:val="Hyperlink"/>
            <w:rFonts w:ascii="Inter" w:hAnsi="Inter"/>
            <w:b/>
            <w:bCs/>
            <w:color w:val="000000"/>
            <w:u w:val="none"/>
          </w:rPr>
          <w:t xml:space="preserve">Figure </w:t>
        </w:r>
        <w:proofErr w:type="gramStart"/>
        <w:r w:rsidR="00563A2D" w:rsidRPr="007519F6">
          <w:rPr>
            <w:rStyle w:val="Hyperlink"/>
            <w:rFonts w:ascii="Inter" w:hAnsi="Inter"/>
            <w:b/>
            <w:bCs/>
            <w:color w:val="000000"/>
            <w:u w:val="none"/>
          </w:rPr>
          <w:t xml:space="preserve">3  </w:t>
        </w:r>
        <w:r w:rsidR="00DD2C67" w:rsidRPr="007519F6">
          <w:rPr>
            <w:rStyle w:val="Hyperlink"/>
            <w:rFonts w:ascii="Inter" w:hAnsi="Inter"/>
            <w:color w:val="000000"/>
            <w:u w:val="none"/>
          </w:rPr>
          <w:t>Effective</w:t>
        </w:r>
        <w:proofErr w:type="gramEnd"/>
        <w:r w:rsidR="00DD2C67" w:rsidRPr="007519F6">
          <w:rPr>
            <w:rStyle w:val="Hyperlink"/>
            <w:rFonts w:ascii="Inter" w:hAnsi="Inter"/>
            <w:color w:val="000000"/>
            <w:u w:val="none"/>
          </w:rPr>
          <w:t xml:space="preserve"> response </w:t>
        </w:r>
        <w:r w:rsidR="00DD2C67" w:rsidRPr="007519F6">
          <w:rPr>
            <w:rStyle w:val="Hyperlink"/>
            <w:rFonts w:ascii="Inter" w:hAnsi="Inter"/>
            <w:webHidden/>
            <w:color w:val="000000"/>
            <w:u w:val="none"/>
          </w:rPr>
          <w:tab/>
        </w:r>
        <w:r w:rsidR="007B2B84">
          <w:rPr>
            <w:rStyle w:val="Hyperlink"/>
            <w:rFonts w:ascii="Inter" w:hAnsi="Inter"/>
            <w:color w:val="000000"/>
            <w:u w:val="none"/>
          </w:rPr>
          <w:t>5</w:t>
        </w:r>
      </w:hyperlink>
    </w:p>
    <w:p w14:paraId="3C63808E" w14:textId="11EB21F3" w:rsidR="00DD2C67" w:rsidRPr="007519F6" w:rsidRDefault="00C42256" w:rsidP="00500444">
      <w:pPr>
        <w:pStyle w:val="TOC2"/>
        <w:rPr>
          <w:rFonts w:ascii="Inter SemiBold" w:hAnsi="Inter SemiBold"/>
        </w:rPr>
      </w:pPr>
      <w:hyperlink w:anchor="Figure45" w:history="1">
        <w:r w:rsidR="00563A2D" w:rsidRPr="007519F6">
          <w:rPr>
            <w:rStyle w:val="Hyperlink"/>
            <w:rFonts w:ascii="Inter" w:hAnsi="Inter"/>
            <w:b/>
            <w:bCs/>
            <w:color w:val="000000"/>
            <w:u w:val="none"/>
          </w:rPr>
          <w:t xml:space="preserve">Figure </w:t>
        </w:r>
        <w:proofErr w:type="gramStart"/>
        <w:r w:rsidR="00563A2D" w:rsidRPr="007519F6">
          <w:rPr>
            <w:rStyle w:val="Hyperlink"/>
            <w:rFonts w:ascii="Inter" w:hAnsi="Inter"/>
            <w:b/>
            <w:bCs/>
            <w:color w:val="000000"/>
            <w:u w:val="none"/>
          </w:rPr>
          <w:t xml:space="preserve">4 </w:t>
        </w:r>
        <w:r w:rsidR="00DD2C67" w:rsidRPr="007519F6">
          <w:rPr>
            <w:rStyle w:val="Hyperlink"/>
            <w:rFonts w:ascii="Inter SemiBold" w:hAnsi="Inter SemiBold"/>
            <w:b/>
            <w:bCs/>
            <w:color w:val="000000"/>
            <w:u w:val="none"/>
          </w:rPr>
          <w:t xml:space="preserve"> </w:t>
        </w:r>
        <w:r w:rsidR="00DD2C67" w:rsidRPr="007519F6">
          <w:rPr>
            <w:rStyle w:val="Hyperlink"/>
            <w:rFonts w:ascii="Inter" w:hAnsi="Inter"/>
            <w:color w:val="000000"/>
            <w:u w:val="none"/>
          </w:rPr>
          <w:t>Signs</w:t>
        </w:r>
        <w:proofErr w:type="gramEnd"/>
        <w:r w:rsidR="00DD2C67" w:rsidRPr="007519F6">
          <w:rPr>
            <w:rStyle w:val="Hyperlink"/>
            <w:rFonts w:ascii="Inter" w:hAnsi="Inter"/>
            <w:color w:val="000000"/>
            <w:u w:val="none"/>
          </w:rPr>
          <w:t xml:space="preserve"> of life-threatening injury </w:t>
        </w:r>
        <w:r w:rsidR="00DD2C67" w:rsidRPr="007519F6">
          <w:rPr>
            <w:rStyle w:val="Hyperlink"/>
            <w:rFonts w:ascii="Inter" w:hAnsi="Inter"/>
            <w:webHidden/>
            <w:color w:val="000000"/>
            <w:u w:val="none"/>
          </w:rPr>
          <w:tab/>
        </w:r>
        <w:r w:rsidR="00DD2C67" w:rsidRPr="007519F6">
          <w:rPr>
            <w:rStyle w:val="Hyperlink"/>
            <w:rFonts w:ascii="Inter" w:hAnsi="Inter"/>
            <w:color w:val="000000"/>
            <w:u w:val="none"/>
          </w:rPr>
          <w:t>11</w:t>
        </w:r>
      </w:hyperlink>
    </w:p>
    <w:p w14:paraId="5047A5B2" w14:textId="4E886E48" w:rsidR="00DD2C67" w:rsidRPr="007519F6" w:rsidRDefault="00C42256" w:rsidP="00500444">
      <w:pPr>
        <w:pStyle w:val="TOC2"/>
        <w:rPr>
          <w:rFonts w:ascii="Inter SemiBold" w:hAnsi="Inter SemiBold"/>
          <w:b/>
          <w:bCs/>
        </w:rPr>
      </w:pPr>
      <w:hyperlink w:anchor="Figure45" w:history="1">
        <w:r w:rsidR="00563A2D" w:rsidRPr="007519F6">
          <w:rPr>
            <w:rStyle w:val="Hyperlink"/>
            <w:rFonts w:ascii="Inter" w:hAnsi="Inter"/>
            <w:b/>
            <w:bCs/>
            <w:color w:val="000000"/>
            <w:u w:val="none"/>
          </w:rPr>
          <w:t xml:space="preserve">Figure 5 </w:t>
        </w:r>
        <w:r w:rsidR="00DD2C67" w:rsidRPr="007519F6">
          <w:rPr>
            <w:rStyle w:val="Hyperlink"/>
            <w:rFonts w:ascii="Inter" w:hAnsi="Inter"/>
            <w:color w:val="000000"/>
            <w:u w:val="none"/>
          </w:rPr>
          <w:t xml:space="preserve">Significant signs and symptoms of strangulation </w:t>
        </w:r>
        <w:r w:rsidR="00DD2C67" w:rsidRPr="007519F6">
          <w:rPr>
            <w:rStyle w:val="Hyperlink"/>
            <w:rFonts w:ascii="Inter" w:hAnsi="Inter"/>
            <w:webHidden/>
            <w:color w:val="000000"/>
            <w:u w:val="none"/>
          </w:rPr>
          <w:tab/>
        </w:r>
        <w:r w:rsidR="00DD2C67" w:rsidRPr="007519F6">
          <w:rPr>
            <w:rStyle w:val="Hyperlink"/>
            <w:rFonts w:ascii="Inter" w:hAnsi="Inter"/>
            <w:color w:val="000000"/>
            <w:u w:val="none"/>
          </w:rPr>
          <w:t>11</w:t>
        </w:r>
      </w:hyperlink>
    </w:p>
    <w:p w14:paraId="67AC7CE5" w14:textId="3221CB0E" w:rsidR="00DD2C67" w:rsidRPr="007519F6" w:rsidRDefault="00C42256" w:rsidP="00500444">
      <w:pPr>
        <w:pStyle w:val="TOC2"/>
      </w:pPr>
      <w:hyperlink w:anchor="Figure67" w:history="1">
        <w:r w:rsidR="00563A2D" w:rsidRPr="007519F6">
          <w:rPr>
            <w:rStyle w:val="Hyperlink"/>
            <w:rFonts w:ascii="Inter" w:hAnsi="Inter"/>
            <w:b/>
            <w:bCs/>
            <w:color w:val="000000"/>
            <w:u w:val="none"/>
          </w:rPr>
          <w:t xml:space="preserve">Figure </w:t>
        </w:r>
        <w:proofErr w:type="gramStart"/>
        <w:r w:rsidR="00563A2D" w:rsidRPr="007519F6">
          <w:rPr>
            <w:rStyle w:val="Hyperlink"/>
            <w:rFonts w:ascii="Inter" w:hAnsi="Inter"/>
            <w:b/>
            <w:bCs/>
            <w:color w:val="000000"/>
            <w:u w:val="none"/>
          </w:rPr>
          <w:t xml:space="preserve">6 </w:t>
        </w:r>
        <w:r w:rsidR="00DD2C67" w:rsidRPr="007519F6">
          <w:rPr>
            <w:rStyle w:val="Hyperlink"/>
            <w:rFonts w:ascii="Inter SemiBold" w:hAnsi="Inter SemiBold"/>
            <w:b/>
            <w:bCs/>
            <w:color w:val="000000"/>
            <w:u w:val="none"/>
          </w:rPr>
          <w:t xml:space="preserve"> </w:t>
        </w:r>
        <w:r w:rsidR="00DD2C67" w:rsidRPr="007519F6">
          <w:rPr>
            <w:rStyle w:val="Hyperlink"/>
            <w:rFonts w:ascii="Inter" w:hAnsi="Inter"/>
            <w:color w:val="000000"/>
            <w:u w:val="none"/>
          </w:rPr>
          <w:t>Signs</w:t>
        </w:r>
        <w:proofErr w:type="gramEnd"/>
        <w:r w:rsidR="00DD2C67" w:rsidRPr="007519F6">
          <w:rPr>
            <w:rStyle w:val="Hyperlink"/>
            <w:rFonts w:ascii="Inter" w:hAnsi="Inter"/>
            <w:color w:val="000000"/>
            <w:u w:val="none"/>
          </w:rPr>
          <w:t xml:space="preserve"> of life-threatening injury </w:t>
        </w:r>
        <w:r w:rsidR="00DD2C67" w:rsidRPr="007519F6">
          <w:rPr>
            <w:rStyle w:val="Hyperlink"/>
            <w:rFonts w:ascii="Inter" w:hAnsi="Inter"/>
            <w:webHidden/>
            <w:color w:val="000000"/>
            <w:u w:val="none"/>
          </w:rPr>
          <w:tab/>
        </w:r>
        <w:r w:rsidR="007B2B84">
          <w:rPr>
            <w:rStyle w:val="Hyperlink"/>
            <w:rFonts w:ascii="Inter" w:hAnsi="Inter"/>
            <w:color w:val="000000"/>
            <w:u w:val="none"/>
          </w:rPr>
          <w:t>21</w:t>
        </w:r>
      </w:hyperlink>
    </w:p>
    <w:p w14:paraId="5F405839" w14:textId="6A823E1C" w:rsidR="00DD2C67" w:rsidRPr="007519F6" w:rsidRDefault="00C42256" w:rsidP="00500444">
      <w:pPr>
        <w:pStyle w:val="TOC2"/>
        <w:rPr>
          <w:lang w:val="en-AU" w:eastAsia="en-GB"/>
        </w:rPr>
      </w:pPr>
      <w:hyperlink w:anchor="Figure67" w:history="1">
        <w:r w:rsidR="00563A2D" w:rsidRPr="007519F6">
          <w:rPr>
            <w:rStyle w:val="Hyperlink"/>
            <w:rFonts w:ascii="Inter" w:hAnsi="Inter"/>
            <w:b/>
            <w:bCs/>
            <w:color w:val="000000"/>
            <w:u w:val="none"/>
          </w:rPr>
          <w:t xml:space="preserve">Figure 7 </w:t>
        </w:r>
        <w:r w:rsidR="00DD2C67" w:rsidRPr="007519F6">
          <w:rPr>
            <w:rStyle w:val="Hyperlink"/>
            <w:rFonts w:ascii="Inter" w:hAnsi="Inter"/>
            <w:color w:val="000000"/>
            <w:u w:val="none"/>
          </w:rPr>
          <w:t xml:space="preserve">Significant signs and symptoms of </w:t>
        </w:r>
        <w:r w:rsidR="00563A2D" w:rsidRPr="007519F6">
          <w:rPr>
            <w:rStyle w:val="Hyperlink"/>
            <w:rFonts w:ascii="Inter" w:hAnsi="Inter"/>
            <w:color w:val="000000"/>
            <w:u w:val="none"/>
          </w:rPr>
          <w:br/>
        </w:r>
        <w:r w:rsidR="00DD2C67" w:rsidRPr="007519F6">
          <w:rPr>
            <w:rStyle w:val="Hyperlink"/>
            <w:rFonts w:ascii="Inter" w:hAnsi="Inter"/>
            <w:color w:val="000000"/>
            <w:u w:val="none"/>
          </w:rPr>
          <w:t xml:space="preserve">sexual choking </w:t>
        </w:r>
        <w:r w:rsidR="00DD2C67" w:rsidRPr="007519F6">
          <w:rPr>
            <w:rStyle w:val="Hyperlink"/>
            <w:rFonts w:ascii="Inter" w:hAnsi="Inter"/>
            <w:webHidden/>
            <w:color w:val="000000"/>
            <w:u w:val="none"/>
          </w:rPr>
          <w:tab/>
        </w:r>
        <w:r w:rsidR="007B2B84">
          <w:rPr>
            <w:rStyle w:val="Hyperlink"/>
            <w:rFonts w:ascii="Inter" w:hAnsi="Inter"/>
            <w:color w:val="000000"/>
            <w:u w:val="none"/>
            <w:lang w:val="en-AU" w:eastAsia="en-GB"/>
          </w:rPr>
          <w:t>21</w:t>
        </w:r>
      </w:hyperlink>
    </w:p>
    <w:p w14:paraId="0E31BAAC" w14:textId="205B16EF" w:rsidR="0094370C" w:rsidRDefault="0094370C" w:rsidP="00DD2C67">
      <w:pPr>
        <w:spacing w:after="120" w:line="240" w:lineRule="auto"/>
        <w:ind w:right="-34"/>
        <w:rPr>
          <w:sz w:val="16"/>
          <w:szCs w:val="16"/>
        </w:rPr>
      </w:pPr>
    </w:p>
    <w:p w14:paraId="77549E1C" w14:textId="77777777" w:rsidR="006624BE" w:rsidRDefault="006624BE" w:rsidP="006624BE">
      <w:pPr>
        <w:pStyle w:val="SmallCapsHeading"/>
        <w:spacing w:after="0"/>
        <w:sectPr w:rsidR="006624BE" w:rsidSect="006624BE">
          <w:headerReference w:type="default" r:id="rId12"/>
          <w:type w:val="continuous"/>
          <w:pgSz w:w="11906" w:h="16838"/>
          <w:pgMar w:top="566" w:right="720" w:bottom="720" w:left="720" w:header="227" w:footer="170" w:gutter="0"/>
          <w:cols w:num="2" w:space="284"/>
          <w:docGrid w:linePitch="360"/>
        </w:sectPr>
      </w:pPr>
    </w:p>
    <w:p w14:paraId="49E73C86" w14:textId="0CF1DD5B" w:rsidR="0094370C" w:rsidRDefault="00BE1DF3" w:rsidP="006624BE">
      <w:pPr>
        <w:pStyle w:val="SmallCapsHeading"/>
        <w:spacing w:after="0"/>
      </w:pPr>
      <w:r>
        <w:rPr>
          <w:noProof/>
          <w14:ligatures w14:val="standardContextual"/>
        </w:rPr>
        <w:lastRenderedPageBreak/>
        <w:drawing>
          <wp:anchor distT="0" distB="0" distL="114300" distR="114300" simplePos="0" relativeHeight="252008448" behindDoc="0" locked="0" layoutInCell="1" allowOverlap="1" wp14:anchorId="35C5B03F" wp14:editId="599B923E">
            <wp:simplePos x="0" y="0"/>
            <wp:positionH relativeFrom="margin">
              <wp:posOffset>5601970</wp:posOffset>
            </wp:positionH>
            <wp:positionV relativeFrom="margin">
              <wp:posOffset>-250317</wp:posOffset>
            </wp:positionV>
            <wp:extent cx="1263015" cy="558800"/>
            <wp:effectExtent l="0" t="0" r="0" b="0"/>
            <wp:wrapSquare wrapText="bothSides"/>
            <wp:docPr id="1912799634" name="Picture 5" descr="Women’s Health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99634" name="Picture 5" descr="Women’s Health NSW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3015" cy="558800"/>
                    </a:xfrm>
                    <a:prstGeom prst="rect">
                      <a:avLst/>
                    </a:prstGeom>
                  </pic:spPr>
                </pic:pic>
              </a:graphicData>
            </a:graphic>
            <wp14:sizeRelH relativeFrom="margin">
              <wp14:pctWidth>0</wp14:pctWidth>
            </wp14:sizeRelH>
            <wp14:sizeRelV relativeFrom="margin">
              <wp14:pctHeight>0</wp14:pctHeight>
            </wp14:sizeRelV>
          </wp:anchor>
        </w:drawing>
      </w:r>
      <w:r w:rsidR="004F559C" w:rsidRPr="00835D0E">
        <w:t>FIGURE 1</w:t>
      </w:r>
      <w:r w:rsidR="008B5C58" w:rsidRPr="00835D0E">
        <w:t xml:space="preserve"> </w:t>
      </w:r>
    </w:p>
    <w:p w14:paraId="6D8393F9" w14:textId="3A931E64" w:rsidR="00D12008" w:rsidRDefault="00BE1DF3" w:rsidP="00C90907">
      <w:pPr>
        <w:pStyle w:val="Heading1"/>
        <w:spacing w:before="0"/>
        <w:rPr>
          <w:sz w:val="40"/>
          <w:szCs w:val="28"/>
        </w:rPr>
      </w:pPr>
      <w:bookmarkStart w:id="0" w:name="_At_a_glance:"/>
      <w:bookmarkStart w:id="1" w:name="_Toc170687904"/>
      <w:bookmarkEnd w:id="0"/>
      <w:r w:rsidRPr="006624BE">
        <w:rPr>
          <w:noProof/>
          <w:sz w:val="40"/>
          <w:szCs w:val="28"/>
          <w14:ligatures w14:val="standardContextual"/>
        </w:rPr>
        <w:drawing>
          <wp:anchor distT="0" distB="0" distL="114300" distR="114300" simplePos="0" relativeHeight="251966464" behindDoc="1" locked="0" layoutInCell="1" allowOverlap="1" wp14:anchorId="3FA73136" wp14:editId="0C2F43DA">
            <wp:simplePos x="0" y="0"/>
            <wp:positionH relativeFrom="column">
              <wp:posOffset>-444500</wp:posOffset>
            </wp:positionH>
            <wp:positionV relativeFrom="paragraph">
              <wp:posOffset>657860</wp:posOffset>
            </wp:positionV>
            <wp:extent cx="7541895" cy="8902700"/>
            <wp:effectExtent l="0" t="0" r="0" b="0"/>
            <wp:wrapNone/>
            <wp:docPr id="174498782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87829" name="Picture 1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4035" b="2450"/>
                    <a:stretch/>
                  </pic:blipFill>
                  <pic:spPr bwMode="auto">
                    <a:xfrm>
                      <a:off x="0" y="0"/>
                      <a:ext cx="7541895" cy="890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7C0BC0" w:rsidRPr="006624BE">
        <w:rPr>
          <w:sz w:val="40"/>
          <w:szCs w:val="28"/>
        </w:rPr>
        <w:t>At a glance</w:t>
      </w:r>
      <w:proofErr w:type="gramEnd"/>
      <w:r w:rsidR="004A3400" w:rsidRPr="006624BE">
        <w:rPr>
          <w:sz w:val="40"/>
          <w:szCs w:val="28"/>
        </w:rPr>
        <w:t xml:space="preserve">: </w:t>
      </w:r>
      <w:r w:rsidR="008B5C58" w:rsidRPr="006624BE">
        <w:rPr>
          <w:sz w:val="40"/>
          <w:szCs w:val="28"/>
        </w:rPr>
        <w:t xml:space="preserve">Strangulation in the </w:t>
      </w:r>
      <w:r w:rsidR="008A45BE" w:rsidRPr="006624BE">
        <w:rPr>
          <w:sz w:val="40"/>
          <w:szCs w:val="28"/>
        </w:rPr>
        <w:t>context o</w:t>
      </w:r>
      <w:r w:rsidR="008B5C58" w:rsidRPr="006624BE">
        <w:rPr>
          <w:sz w:val="40"/>
          <w:szCs w:val="28"/>
        </w:rPr>
        <w:t xml:space="preserve">f </w:t>
      </w:r>
      <w:r w:rsidR="007676D8" w:rsidRPr="006624BE">
        <w:rPr>
          <w:sz w:val="40"/>
          <w:szCs w:val="28"/>
        </w:rPr>
        <w:br/>
      </w:r>
      <w:r w:rsidR="008A45BE" w:rsidRPr="006624BE">
        <w:rPr>
          <w:sz w:val="40"/>
          <w:szCs w:val="28"/>
        </w:rPr>
        <w:t>d</w:t>
      </w:r>
      <w:r w:rsidR="008B5C58" w:rsidRPr="006624BE">
        <w:rPr>
          <w:sz w:val="40"/>
          <w:szCs w:val="28"/>
        </w:rPr>
        <w:t xml:space="preserve">omestic, family and sexual violence </w:t>
      </w:r>
      <w:r w:rsidR="008A45BE" w:rsidRPr="006624BE">
        <w:rPr>
          <w:sz w:val="40"/>
          <w:szCs w:val="28"/>
        </w:rPr>
        <w:t xml:space="preserve">referral </w:t>
      </w:r>
      <w:r w:rsidR="008B5C58" w:rsidRPr="006624BE">
        <w:rPr>
          <w:sz w:val="40"/>
          <w:szCs w:val="28"/>
        </w:rPr>
        <w:t>pathway</w:t>
      </w:r>
      <w:bookmarkEnd w:id="1"/>
    </w:p>
    <w:p w14:paraId="2EC06DA7" w14:textId="5F7859F9" w:rsidR="00EE7BDD" w:rsidRPr="00D12008" w:rsidRDefault="00BE1DF3" w:rsidP="00B26139">
      <w:pPr>
        <w:rPr>
          <w:sz w:val="40"/>
          <w:szCs w:val="28"/>
        </w:rPr>
        <w:sectPr w:rsidR="00EE7BDD" w:rsidRPr="00D12008" w:rsidSect="00BF4DE9">
          <w:type w:val="continuous"/>
          <w:pgSz w:w="11906" w:h="16838"/>
          <w:pgMar w:top="566" w:right="720" w:bottom="720" w:left="720" w:header="227" w:footer="283" w:gutter="0"/>
          <w:cols w:space="284"/>
          <w:docGrid w:linePitch="360"/>
        </w:sectPr>
      </w:pPr>
      <w:r w:rsidRPr="00F97CF0">
        <w:rPr>
          <w:noProof/>
          <w:color w:val="47415E"/>
        </w:rPr>
        <mc:AlternateContent>
          <mc:Choice Requires="wps">
            <w:drawing>
              <wp:anchor distT="0" distB="0" distL="114300" distR="114300" simplePos="0" relativeHeight="251710464" behindDoc="0" locked="0" layoutInCell="1" allowOverlap="1" wp14:anchorId="0D4321CF" wp14:editId="2B602FF6">
                <wp:simplePos x="0" y="0"/>
                <wp:positionH relativeFrom="column">
                  <wp:posOffset>1411605</wp:posOffset>
                </wp:positionH>
                <wp:positionV relativeFrom="paragraph">
                  <wp:posOffset>7763510</wp:posOffset>
                </wp:positionV>
                <wp:extent cx="1207770" cy="964565"/>
                <wp:effectExtent l="0" t="0" r="0" b="0"/>
                <wp:wrapNone/>
                <wp:docPr id="1667271704" name="Flowchart: Process 7"/>
                <wp:cNvGraphicFramePr/>
                <a:graphic xmlns:a="http://schemas.openxmlformats.org/drawingml/2006/main">
                  <a:graphicData uri="http://schemas.microsoft.com/office/word/2010/wordprocessingShape">
                    <wps:wsp>
                      <wps:cNvSpPr/>
                      <wps:spPr>
                        <a:xfrm>
                          <a:off x="0" y="0"/>
                          <a:ext cx="1207770" cy="96456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0ABD02" w14:textId="1B678ADC" w:rsidR="00614F28" w:rsidRPr="00F8673E" w:rsidRDefault="00614F28" w:rsidP="00F97CF0">
                            <w:pPr>
                              <w:pStyle w:val="PathwayCopy"/>
                              <w:jc w:val="center"/>
                            </w:pPr>
                            <w:r w:rsidRPr="00F8673E">
                              <w:t xml:space="preserve">Legal </w:t>
                            </w:r>
                            <w:r w:rsidR="003F1FE4" w:rsidRPr="00F8673E">
                              <w:br/>
                            </w:r>
                            <w:r w:rsidRPr="00F8673E">
                              <w:t>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321CF" id="_x0000_t109" coordsize="21600,21600" o:spt="109" path="m,l,21600r21600,l21600,xe">
                <v:stroke joinstyle="miter"/>
                <v:path gradientshapeok="t" o:connecttype="rect"/>
              </v:shapetype>
              <v:shape id="Flowchart: Process 7" o:spid="_x0000_s1027" type="#_x0000_t109" style="position:absolute;margin-left:111.15pt;margin-top:611.3pt;width:95.1pt;height:7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" filled="f" stroked="f" strokeweight="1pt">
                <v:textbox>
                  <w:txbxContent>
                    <w:p w14:paraId="650ABD02" w14:textId="1B678ADC" w:rsidR="00614F28" w:rsidRPr="00F8673E" w:rsidRDefault="00614F28" w:rsidP="00F97CF0">
                      <w:pPr>
                        <w:pStyle w:val="PathwayCopy"/>
                        <w:jc w:val="center"/>
                      </w:pPr>
                      <w:r w:rsidRPr="00F8673E">
                        <w:t xml:space="preserve">Legal </w:t>
                      </w:r>
                      <w:r w:rsidR="003F1FE4" w:rsidRPr="00F8673E">
                        <w:br/>
                      </w:r>
                      <w:r w:rsidRPr="00F8673E">
                        <w:t>support</w:t>
                      </w:r>
                    </w:p>
                  </w:txbxContent>
                </v:textbox>
              </v:shape>
            </w:pict>
          </mc:Fallback>
        </mc:AlternateContent>
      </w:r>
      <w:r w:rsidRPr="00F97CF0">
        <w:rPr>
          <w:noProof/>
          <w:color w:val="47415E"/>
        </w:rPr>
        <mc:AlternateContent>
          <mc:Choice Requires="wps">
            <w:drawing>
              <wp:anchor distT="0" distB="0" distL="114300" distR="114300" simplePos="0" relativeHeight="251756544" behindDoc="0" locked="0" layoutInCell="1" allowOverlap="1" wp14:anchorId="4924B4AF" wp14:editId="2736DC5A">
                <wp:simplePos x="0" y="0"/>
                <wp:positionH relativeFrom="column">
                  <wp:posOffset>5310505</wp:posOffset>
                </wp:positionH>
                <wp:positionV relativeFrom="paragraph">
                  <wp:posOffset>7763510</wp:posOffset>
                </wp:positionV>
                <wp:extent cx="1214755" cy="964565"/>
                <wp:effectExtent l="0" t="0" r="0" b="0"/>
                <wp:wrapNone/>
                <wp:docPr id="1322557872" name="Flowchart: Process 7"/>
                <wp:cNvGraphicFramePr/>
                <a:graphic xmlns:a="http://schemas.openxmlformats.org/drawingml/2006/main">
                  <a:graphicData uri="http://schemas.microsoft.com/office/word/2010/wordprocessingShape">
                    <wps:wsp>
                      <wps:cNvSpPr/>
                      <wps:spPr>
                        <a:xfrm>
                          <a:off x="0" y="0"/>
                          <a:ext cx="1214755" cy="96456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543EA4" w14:textId="64AD97FB" w:rsidR="00905A35" w:rsidRPr="00F8673E" w:rsidRDefault="00905A35" w:rsidP="00F97CF0">
                            <w:pPr>
                              <w:pStyle w:val="PathwayCopy"/>
                              <w:jc w:val="center"/>
                            </w:pPr>
                            <w:r w:rsidRPr="00F8673E">
                              <w:t>Children</w:t>
                            </w:r>
                            <w:r w:rsidR="008709F9" w:rsidRPr="00F8673E">
                              <w:t>’s</w:t>
                            </w:r>
                            <w:r w:rsidRPr="00F8673E">
                              <w:t xml:space="preserve"> </w:t>
                            </w:r>
                            <w:r w:rsidR="00B42576" w:rsidRPr="00F8673E">
                              <w:t>h</w:t>
                            </w:r>
                            <w:r w:rsidRPr="00F8673E">
                              <w:t>ealth</w:t>
                            </w:r>
                            <w:r w:rsidR="008709F9" w:rsidRPr="00F8673E">
                              <w:t xml:space="preserve"> </w:t>
                            </w:r>
                            <w:r w:rsidR="0001224F" w:rsidRPr="00F8673E">
                              <w:t xml:space="preserve">and </w:t>
                            </w:r>
                            <w:r w:rsidR="008709F9" w:rsidRPr="00F8673E">
                              <w:t>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B4AF" id="_x0000_s1028" type="#_x0000_t109" style="position:absolute;margin-left:418.15pt;margin-top:611.3pt;width:95.65pt;height:75.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" filled="f" stroked="f" strokeweight="1pt">
                <v:textbox>
                  <w:txbxContent>
                    <w:p w14:paraId="17543EA4" w14:textId="64AD97FB" w:rsidR="00905A35" w:rsidRPr="00F8673E" w:rsidRDefault="00905A35" w:rsidP="00F97CF0">
                      <w:pPr>
                        <w:pStyle w:val="PathwayCopy"/>
                        <w:jc w:val="center"/>
                      </w:pPr>
                      <w:r w:rsidRPr="00F8673E">
                        <w:t>Children</w:t>
                      </w:r>
                      <w:r w:rsidR="008709F9" w:rsidRPr="00F8673E">
                        <w:t>’s</w:t>
                      </w:r>
                      <w:r w:rsidRPr="00F8673E">
                        <w:t xml:space="preserve"> </w:t>
                      </w:r>
                      <w:r w:rsidR="00B42576" w:rsidRPr="00F8673E">
                        <w:t>h</w:t>
                      </w:r>
                      <w:r w:rsidRPr="00F8673E">
                        <w:t>ealth</w:t>
                      </w:r>
                      <w:r w:rsidR="008709F9" w:rsidRPr="00F8673E">
                        <w:t xml:space="preserve"> </w:t>
                      </w:r>
                      <w:r w:rsidR="0001224F" w:rsidRPr="00F8673E">
                        <w:t xml:space="preserve">and </w:t>
                      </w:r>
                      <w:r w:rsidR="008709F9" w:rsidRPr="00F8673E">
                        <w:t>wellbeing</w:t>
                      </w:r>
                    </w:p>
                  </w:txbxContent>
                </v:textbox>
              </v:shape>
            </w:pict>
          </mc:Fallback>
        </mc:AlternateContent>
      </w:r>
      <w:r w:rsidRPr="00F97CF0">
        <w:rPr>
          <w:noProof/>
          <w:color w:val="47415E"/>
        </w:rPr>
        <mc:AlternateContent>
          <mc:Choice Requires="wps">
            <w:drawing>
              <wp:anchor distT="0" distB="0" distL="114300" distR="114300" simplePos="0" relativeHeight="251712512" behindDoc="0" locked="0" layoutInCell="1" allowOverlap="1" wp14:anchorId="2BBBE003" wp14:editId="241CBC6C">
                <wp:simplePos x="0" y="0"/>
                <wp:positionH relativeFrom="column">
                  <wp:posOffset>4023995</wp:posOffset>
                </wp:positionH>
                <wp:positionV relativeFrom="paragraph">
                  <wp:posOffset>7763510</wp:posOffset>
                </wp:positionV>
                <wp:extent cx="1235710" cy="964565"/>
                <wp:effectExtent l="0" t="0" r="0" b="0"/>
                <wp:wrapNone/>
                <wp:docPr id="347972381" name="Flowchart: Process 7"/>
                <wp:cNvGraphicFramePr/>
                <a:graphic xmlns:a="http://schemas.openxmlformats.org/drawingml/2006/main">
                  <a:graphicData uri="http://schemas.microsoft.com/office/word/2010/wordprocessingShape">
                    <wps:wsp>
                      <wps:cNvSpPr/>
                      <wps:spPr>
                        <a:xfrm>
                          <a:off x="0" y="0"/>
                          <a:ext cx="1235710" cy="96456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A1C4CF" w14:textId="522A184A" w:rsidR="00614F28" w:rsidRPr="00F8673E" w:rsidRDefault="00614F28" w:rsidP="00F97CF0">
                            <w:pPr>
                              <w:pStyle w:val="PathwayCopy"/>
                              <w:jc w:val="center"/>
                            </w:pPr>
                            <w:r w:rsidRPr="00F8673E">
                              <w:t>Mental</w:t>
                            </w:r>
                            <w:r w:rsidR="00C1212B" w:rsidRPr="00F8673E">
                              <w:t xml:space="preserve">, </w:t>
                            </w:r>
                            <w:r w:rsidR="009672B0" w:rsidRPr="00F8673E">
                              <w:t>psychological, psychosocial</w:t>
                            </w:r>
                            <w:r w:rsidR="00C1212B" w:rsidRPr="00F8673E">
                              <w:t xml:space="preserve"> </w:t>
                            </w:r>
                            <w:r w:rsidR="0001224F" w:rsidRPr="00F8673E">
                              <w:t>and</w:t>
                            </w:r>
                            <w:r w:rsidR="00C1212B" w:rsidRPr="00F8673E">
                              <w:t xml:space="preserve"> community </w:t>
                            </w:r>
                            <w:r w:rsidRPr="00F8673E">
                              <w:t>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BE003" id="_x0000_s1029" type="#_x0000_t109" style="position:absolute;margin-left:316.85pt;margin-top:611.3pt;width:97.3pt;height:7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" filled="f" stroked="f" strokeweight="1pt">
                <v:textbox>
                  <w:txbxContent>
                    <w:p w14:paraId="6CA1C4CF" w14:textId="522A184A" w:rsidR="00614F28" w:rsidRPr="00F8673E" w:rsidRDefault="00614F28" w:rsidP="00F97CF0">
                      <w:pPr>
                        <w:pStyle w:val="PathwayCopy"/>
                        <w:jc w:val="center"/>
                      </w:pPr>
                      <w:r w:rsidRPr="00F8673E">
                        <w:t>Mental</w:t>
                      </w:r>
                      <w:r w:rsidR="00C1212B" w:rsidRPr="00F8673E">
                        <w:t xml:space="preserve">, </w:t>
                      </w:r>
                      <w:r w:rsidR="009672B0" w:rsidRPr="00F8673E">
                        <w:t>psychological, psychosocial</w:t>
                      </w:r>
                      <w:r w:rsidR="00C1212B" w:rsidRPr="00F8673E">
                        <w:t xml:space="preserve"> </w:t>
                      </w:r>
                      <w:r w:rsidR="0001224F" w:rsidRPr="00F8673E">
                        <w:t>and</w:t>
                      </w:r>
                      <w:r w:rsidR="00C1212B" w:rsidRPr="00F8673E">
                        <w:t xml:space="preserve"> community </w:t>
                      </w:r>
                      <w:r w:rsidRPr="00F8673E">
                        <w:t>support</w:t>
                      </w:r>
                    </w:p>
                  </w:txbxContent>
                </v:textbox>
              </v:shape>
            </w:pict>
          </mc:Fallback>
        </mc:AlternateContent>
      </w:r>
      <w:r w:rsidRPr="00F97CF0">
        <w:rPr>
          <w:noProof/>
          <w:color w:val="47415E"/>
        </w:rPr>
        <mc:AlternateContent>
          <mc:Choice Requires="wps">
            <w:drawing>
              <wp:anchor distT="0" distB="0" distL="114300" distR="114300" simplePos="0" relativeHeight="251708416" behindDoc="0" locked="0" layoutInCell="1" allowOverlap="1" wp14:anchorId="43A507EB" wp14:editId="020F98A9">
                <wp:simplePos x="0" y="0"/>
                <wp:positionH relativeFrom="column">
                  <wp:posOffset>2697480</wp:posOffset>
                </wp:positionH>
                <wp:positionV relativeFrom="paragraph">
                  <wp:posOffset>7763510</wp:posOffset>
                </wp:positionV>
                <wp:extent cx="1222375" cy="964565"/>
                <wp:effectExtent l="0" t="0" r="0" b="0"/>
                <wp:wrapNone/>
                <wp:docPr id="1754736575" name="Flowchart: Process 7"/>
                <wp:cNvGraphicFramePr/>
                <a:graphic xmlns:a="http://schemas.openxmlformats.org/drawingml/2006/main">
                  <a:graphicData uri="http://schemas.microsoft.com/office/word/2010/wordprocessingShape">
                    <wps:wsp>
                      <wps:cNvSpPr/>
                      <wps:spPr>
                        <a:xfrm>
                          <a:off x="0" y="0"/>
                          <a:ext cx="1222375" cy="96456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88AC86" w14:textId="078BDB45" w:rsidR="00614F28" w:rsidRPr="00F8673E" w:rsidRDefault="00614F28" w:rsidP="00F97CF0">
                            <w:pPr>
                              <w:pStyle w:val="PathwayCopy"/>
                              <w:jc w:val="center"/>
                            </w:pPr>
                            <w:r w:rsidRPr="00F8673E">
                              <w:t xml:space="preserve">Medical </w:t>
                            </w:r>
                            <w:r w:rsidR="003F1FE4" w:rsidRPr="00F8673E">
                              <w:br/>
                            </w:r>
                            <w:r w:rsidRPr="00F8673E">
                              <w:t>follow</w:t>
                            </w:r>
                            <w:r w:rsidR="00B42576" w:rsidRPr="00F8673E">
                              <w:t>-</w:t>
                            </w:r>
                            <w:r w:rsidRPr="00F8673E">
                              <w: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507EB" id="_x0000_s1030" type="#_x0000_t109" style="position:absolute;margin-left:212.4pt;margin-top:611.3pt;width:96.25pt;height:7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" filled="f" stroked="f" strokeweight="1pt">
                <v:textbox>
                  <w:txbxContent>
                    <w:p w14:paraId="0D88AC86" w14:textId="078BDB45" w:rsidR="00614F28" w:rsidRPr="00F8673E" w:rsidRDefault="00614F28" w:rsidP="00F97CF0">
                      <w:pPr>
                        <w:pStyle w:val="PathwayCopy"/>
                        <w:jc w:val="center"/>
                      </w:pPr>
                      <w:r w:rsidRPr="00F8673E">
                        <w:t xml:space="preserve">Medical </w:t>
                      </w:r>
                      <w:r w:rsidR="003F1FE4" w:rsidRPr="00F8673E">
                        <w:br/>
                      </w:r>
                      <w:r w:rsidRPr="00F8673E">
                        <w:t>follow</w:t>
                      </w:r>
                      <w:r w:rsidR="00B42576" w:rsidRPr="00F8673E">
                        <w:t>-</w:t>
                      </w:r>
                      <w:r w:rsidRPr="00F8673E">
                        <w:t>up</w:t>
                      </w:r>
                    </w:p>
                  </w:txbxContent>
                </v:textbox>
              </v:shape>
            </w:pict>
          </mc:Fallback>
        </mc:AlternateContent>
      </w:r>
      <w:r w:rsidRPr="00F97CF0">
        <w:rPr>
          <w:noProof/>
          <w:color w:val="47415E"/>
        </w:rPr>
        <mc:AlternateContent>
          <mc:Choice Requires="wps">
            <w:drawing>
              <wp:anchor distT="0" distB="0" distL="114300" distR="114300" simplePos="0" relativeHeight="251706368" behindDoc="0" locked="0" layoutInCell="1" allowOverlap="1" wp14:anchorId="059DC66E" wp14:editId="104D5702">
                <wp:simplePos x="0" y="0"/>
                <wp:positionH relativeFrom="column">
                  <wp:posOffset>114935</wp:posOffset>
                </wp:positionH>
                <wp:positionV relativeFrom="paragraph">
                  <wp:posOffset>7763510</wp:posOffset>
                </wp:positionV>
                <wp:extent cx="1222375" cy="964565"/>
                <wp:effectExtent l="0" t="0" r="0" b="0"/>
                <wp:wrapNone/>
                <wp:docPr id="1624695426" name="Flowchart: Process 7"/>
                <wp:cNvGraphicFramePr/>
                <a:graphic xmlns:a="http://schemas.openxmlformats.org/drawingml/2006/main">
                  <a:graphicData uri="http://schemas.microsoft.com/office/word/2010/wordprocessingShape">
                    <wps:wsp>
                      <wps:cNvSpPr/>
                      <wps:spPr>
                        <a:xfrm>
                          <a:off x="0" y="0"/>
                          <a:ext cx="1222375" cy="96456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DFAF6B" w14:textId="67226B3C" w:rsidR="0033448C" w:rsidRPr="00F8673E" w:rsidRDefault="00C1212B" w:rsidP="00F97CF0">
                            <w:pPr>
                              <w:pStyle w:val="PathwayCopy"/>
                              <w:jc w:val="center"/>
                            </w:pPr>
                            <w:r w:rsidRPr="00F8673E">
                              <w:t>Case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DC66E" id="_x0000_s1031" type="#_x0000_t109" style="position:absolute;margin-left:9.05pt;margin-top:611.3pt;width:96.25pt;height:7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" filled="f" stroked="f" strokeweight="1pt">
                <v:textbox>
                  <w:txbxContent>
                    <w:p w14:paraId="59DFAF6B" w14:textId="67226B3C" w:rsidR="0033448C" w:rsidRPr="00F8673E" w:rsidRDefault="00C1212B" w:rsidP="00F97CF0">
                      <w:pPr>
                        <w:pStyle w:val="PathwayCopy"/>
                        <w:jc w:val="center"/>
                      </w:pPr>
                      <w:r w:rsidRPr="00F8673E">
                        <w:t>Case management</w:t>
                      </w:r>
                    </w:p>
                  </w:txbxContent>
                </v:textbox>
              </v:shape>
            </w:pict>
          </mc:Fallback>
        </mc:AlternateContent>
      </w:r>
      <w:r w:rsidRPr="00F97CF0">
        <w:rPr>
          <w:noProof/>
          <w:color w:val="47415E"/>
        </w:rPr>
        <mc:AlternateContent>
          <mc:Choice Requires="wps">
            <w:drawing>
              <wp:anchor distT="0" distB="0" distL="114300" distR="114300" simplePos="0" relativeHeight="251696128" behindDoc="0" locked="0" layoutInCell="1" allowOverlap="1" wp14:anchorId="5DA9847D" wp14:editId="56D769C6">
                <wp:simplePos x="0" y="0"/>
                <wp:positionH relativeFrom="column">
                  <wp:posOffset>116840</wp:posOffset>
                </wp:positionH>
                <wp:positionV relativeFrom="paragraph">
                  <wp:posOffset>6224270</wp:posOffset>
                </wp:positionV>
                <wp:extent cx="2147570" cy="317500"/>
                <wp:effectExtent l="0" t="0" r="0" b="0"/>
                <wp:wrapNone/>
                <wp:docPr id="419846559" name="Flowchart: Process 7"/>
                <wp:cNvGraphicFramePr/>
                <a:graphic xmlns:a="http://schemas.openxmlformats.org/drawingml/2006/main">
                  <a:graphicData uri="http://schemas.microsoft.com/office/word/2010/wordprocessingShape">
                    <wps:wsp>
                      <wps:cNvSpPr/>
                      <wps:spPr>
                        <a:xfrm>
                          <a:off x="0" y="0"/>
                          <a:ext cx="2147570" cy="3175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3BD309" w14:textId="735B35DC" w:rsidR="00D0752C" w:rsidRPr="00A42A18" w:rsidRDefault="00D0752C" w:rsidP="009A0E39">
                            <w:pPr>
                              <w:rPr>
                                <w:b/>
                                <w:bCs/>
                                <w:color w:val="F2F0F3"/>
                              </w:rPr>
                            </w:pPr>
                            <w:r w:rsidRPr="00A42A18">
                              <w:rPr>
                                <w:b/>
                                <w:bCs/>
                                <w:color w:val="F2F0F3"/>
                              </w:rPr>
                              <w:t>Mandatory reporting</w:t>
                            </w:r>
                          </w:p>
                          <w:p w14:paraId="55E78097" w14:textId="77777777" w:rsidR="002D2528" w:rsidRPr="00A42A18" w:rsidRDefault="002D2528" w:rsidP="009A0E39">
                            <w:pPr>
                              <w:rPr>
                                <w:b/>
                                <w:bCs/>
                                <w:color w:val="F2F0F3"/>
                              </w:rPr>
                            </w:pPr>
                          </w:p>
                          <w:p w14:paraId="5A1BECFD" w14:textId="47A91B0E" w:rsidR="00D0752C" w:rsidRPr="00A42A18" w:rsidRDefault="00D0752C" w:rsidP="009A0E39">
                            <w:pPr>
                              <w:rPr>
                                <w:b/>
                                <w:bCs/>
                                <w:color w:val="F2F0F3"/>
                              </w:rPr>
                            </w:pPr>
                            <w:r w:rsidRPr="00A42A18">
                              <w:rPr>
                                <w:b/>
                                <w:bCs/>
                                <w:color w:val="F2F0F3"/>
                              </w:rPr>
                              <w:t xml:space="preserve"> </w:t>
                            </w:r>
                          </w:p>
                          <w:p w14:paraId="7C5F9540" w14:textId="77777777" w:rsidR="00D0752C" w:rsidRPr="00A42A18" w:rsidRDefault="00D0752C" w:rsidP="009A0E39">
                            <w:pPr>
                              <w:rPr>
                                <w:b/>
                                <w:bCs/>
                                <w:color w:val="F2F0F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9847D" id="_x0000_s1032" type="#_x0000_t109" style="position:absolute;margin-left:9.2pt;margin-top:490.1pt;width:169.1pt;height: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" filled="f" stroked="f" strokeweight="1pt">
                <v:textbox>
                  <w:txbxContent>
                    <w:p w14:paraId="683BD309" w14:textId="735B35DC" w:rsidR="00D0752C" w:rsidRPr="00A42A18" w:rsidRDefault="00D0752C" w:rsidP="009A0E39">
                      <w:pPr>
                        <w:rPr>
                          <w:b/>
                          <w:bCs/>
                          <w:color w:val="F2F0F3"/>
                        </w:rPr>
                      </w:pPr>
                      <w:r w:rsidRPr="00A42A18">
                        <w:rPr>
                          <w:b/>
                          <w:bCs/>
                          <w:color w:val="F2F0F3"/>
                        </w:rPr>
                        <w:t>Mandatory reporting</w:t>
                      </w:r>
                    </w:p>
                    <w:p w14:paraId="55E78097" w14:textId="77777777" w:rsidR="002D2528" w:rsidRPr="00A42A18" w:rsidRDefault="002D2528" w:rsidP="009A0E39">
                      <w:pPr>
                        <w:rPr>
                          <w:b/>
                          <w:bCs/>
                          <w:color w:val="F2F0F3"/>
                        </w:rPr>
                      </w:pPr>
                    </w:p>
                    <w:p w14:paraId="5A1BECFD" w14:textId="47A91B0E" w:rsidR="00D0752C" w:rsidRPr="00A42A18" w:rsidRDefault="00D0752C" w:rsidP="009A0E39">
                      <w:pPr>
                        <w:rPr>
                          <w:b/>
                          <w:bCs/>
                          <w:color w:val="F2F0F3"/>
                        </w:rPr>
                      </w:pPr>
                      <w:r w:rsidRPr="00A42A18">
                        <w:rPr>
                          <w:b/>
                          <w:bCs/>
                          <w:color w:val="F2F0F3"/>
                        </w:rPr>
                        <w:t xml:space="preserve"> </w:t>
                      </w:r>
                    </w:p>
                    <w:p w14:paraId="7C5F9540" w14:textId="77777777" w:rsidR="00D0752C" w:rsidRPr="00A42A18" w:rsidRDefault="00D0752C" w:rsidP="009A0E39">
                      <w:pPr>
                        <w:rPr>
                          <w:b/>
                          <w:bCs/>
                          <w:color w:val="F2F0F3"/>
                        </w:rPr>
                      </w:pP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4B3B53A6" wp14:editId="3B3A1952">
                <wp:simplePos x="0" y="0"/>
                <wp:positionH relativeFrom="column">
                  <wp:posOffset>115570</wp:posOffset>
                </wp:positionH>
                <wp:positionV relativeFrom="paragraph">
                  <wp:posOffset>6508750</wp:posOffset>
                </wp:positionV>
                <wp:extent cx="2920365" cy="563245"/>
                <wp:effectExtent l="0" t="0" r="0" b="0"/>
                <wp:wrapNone/>
                <wp:docPr id="1409871377" name="Text Box 5"/>
                <wp:cNvGraphicFramePr/>
                <a:graphic xmlns:a="http://schemas.openxmlformats.org/drawingml/2006/main">
                  <a:graphicData uri="http://schemas.microsoft.com/office/word/2010/wordprocessingShape">
                    <wps:wsp>
                      <wps:cNvSpPr txBox="1"/>
                      <wps:spPr>
                        <a:xfrm>
                          <a:off x="0" y="0"/>
                          <a:ext cx="2920365" cy="563245"/>
                        </a:xfrm>
                        <a:prstGeom prst="rect">
                          <a:avLst/>
                        </a:prstGeom>
                        <a:noFill/>
                        <a:ln w="6350">
                          <a:noFill/>
                        </a:ln>
                      </wps:spPr>
                      <wps:txbx>
                        <w:txbxContent>
                          <w:p w14:paraId="74920B2A" w14:textId="58F83994" w:rsidR="002B1DDD" w:rsidRPr="00821A81" w:rsidRDefault="00C91B6E" w:rsidP="00F97CF0">
                            <w:pPr>
                              <w:pStyle w:val="PathwayCopy"/>
                            </w:pPr>
                            <w:r w:rsidRPr="00821A81">
                              <w:t xml:space="preserve">Complete </w:t>
                            </w:r>
                            <w:r w:rsidR="002B1DDD" w:rsidRPr="00821A81">
                              <w:t>if the client is 17 years o</w:t>
                            </w:r>
                            <w:r w:rsidRPr="00821A81">
                              <w:t>r</w:t>
                            </w:r>
                            <w:r w:rsidR="002B1DDD" w:rsidRPr="00821A81">
                              <w:t xml:space="preserve"> younger or </w:t>
                            </w:r>
                            <w:r w:rsidRPr="00821A81">
                              <w:t xml:space="preserve">they disclose </w:t>
                            </w:r>
                            <w:r w:rsidR="002B1DDD" w:rsidRPr="00821A81">
                              <w:t>a child was</w:t>
                            </w:r>
                            <w:r w:rsidRPr="00821A81">
                              <w:t xml:space="preserve"> present</w:t>
                            </w:r>
                            <w:r w:rsidR="002B1DDD" w:rsidRPr="00821A81">
                              <w:t xml:space="preserve"> during the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53A6" id="Text Box 5" o:spid="_x0000_s1033" type="#_x0000_t202" style="position:absolute;margin-left:9.1pt;margin-top:512.5pt;width:229.95pt;height:4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" filled="f" stroked="f" strokeweight=".5pt">
                <v:textbox>
                  <w:txbxContent>
                    <w:p w14:paraId="74920B2A" w14:textId="58F83994" w:rsidR="002B1DDD" w:rsidRPr="00821A81" w:rsidRDefault="00C91B6E" w:rsidP="00F97CF0">
                      <w:pPr>
                        <w:pStyle w:val="PathwayCopy"/>
                      </w:pPr>
                      <w:r w:rsidRPr="00821A81">
                        <w:t xml:space="preserve">Complete </w:t>
                      </w:r>
                      <w:r w:rsidR="002B1DDD" w:rsidRPr="00821A81">
                        <w:t>if the client is 17 years o</w:t>
                      </w:r>
                      <w:r w:rsidRPr="00821A81">
                        <w:t>r</w:t>
                      </w:r>
                      <w:r w:rsidR="002B1DDD" w:rsidRPr="00821A81">
                        <w:t xml:space="preserve"> younger or </w:t>
                      </w:r>
                      <w:r w:rsidRPr="00821A81">
                        <w:t xml:space="preserve">they disclose </w:t>
                      </w:r>
                      <w:r w:rsidR="002B1DDD" w:rsidRPr="00821A81">
                        <w:t>a child was</w:t>
                      </w:r>
                      <w:r w:rsidRPr="00821A81">
                        <w:t xml:space="preserve"> present</w:t>
                      </w:r>
                      <w:r w:rsidR="002B1DDD" w:rsidRPr="00821A81">
                        <w:t xml:space="preserve"> during the incident.</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58011FE" wp14:editId="3EEA4391">
                <wp:simplePos x="0" y="0"/>
                <wp:positionH relativeFrom="column">
                  <wp:posOffset>925195</wp:posOffset>
                </wp:positionH>
                <wp:positionV relativeFrom="paragraph">
                  <wp:posOffset>4738370</wp:posOffset>
                </wp:positionV>
                <wp:extent cx="1515110" cy="1043305"/>
                <wp:effectExtent l="0" t="0" r="0" b="0"/>
                <wp:wrapNone/>
                <wp:docPr id="260409977" name="Text Box 5"/>
                <wp:cNvGraphicFramePr/>
                <a:graphic xmlns:a="http://schemas.openxmlformats.org/drawingml/2006/main">
                  <a:graphicData uri="http://schemas.microsoft.com/office/word/2010/wordprocessingShape">
                    <wps:wsp>
                      <wps:cNvSpPr txBox="1"/>
                      <wps:spPr>
                        <a:xfrm>
                          <a:off x="0" y="0"/>
                          <a:ext cx="1515110" cy="1043305"/>
                        </a:xfrm>
                        <a:prstGeom prst="rect">
                          <a:avLst/>
                        </a:prstGeom>
                        <a:noFill/>
                        <a:ln w="6350">
                          <a:noFill/>
                        </a:ln>
                      </wps:spPr>
                      <wps:txbx>
                        <w:txbxContent>
                          <w:p w14:paraId="53A91AB4" w14:textId="70047E14" w:rsidR="002B1DDD" w:rsidRPr="00657CC8" w:rsidRDefault="002B1DDD" w:rsidP="00F97CF0">
                            <w:pPr>
                              <w:pStyle w:val="PathwayCopy"/>
                            </w:pPr>
                            <w:r w:rsidRPr="00657CC8">
                              <w:t>Call 000, if</w:t>
                            </w:r>
                            <w:r w:rsidR="00C92A2E" w:rsidRPr="00657CC8">
                              <w:t xml:space="preserve"> you believe the wom</w:t>
                            </w:r>
                            <w:r w:rsidR="00B83548" w:rsidRPr="00657CC8">
                              <w:t>a</w:t>
                            </w:r>
                            <w:r w:rsidR="00C92A2E" w:rsidRPr="00657CC8">
                              <w:t>n</w:t>
                            </w:r>
                            <w:r w:rsidR="00AA22DC" w:rsidRPr="00657CC8">
                              <w:t xml:space="preserve"> or her</w:t>
                            </w:r>
                            <w:r w:rsidR="00C92A2E" w:rsidRPr="00657CC8">
                              <w:t xml:space="preserve"> </w:t>
                            </w:r>
                            <w:r w:rsidR="009672B0" w:rsidRPr="00657CC8">
                              <w:t xml:space="preserve">children </w:t>
                            </w:r>
                            <w:r w:rsidR="00AA22DC" w:rsidRPr="00657CC8">
                              <w:t>are</w:t>
                            </w:r>
                            <w:r w:rsidR="00C92A2E" w:rsidRPr="00657CC8">
                              <w:t xml:space="preserve"> in immediate danger.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011FE" id="_x0000_s1034" type="#_x0000_t202" style="position:absolute;margin-left:72.85pt;margin-top:373.1pt;width:119.3pt;height:8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" filled="f" stroked="f" strokeweight=".5pt">
                <v:textbox>
                  <w:txbxContent>
                    <w:p w14:paraId="53A91AB4" w14:textId="70047E14" w:rsidR="002B1DDD" w:rsidRPr="00657CC8" w:rsidRDefault="002B1DDD" w:rsidP="00F97CF0">
                      <w:pPr>
                        <w:pStyle w:val="PathwayCopy"/>
                      </w:pPr>
                      <w:r w:rsidRPr="00657CC8">
                        <w:t>Call 000, if</w:t>
                      </w:r>
                      <w:r w:rsidR="00C92A2E" w:rsidRPr="00657CC8">
                        <w:t xml:space="preserve"> you believe the wom</w:t>
                      </w:r>
                      <w:r w:rsidR="00B83548" w:rsidRPr="00657CC8">
                        <w:t>a</w:t>
                      </w:r>
                      <w:r w:rsidR="00C92A2E" w:rsidRPr="00657CC8">
                        <w:t>n</w:t>
                      </w:r>
                      <w:r w:rsidR="00AA22DC" w:rsidRPr="00657CC8">
                        <w:t xml:space="preserve"> or her</w:t>
                      </w:r>
                      <w:r w:rsidR="00C92A2E" w:rsidRPr="00657CC8">
                        <w:t xml:space="preserve"> </w:t>
                      </w:r>
                      <w:r w:rsidR="009672B0" w:rsidRPr="00657CC8">
                        <w:t xml:space="preserve">children </w:t>
                      </w:r>
                      <w:r w:rsidR="00AA22DC" w:rsidRPr="00657CC8">
                        <w:t>are</w:t>
                      </w:r>
                      <w:r w:rsidR="00C92A2E" w:rsidRPr="00657CC8">
                        <w:t xml:space="preserve"> in immediate danger. </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796E3B3C" wp14:editId="70D14451">
                <wp:simplePos x="0" y="0"/>
                <wp:positionH relativeFrom="column">
                  <wp:posOffset>4181475</wp:posOffset>
                </wp:positionH>
                <wp:positionV relativeFrom="paragraph">
                  <wp:posOffset>4735830</wp:posOffset>
                </wp:positionV>
                <wp:extent cx="1543050" cy="1215390"/>
                <wp:effectExtent l="0" t="0" r="0" b="0"/>
                <wp:wrapNone/>
                <wp:docPr id="1495269160" name="Text Box 5"/>
                <wp:cNvGraphicFramePr/>
                <a:graphic xmlns:a="http://schemas.openxmlformats.org/drawingml/2006/main">
                  <a:graphicData uri="http://schemas.microsoft.com/office/word/2010/wordprocessingShape">
                    <wps:wsp>
                      <wps:cNvSpPr txBox="1"/>
                      <wps:spPr>
                        <a:xfrm>
                          <a:off x="0" y="0"/>
                          <a:ext cx="1543050" cy="1215390"/>
                        </a:xfrm>
                        <a:prstGeom prst="rect">
                          <a:avLst/>
                        </a:prstGeom>
                        <a:noFill/>
                        <a:ln w="6350">
                          <a:noFill/>
                        </a:ln>
                      </wps:spPr>
                      <wps:txbx>
                        <w:txbxContent>
                          <w:p w14:paraId="782066EF" w14:textId="78B27DF9" w:rsidR="002B1DDD" w:rsidRPr="00657CC8" w:rsidRDefault="002B1DDD" w:rsidP="00F97CF0">
                            <w:pPr>
                              <w:spacing w:after="0" w:line="240" w:lineRule="auto"/>
                              <w:rPr>
                                <w:sz w:val="20"/>
                                <w:szCs w:val="20"/>
                              </w:rPr>
                            </w:pPr>
                            <w:r w:rsidRPr="00657CC8">
                              <w:rPr>
                                <w:sz w:val="20"/>
                                <w:szCs w:val="20"/>
                              </w:rPr>
                              <w:t>Discuss options</w:t>
                            </w:r>
                            <w:r w:rsidR="004C67A5" w:rsidRPr="00657CC8">
                              <w:rPr>
                                <w:sz w:val="20"/>
                                <w:szCs w:val="20"/>
                              </w:rPr>
                              <w:t xml:space="preserve"> with client including</w:t>
                            </w:r>
                            <w:r w:rsidR="004A3400" w:rsidRPr="00657CC8">
                              <w:rPr>
                                <w:sz w:val="20"/>
                                <w:szCs w:val="20"/>
                              </w:rPr>
                              <w:t xml:space="preserve"> </w:t>
                            </w:r>
                            <w:r w:rsidRPr="00657CC8">
                              <w:rPr>
                                <w:sz w:val="20"/>
                                <w:szCs w:val="20"/>
                              </w:rPr>
                              <w:t xml:space="preserve">formal police report, </w:t>
                            </w:r>
                            <w:r w:rsidR="004A3400" w:rsidRPr="00657CC8">
                              <w:rPr>
                                <w:sz w:val="20"/>
                                <w:szCs w:val="20"/>
                              </w:rPr>
                              <w:t>an online police report (SARO),</w:t>
                            </w:r>
                            <w:r w:rsidRPr="00657CC8">
                              <w:rPr>
                                <w:sz w:val="20"/>
                                <w:szCs w:val="20"/>
                              </w:rPr>
                              <w:t xml:space="preserve"> and </w:t>
                            </w:r>
                            <w:r w:rsidR="004A3400" w:rsidRPr="00657CC8">
                              <w:rPr>
                                <w:sz w:val="20"/>
                                <w:szCs w:val="20"/>
                              </w:rPr>
                              <w:t>sexual assault services</w:t>
                            </w:r>
                            <w:r w:rsidRPr="00657CC8">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3B3C" id="_x0000_s1035" type="#_x0000_t202" style="position:absolute;margin-left:329.25pt;margin-top:372.9pt;width:121.5pt;height:9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" filled="f" stroked="f" strokeweight=".5pt">
                <v:textbox>
                  <w:txbxContent>
                    <w:p w14:paraId="782066EF" w14:textId="78B27DF9" w:rsidR="002B1DDD" w:rsidRPr="00657CC8" w:rsidRDefault="002B1DDD" w:rsidP="00F97CF0">
                      <w:pPr>
                        <w:spacing w:after="0" w:line="240" w:lineRule="auto"/>
                        <w:rPr>
                          <w:sz w:val="20"/>
                          <w:szCs w:val="20"/>
                        </w:rPr>
                      </w:pPr>
                      <w:r w:rsidRPr="00657CC8">
                        <w:rPr>
                          <w:sz w:val="20"/>
                          <w:szCs w:val="20"/>
                        </w:rPr>
                        <w:t>Discuss options</w:t>
                      </w:r>
                      <w:r w:rsidR="004C67A5" w:rsidRPr="00657CC8">
                        <w:rPr>
                          <w:sz w:val="20"/>
                          <w:szCs w:val="20"/>
                        </w:rPr>
                        <w:t xml:space="preserve"> with client including</w:t>
                      </w:r>
                      <w:r w:rsidR="004A3400" w:rsidRPr="00657CC8">
                        <w:rPr>
                          <w:sz w:val="20"/>
                          <w:szCs w:val="20"/>
                        </w:rPr>
                        <w:t xml:space="preserve"> </w:t>
                      </w:r>
                      <w:r w:rsidRPr="00657CC8">
                        <w:rPr>
                          <w:sz w:val="20"/>
                          <w:szCs w:val="20"/>
                        </w:rPr>
                        <w:t xml:space="preserve">formal police report, </w:t>
                      </w:r>
                      <w:r w:rsidR="004A3400" w:rsidRPr="00657CC8">
                        <w:rPr>
                          <w:sz w:val="20"/>
                          <w:szCs w:val="20"/>
                        </w:rPr>
                        <w:t>an online police report (SARO),</w:t>
                      </w:r>
                      <w:r w:rsidRPr="00657CC8">
                        <w:rPr>
                          <w:sz w:val="20"/>
                          <w:szCs w:val="20"/>
                        </w:rPr>
                        <w:t xml:space="preserve"> and </w:t>
                      </w:r>
                      <w:r w:rsidR="004A3400" w:rsidRPr="00657CC8">
                        <w:rPr>
                          <w:sz w:val="20"/>
                          <w:szCs w:val="20"/>
                        </w:rPr>
                        <w:t>sexual assault services</w:t>
                      </w:r>
                      <w:r w:rsidRPr="00657CC8">
                        <w:rPr>
                          <w:sz w:val="20"/>
                          <w:szCs w:val="20"/>
                        </w:rPr>
                        <w: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64C0D6B" wp14:editId="5B1795AC">
                <wp:simplePos x="0" y="0"/>
                <wp:positionH relativeFrom="column">
                  <wp:posOffset>2552700</wp:posOffset>
                </wp:positionH>
                <wp:positionV relativeFrom="paragraph">
                  <wp:posOffset>4121785</wp:posOffset>
                </wp:positionV>
                <wp:extent cx="1572895" cy="590550"/>
                <wp:effectExtent l="0" t="0" r="0" b="0"/>
                <wp:wrapNone/>
                <wp:docPr id="1990474010" name="Flowchart: Process 7"/>
                <wp:cNvGraphicFramePr/>
                <a:graphic xmlns:a="http://schemas.openxmlformats.org/drawingml/2006/main">
                  <a:graphicData uri="http://schemas.microsoft.com/office/word/2010/wordprocessingShape">
                    <wps:wsp>
                      <wps:cNvSpPr/>
                      <wps:spPr>
                        <a:xfrm>
                          <a:off x="0" y="0"/>
                          <a:ext cx="1572895" cy="59055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E4E8AD" w14:textId="43C9CB2C" w:rsidR="00826A40" w:rsidRPr="00404D47" w:rsidRDefault="0033448C" w:rsidP="00BF21B3">
                            <w:pPr>
                              <w:spacing w:after="0" w:line="240" w:lineRule="auto"/>
                              <w:jc w:val="center"/>
                              <w:rPr>
                                <w:b/>
                                <w:bCs/>
                                <w:color w:val="FFFFFF" w:themeColor="background1"/>
                                <w:sz w:val="20"/>
                                <w:szCs w:val="20"/>
                              </w:rPr>
                            </w:pPr>
                            <w:r w:rsidRPr="00404D47">
                              <w:rPr>
                                <w:b/>
                                <w:bCs/>
                                <w:color w:val="FFFFFF" w:themeColor="background1"/>
                                <w:sz w:val="20"/>
                                <w:szCs w:val="20"/>
                              </w:rPr>
                              <w:t>D</w:t>
                            </w:r>
                            <w:r w:rsidR="005617B3" w:rsidRPr="00404D47">
                              <w:rPr>
                                <w:b/>
                                <w:bCs/>
                                <w:color w:val="FFFFFF" w:themeColor="background1"/>
                                <w:sz w:val="20"/>
                                <w:szCs w:val="20"/>
                              </w:rPr>
                              <w:t>omestic and family violence</w:t>
                            </w:r>
                            <w:r w:rsidRPr="00404D47">
                              <w:rPr>
                                <w:b/>
                                <w:bCs/>
                                <w:color w:val="FFFFFF" w:themeColor="background1"/>
                                <w:sz w:val="20"/>
                                <w:szCs w:val="20"/>
                              </w:rPr>
                              <w:t>, no immediate danger</w:t>
                            </w:r>
                          </w:p>
                          <w:p w14:paraId="04DDC3B1" w14:textId="77777777" w:rsidR="002D2528" w:rsidRPr="00404D47" w:rsidRDefault="002D2528" w:rsidP="00BF21B3">
                            <w:pPr>
                              <w:spacing w:after="0" w:line="240" w:lineRule="auto"/>
                              <w:jc w:val="center"/>
                              <w:rPr>
                                <w:b/>
                                <w:bCs/>
                                <w:color w:val="FFFFFF" w:themeColor="background1"/>
                                <w:sz w:val="20"/>
                                <w:szCs w:val="20"/>
                              </w:rPr>
                            </w:pPr>
                          </w:p>
                          <w:p w14:paraId="33521D31" w14:textId="77777777" w:rsidR="00826A40" w:rsidRPr="00404D47" w:rsidRDefault="00826A40" w:rsidP="00BF21B3">
                            <w:pPr>
                              <w:spacing w:after="0" w:line="240" w:lineRule="auto"/>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C0D6B" id="_x0000_s1036" type="#_x0000_t109" style="position:absolute;margin-left:201pt;margin-top:324.55pt;width:123.85pt;height: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" filled="f" stroked="f" strokeweight="1pt">
                <v:textbox>
                  <w:txbxContent>
                    <w:p w14:paraId="53E4E8AD" w14:textId="43C9CB2C" w:rsidR="00826A40" w:rsidRPr="00404D47" w:rsidRDefault="0033448C" w:rsidP="00BF21B3">
                      <w:pPr>
                        <w:spacing w:after="0" w:line="240" w:lineRule="auto"/>
                        <w:jc w:val="center"/>
                        <w:rPr>
                          <w:b/>
                          <w:bCs/>
                          <w:color w:val="FFFFFF" w:themeColor="background1"/>
                          <w:sz w:val="20"/>
                          <w:szCs w:val="20"/>
                        </w:rPr>
                      </w:pPr>
                      <w:r w:rsidRPr="00404D47">
                        <w:rPr>
                          <w:b/>
                          <w:bCs/>
                          <w:color w:val="FFFFFF" w:themeColor="background1"/>
                          <w:sz w:val="20"/>
                          <w:szCs w:val="20"/>
                        </w:rPr>
                        <w:t>D</w:t>
                      </w:r>
                      <w:r w:rsidR="005617B3" w:rsidRPr="00404D47">
                        <w:rPr>
                          <w:b/>
                          <w:bCs/>
                          <w:color w:val="FFFFFF" w:themeColor="background1"/>
                          <w:sz w:val="20"/>
                          <w:szCs w:val="20"/>
                        </w:rPr>
                        <w:t>omestic and family violence</w:t>
                      </w:r>
                      <w:r w:rsidRPr="00404D47">
                        <w:rPr>
                          <w:b/>
                          <w:bCs/>
                          <w:color w:val="FFFFFF" w:themeColor="background1"/>
                          <w:sz w:val="20"/>
                          <w:szCs w:val="20"/>
                        </w:rPr>
                        <w:t>, no immediate danger</w:t>
                      </w:r>
                    </w:p>
                    <w:p w14:paraId="04DDC3B1" w14:textId="77777777" w:rsidR="002D2528" w:rsidRPr="00404D47" w:rsidRDefault="002D2528" w:rsidP="00BF21B3">
                      <w:pPr>
                        <w:spacing w:after="0" w:line="240" w:lineRule="auto"/>
                        <w:jc w:val="center"/>
                        <w:rPr>
                          <w:b/>
                          <w:bCs/>
                          <w:color w:val="FFFFFF" w:themeColor="background1"/>
                          <w:sz w:val="20"/>
                          <w:szCs w:val="20"/>
                        </w:rPr>
                      </w:pPr>
                    </w:p>
                    <w:p w14:paraId="33521D31" w14:textId="77777777" w:rsidR="00826A40" w:rsidRPr="00404D47" w:rsidRDefault="00826A40" w:rsidP="00BF21B3">
                      <w:pPr>
                        <w:spacing w:after="0" w:line="240" w:lineRule="auto"/>
                        <w:jc w:val="center"/>
                        <w:rPr>
                          <w:b/>
                          <w:bCs/>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23FED51" wp14:editId="32D5D27C">
                <wp:simplePos x="0" y="0"/>
                <wp:positionH relativeFrom="column">
                  <wp:posOffset>4167505</wp:posOffset>
                </wp:positionH>
                <wp:positionV relativeFrom="paragraph">
                  <wp:posOffset>4124325</wp:posOffset>
                </wp:positionV>
                <wp:extent cx="1557655" cy="558800"/>
                <wp:effectExtent l="0" t="0" r="0" b="0"/>
                <wp:wrapNone/>
                <wp:docPr id="730043320" name="Flowchart: Process 7"/>
                <wp:cNvGraphicFramePr/>
                <a:graphic xmlns:a="http://schemas.openxmlformats.org/drawingml/2006/main">
                  <a:graphicData uri="http://schemas.microsoft.com/office/word/2010/wordprocessingShape">
                    <wps:wsp>
                      <wps:cNvSpPr/>
                      <wps:spPr>
                        <a:xfrm>
                          <a:off x="0" y="0"/>
                          <a:ext cx="1557655" cy="5588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E10A15" w14:textId="22537992" w:rsidR="00826A40" w:rsidRPr="00404D47" w:rsidRDefault="00826A40" w:rsidP="000453BB">
                            <w:pPr>
                              <w:spacing w:after="0"/>
                              <w:jc w:val="center"/>
                              <w:rPr>
                                <w:b/>
                                <w:bCs/>
                                <w:color w:val="FFFFFF" w:themeColor="background1"/>
                                <w:sz w:val="20"/>
                                <w:szCs w:val="20"/>
                              </w:rPr>
                            </w:pPr>
                            <w:r w:rsidRPr="00404D47">
                              <w:rPr>
                                <w:b/>
                                <w:bCs/>
                                <w:color w:val="FFFFFF" w:themeColor="background1"/>
                                <w:sz w:val="20"/>
                                <w:szCs w:val="20"/>
                              </w:rPr>
                              <w:t>S</w:t>
                            </w:r>
                            <w:r w:rsidR="005617B3" w:rsidRPr="00404D47">
                              <w:rPr>
                                <w:b/>
                                <w:bCs/>
                                <w:color w:val="FFFFFF" w:themeColor="background1"/>
                                <w:sz w:val="20"/>
                                <w:szCs w:val="20"/>
                              </w:rPr>
                              <w:t>exual violence</w:t>
                            </w:r>
                            <w:r w:rsidR="0033448C" w:rsidRPr="00404D47">
                              <w:rPr>
                                <w:b/>
                                <w:bCs/>
                                <w:color w:val="FFFFFF" w:themeColor="background1"/>
                                <w:sz w:val="20"/>
                                <w:szCs w:val="20"/>
                              </w:rPr>
                              <w:t>, no immediate danger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ED51" id="_x0000_s1037" type="#_x0000_t109" style="position:absolute;margin-left:328.15pt;margin-top:324.75pt;width:122.65pt;height: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" filled="f" stroked="f" strokeweight="1pt">
                <v:textbox>
                  <w:txbxContent>
                    <w:p w14:paraId="1FE10A15" w14:textId="22537992" w:rsidR="00826A40" w:rsidRPr="00404D47" w:rsidRDefault="00826A40" w:rsidP="000453BB">
                      <w:pPr>
                        <w:spacing w:after="0"/>
                        <w:jc w:val="center"/>
                        <w:rPr>
                          <w:b/>
                          <w:bCs/>
                          <w:color w:val="FFFFFF" w:themeColor="background1"/>
                          <w:sz w:val="20"/>
                          <w:szCs w:val="20"/>
                        </w:rPr>
                      </w:pPr>
                      <w:r w:rsidRPr="00404D47">
                        <w:rPr>
                          <w:b/>
                          <w:bCs/>
                          <w:color w:val="FFFFFF" w:themeColor="background1"/>
                          <w:sz w:val="20"/>
                          <w:szCs w:val="20"/>
                        </w:rPr>
                        <w:t>S</w:t>
                      </w:r>
                      <w:r w:rsidR="005617B3" w:rsidRPr="00404D47">
                        <w:rPr>
                          <w:b/>
                          <w:bCs/>
                          <w:color w:val="FFFFFF" w:themeColor="background1"/>
                          <w:sz w:val="20"/>
                          <w:szCs w:val="20"/>
                        </w:rPr>
                        <w:t>exual violence</w:t>
                      </w:r>
                      <w:r w:rsidR="0033448C" w:rsidRPr="00404D47">
                        <w:rPr>
                          <w:b/>
                          <w:bCs/>
                          <w:color w:val="FFFFFF" w:themeColor="background1"/>
                          <w:sz w:val="20"/>
                          <w:szCs w:val="20"/>
                        </w:rPr>
                        <w:t>, no immediate danger</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3B262C9" wp14:editId="2101BF60">
                <wp:simplePos x="0" y="0"/>
                <wp:positionH relativeFrom="column">
                  <wp:posOffset>917575</wp:posOffset>
                </wp:positionH>
                <wp:positionV relativeFrom="paragraph">
                  <wp:posOffset>4124325</wp:posOffset>
                </wp:positionV>
                <wp:extent cx="1526540" cy="558800"/>
                <wp:effectExtent l="0" t="0" r="0" b="0"/>
                <wp:wrapNone/>
                <wp:docPr id="649494908" name="Flowchart: Process 7"/>
                <wp:cNvGraphicFramePr/>
                <a:graphic xmlns:a="http://schemas.openxmlformats.org/drawingml/2006/main">
                  <a:graphicData uri="http://schemas.microsoft.com/office/word/2010/wordprocessingShape">
                    <wps:wsp>
                      <wps:cNvSpPr/>
                      <wps:spPr>
                        <a:xfrm>
                          <a:off x="0" y="0"/>
                          <a:ext cx="1526540" cy="5588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9E844C" w14:textId="54496E93" w:rsidR="002D2528" w:rsidRPr="00404D47" w:rsidRDefault="00826A40" w:rsidP="00657CC8">
                            <w:pPr>
                              <w:spacing w:after="0" w:line="240" w:lineRule="auto"/>
                              <w:jc w:val="center"/>
                              <w:rPr>
                                <w:b/>
                                <w:bCs/>
                                <w:color w:val="FFFFFF" w:themeColor="background1"/>
                                <w:sz w:val="20"/>
                                <w:szCs w:val="20"/>
                              </w:rPr>
                            </w:pPr>
                            <w:r w:rsidRPr="00404D47">
                              <w:rPr>
                                <w:b/>
                                <w:bCs/>
                                <w:color w:val="FFFFFF" w:themeColor="background1"/>
                                <w:sz w:val="20"/>
                                <w:szCs w:val="20"/>
                              </w:rPr>
                              <w:t>Immediate danger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262C9" id="_x0000_s1038" type="#_x0000_t109" style="position:absolute;margin-left:72.25pt;margin-top:324.75pt;width:120.2pt;height: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" filled="f" stroked="f" strokeweight="1pt">
                <v:textbox>
                  <w:txbxContent>
                    <w:p w14:paraId="3F9E844C" w14:textId="54496E93" w:rsidR="002D2528" w:rsidRPr="00404D47" w:rsidRDefault="00826A40" w:rsidP="00657CC8">
                      <w:pPr>
                        <w:spacing w:after="0" w:line="240" w:lineRule="auto"/>
                        <w:jc w:val="center"/>
                        <w:rPr>
                          <w:b/>
                          <w:bCs/>
                          <w:color w:val="FFFFFF" w:themeColor="background1"/>
                          <w:sz w:val="20"/>
                          <w:szCs w:val="20"/>
                        </w:rPr>
                      </w:pPr>
                      <w:r w:rsidRPr="00404D47">
                        <w:rPr>
                          <w:b/>
                          <w:bCs/>
                          <w:color w:val="FFFFFF" w:themeColor="background1"/>
                          <w:sz w:val="20"/>
                          <w:szCs w:val="20"/>
                        </w:rPr>
                        <w:t>Immediate danger</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5AA118CE" wp14:editId="1919CDE8">
                <wp:simplePos x="0" y="0"/>
                <wp:positionH relativeFrom="column">
                  <wp:posOffset>5001260</wp:posOffset>
                </wp:positionH>
                <wp:positionV relativeFrom="paragraph">
                  <wp:posOffset>2230120</wp:posOffset>
                </wp:positionV>
                <wp:extent cx="1557655" cy="1036320"/>
                <wp:effectExtent l="0" t="0" r="0" b="0"/>
                <wp:wrapNone/>
                <wp:docPr id="1145159986" name="Text Box 5"/>
                <wp:cNvGraphicFramePr/>
                <a:graphic xmlns:a="http://schemas.openxmlformats.org/drawingml/2006/main">
                  <a:graphicData uri="http://schemas.microsoft.com/office/word/2010/wordprocessingShape">
                    <wps:wsp>
                      <wps:cNvSpPr txBox="1"/>
                      <wps:spPr>
                        <a:xfrm>
                          <a:off x="0" y="0"/>
                          <a:ext cx="1557655" cy="1036320"/>
                        </a:xfrm>
                        <a:prstGeom prst="rect">
                          <a:avLst/>
                        </a:prstGeom>
                        <a:noFill/>
                        <a:ln w="6350">
                          <a:noFill/>
                        </a:ln>
                      </wps:spPr>
                      <wps:txbx>
                        <w:txbxContent>
                          <w:p w14:paraId="54F21F13" w14:textId="725F2CA9" w:rsidR="00EF1E8A" w:rsidRPr="008003E8" w:rsidRDefault="00AA22DC" w:rsidP="00F97CF0">
                            <w:pPr>
                              <w:pStyle w:val="PathwayCopy"/>
                            </w:pPr>
                            <w:r w:rsidRPr="008003E8">
                              <w:rPr>
                                <w:rStyle w:val="cf01"/>
                                <w:rFonts w:ascii="Inter" w:hAnsi="Inter"/>
                                <w:sz w:val="20"/>
                                <w:szCs w:val="20"/>
                              </w:rPr>
                              <w:t>Health promotion ideally with resources</w:t>
                            </w:r>
                            <w:r w:rsidR="00694B5E" w:rsidRPr="008003E8">
                              <w:rPr>
                                <w:rStyle w:val="cf01"/>
                                <w:rFonts w:ascii="Inter" w:hAnsi="Inte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118CE" id="_x0000_s1039" type="#_x0000_t202" style="position:absolute;margin-left:393.8pt;margin-top:175.6pt;width:122.65pt;height:8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" filled="f" stroked="f" strokeweight=".5pt">
                <v:textbox>
                  <w:txbxContent>
                    <w:p w14:paraId="54F21F13" w14:textId="725F2CA9" w:rsidR="00EF1E8A" w:rsidRPr="008003E8" w:rsidRDefault="00AA22DC" w:rsidP="00F97CF0">
                      <w:pPr>
                        <w:pStyle w:val="PathwayCopy"/>
                      </w:pPr>
                      <w:r w:rsidRPr="008003E8">
                        <w:rPr>
                          <w:rStyle w:val="cf01"/>
                          <w:rFonts w:ascii="Inter" w:hAnsi="Inter"/>
                          <w:sz w:val="20"/>
                          <w:szCs w:val="20"/>
                        </w:rPr>
                        <w:t>Health promotion ideally with resources</w:t>
                      </w:r>
                      <w:r w:rsidR="00694B5E" w:rsidRPr="008003E8">
                        <w:rPr>
                          <w:rStyle w:val="cf01"/>
                          <w:rFonts w:ascii="Inter" w:hAnsi="Inter"/>
                          <w:sz w:val="20"/>
                          <w:szCs w:val="20"/>
                        </w:rPr>
                        <w: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4DABF48A" wp14:editId="7D7553B9">
                <wp:simplePos x="0" y="0"/>
                <wp:positionH relativeFrom="column">
                  <wp:posOffset>146685</wp:posOffset>
                </wp:positionH>
                <wp:positionV relativeFrom="paragraph">
                  <wp:posOffset>2230120</wp:posOffset>
                </wp:positionV>
                <wp:extent cx="1421765" cy="571500"/>
                <wp:effectExtent l="0" t="0" r="0" b="0"/>
                <wp:wrapNone/>
                <wp:docPr id="1816882627" name="Text Box 5"/>
                <wp:cNvGraphicFramePr/>
                <a:graphic xmlns:a="http://schemas.openxmlformats.org/drawingml/2006/main">
                  <a:graphicData uri="http://schemas.microsoft.com/office/word/2010/wordprocessingShape">
                    <wps:wsp>
                      <wps:cNvSpPr txBox="1"/>
                      <wps:spPr>
                        <a:xfrm>
                          <a:off x="0" y="0"/>
                          <a:ext cx="1421765" cy="571500"/>
                        </a:xfrm>
                        <a:prstGeom prst="rect">
                          <a:avLst/>
                        </a:prstGeom>
                        <a:noFill/>
                        <a:ln w="6350">
                          <a:noFill/>
                        </a:ln>
                      </wps:spPr>
                      <wps:txbx>
                        <w:txbxContent>
                          <w:p w14:paraId="2FE57480" w14:textId="6E941730" w:rsidR="002D2528" w:rsidRPr="008003E8" w:rsidRDefault="002D2528" w:rsidP="00F97CF0">
                            <w:pPr>
                              <w:pStyle w:val="PathwayCopy"/>
                            </w:pPr>
                            <w:r w:rsidRPr="008003E8">
                              <w:t>Call 000 and inform on</w:t>
                            </w:r>
                            <w:r w:rsidR="007C0870" w:rsidRPr="008003E8">
                              <w:t xml:space="preserve">site </w:t>
                            </w:r>
                            <w:r w:rsidRPr="008003E8">
                              <w:t xml:space="preserve">doctor and/or </w:t>
                            </w:r>
                            <w:r w:rsidR="00694B5E" w:rsidRPr="008003E8">
                              <w:t>nurse</w:t>
                            </w:r>
                            <w:r w:rsidRPr="008003E8">
                              <w:t>.</w:t>
                            </w:r>
                          </w:p>
                          <w:p w14:paraId="6A3D9063" w14:textId="77777777" w:rsidR="002D2528" w:rsidRPr="008003E8" w:rsidRDefault="002D2528" w:rsidP="00F97CF0">
                            <w:pPr>
                              <w:pStyle w:val="Pathwa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F48A" id="_x0000_s1040" type="#_x0000_t202" style="position:absolute;margin-left:11.55pt;margin-top:175.6pt;width:111.95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" filled="f" stroked="f" strokeweight=".5pt">
                <v:textbox>
                  <w:txbxContent>
                    <w:p w14:paraId="2FE57480" w14:textId="6E941730" w:rsidR="002D2528" w:rsidRPr="008003E8" w:rsidRDefault="002D2528" w:rsidP="00F97CF0">
                      <w:pPr>
                        <w:pStyle w:val="PathwayCopy"/>
                      </w:pPr>
                      <w:r w:rsidRPr="008003E8">
                        <w:t>Call 000 and inform on</w:t>
                      </w:r>
                      <w:r w:rsidR="007C0870" w:rsidRPr="008003E8">
                        <w:t xml:space="preserve">site </w:t>
                      </w:r>
                      <w:r w:rsidRPr="008003E8">
                        <w:t xml:space="preserve">doctor and/or </w:t>
                      </w:r>
                      <w:r w:rsidR="00694B5E" w:rsidRPr="008003E8">
                        <w:t>nurse</w:t>
                      </w:r>
                      <w:r w:rsidRPr="008003E8">
                        <w:t>.</w:t>
                      </w:r>
                    </w:p>
                    <w:p w14:paraId="6A3D9063" w14:textId="77777777" w:rsidR="002D2528" w:rsidRPr="008003E8" w:rsidRDefault="002D2528" w:rsidP="00F97CF0">
                      <w:pPr>
                        <w:pStyle w:val="PathwayCopy"/>
                      </w:pPr>
                    </w:p>
                  </w:txbxContent>
                </v:textbox>
              </v:shape>
            </w:pict>
          </mc:Fallback>
        </mc:AlternateContent>
      </w:r>
      <w:r>
        <w:rPr>
          <w:noProof/>
        </w:rPr>
        <mc:AlternateContent>
          <mc:Choice Requires="wps">
            <w:drawing>
              <wp:anchor distT="0" distB="0" distL="114300" distR="114300" simplePos="0" relativeHeight="251921408" behindDoc="1" locked="0" layoutInCell="1" allowOverlap="1" wp14:anchorId="4F0D63D1" wp14:editId="0A7D2A74">
                <wp:simplePos x="0" y="0"/>
                <wp:positionH relativeFrom="column">
                  <wp:posOffset>1740535</wp:posOffset>
                </wp:positionH>
                <wp:positionV relativeFrom="paragraph">
                  <wp:posOffset>2230120</wp:posOffset>
                </wp:positionV>
                <wp:extent cx="1588135" cy="1162685"/>
                <wp:effectExtent l="0" t="0" r="0" b="0"/>
                <wp:wrapTight wrapText="bothSides">
                  <wp:wrapPolygon edited="0">
                    <wp:start x="864" y="236"/>
                    <wp:lineTo x="864" y="20998"/>
                    <wp:lineTo x="20555" y="20998"/>
                    <wp:lineTo x="20382" y="236"/>
                    <wp:lineTo x="864" y="236"/>
                  </wp:wrapPolygon>
                </wp:wrapTight>
                <wp:docPr id="1159391023" name="Text Box 5"/>
                <wp:cNvGraphicFramePr/>
                <a:graphic xmlns:a="http://schemas.openxmlformats.org/drawingml/2006/main">
                  <a:graphicData uri="http://schemas.microsoft.com/office/word/2010/wordprocessingShape">
                    <wps:wsp>
                      <wps:cNvSpPr txBox="1"/>
                      <wps:spPr>
                        <a:xfrm>
                          <a:off x="0" y="0"/>
                          <a:ext cx="1588135" cy="1162685"/>
                        </a:xfrm>
                        <a:prstGeom prst="rect">
                          <a:avLst/>
                        </a:prstGeom>
                        <a:noFill/>
                        <a:ln w="6350">
                          <a:noFill/>
                        </a:ln>
                      </wps:spPr>
                      <wps:txbx>
                        <w:txbxContent>
                          <w:p w14:paraId="74F507C1" w14:textId="7182DD72" w:rsidR="00EF1E8A" w:rsidRPr="008003E8" w:rsidRDefault="00EF1E8A" w:rsidP="00F97CF0">
                            <w:pPr>
                              <w:pStyle w:val="PathwayCopy"/>
                            </w:pPr>
                            <w:r w:rsidRPr="008003E8">
                              <w:t>Referr</w:t>
                            </w:r>
                            <w:r w:rsidR="00C92A2E" w:rsidRPr="008003E8">
                              <w:t xml:space="preserve">al to </w:t>
                            </w:r>
                            <w:r w:rsidR="002859F5" w:rsidRPr="008003E8">
                              <w:t>emergency department</w:t>
                            </w:r>
                            <w:r w:rsidR="00C92A2E" w:rsidRPr="008003E8">
                              <w:t xml:space="preserve"> using</w:t>
                            </w:r>
                            <w:r w:rsidRPr="008003E8">
                              <w:t xml:space="preserve"> </w:t>
                            </w:r>
                            <w:r w:rsidR="00C67167" w:rsidRPr="008003E8">
                              <w:t>medical referral template</w:t>
                            </w:r>
                            <w:r w:rsidR="001B5B2D" w:rsidRPr="008003E8">
                              <w:t xml:space="preserve"> (if safe to carry)</w:t>
                            </w:r>
                            <w:r w:rsidRPr="008003E8">
                              <w:t xml:space="preserve">. </w:t>
                            </w:r>
                            <w:r w:rsidR="001B5B2D" w:rsidRPr="008003E8">
                              <w:t xml:space="preserve">If </w:t>
                            </w:r>
                            <w:r w:rsidR="00C92A2E" w:rsidRPr="008003E8">
                              <w:t xml:space="preserve">client </w:t>
                            </w:r>
                            <w:r w:rsidR="001B5B2D" w:rsidRPr="008003E8">
                              <w:t xml:space="preserve">refuses, </w:t>
                            </w:r>
                            <w:r w:rsidR="00F309F3" w:rsidRPr="008003E8">
                              <w:t xml:space="preserve">provide </w:t>
                            </w:r>
                            <w:r w:rsidR="00165F5D" w:rsidRPr="008003E8">
                              <w:t>GP</w:t>
                            </w:r>
                            <w:r w:rsidR="00F309F3" w:rsidRPr="008003E8">
                              <w:t xml:space="preserve"> referral.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63D1" id="_x0000_s1041" type="#_x0000_t202" style="position:absolute;margin-left:137.05pt;margin-top:175.6pt;width:125.05pt;height:91.5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" filled="f" stroked="f" strokeweight=".5pt">
                <v:textbox>
                  <w:txbxContent>
                    <w:p w14:paraId="74F507C1" w14:textId="7182DD72" w:rsidR="00EF1E8A" w:rsidRPr="008003E8" w:rsidRDefault="00EF1E8A" w:rsidP="00F97CF0">
                      <w:pPr>
                        <w:pStyle w:val="PathwayCopy"/>
                      </w:pPr>
                      <w:r w:rsidRPr="008003E8">
                        <w:t>Referr</w:t>
                      </w:r>
                      <w:r w:rsidR="00C92A2E" w:rsidRPr="008003E8">
                        <w:t xml:space="preserve">al to </w:t>
                      </w:r>
                      <w:r w:rsidR="002859F5" w:rsidRPr="008003E8">
                        <w:t>emergency department</w:t>
                      </w:r>
                      <w:r w:rsidR="00C92A2E" w:rsidRPr="008003E8">
                        <w:t xml:space="preserve"> using</w:t>
                      </w:r>
                      <w:r w:rsidRPr="008003E8">
                        <w:t xml:space="preserve"> </w:t>
                      </w:r>
                      <w:r w:rsidR="00C67167" w:rsidRPr="008003E8">
                        <w:t>medical referral template</w:t>
                      </w:r>
                      <w:r w:rsidR="001B5B2D" w:rsidRPr="008003E8">
                        <w:t xml:space="preserve"> (if safe to carry)</w:t>
                      </w:r>
                      <w:r w:rsidRPr="008003E8">
                        <w:t xml:space="preserve">. </w:t>
                      </w:r>
                      <w:r w:rsidR="001B5B2D" w:rsidRPr="008003E8">
                        <w:t xml:space="preserve">If </w:t>
                      </w:r>
                      <w:r w:rsidR="00C92A2E" w:rsidRPr="008003E8">
                        <w:t xml:space="preserve">client </w:t>
                      </w:r>
                      <w:r w:rsidR="001B5B2D" w:rsidRPr="008003E8">
                        <w:t xml:space="preserve">refuses, </w:t>
                      </w:r>
                      <w:r w:rsidR="00F309F3" w:rsidRPr="008003E8">
                        <w:t xml:space="preserve">provide </w:t>
                      </w:r>
                      <w:r w:rsidR="00165F5D" w:rsidRPr="008003E8">
                        <w:t>GP</w:t>
                      </w:r>
                      <w:r w:rsidR="00F309F3" w:rsidRPr="008003E8">
                        <w:t xml:space="preserve"> referral.  </w:t>
                      </w:r>
                    </w:p>
                  </w:txbxContent>
                </v:textbox>
                <w10:wrap type="tight"/>
              </v:shape>
            </w:pict>
          </mc:Fallback>
        </mc:AlternateContent>
      </w:r>
      <w:r>
        <w:rPr>
          <w:noProof/>
        </w:rPr>
        <mc:AlternateContent>
          <mc:Choice Requires="wps">
            <w:drawing>
              <wp:anchor distT="0" distB="0" distL="114300" distR="114300" simplePos="0" relativeHeight="251719680" behindDoc="0" locked="0" layoutInCell="1" allowOverlap="1" wp14:anchorId="5EB05114" wp14:editId="0DFCEDC3">
                <wp:simplePos x="0" y="0"/>
                <wp:positionH relativeFrom="column">
                  <wp:posOffset>3352800</wp:posOffset>
                </wp:positionH>
                <wp:positionV relativeFrom="paragraph">
                  <wp:posOffset>2230120</wp:posOffset>
                </wp:positionV>
                <wp:extent cx="1579880" cy="1162685"/>
                <wp:effectExtent l="0" t="0" r="0" b="0"/>
                <wp:wrapNone/>
                <wp:docPr id="558265163" name="Text Box 5"/>
                <wp:cNvGraphicFramePr/>
                <a:graphic xmlns:a="http://schemas.openxmlformats.org/drawingml/2006/main">
                  <a:graphicData uri="http://schemas.microsoft.com/office/word/2010/wordprocessingShape">
                    <wps:wsp>
                      <wps:cNvSpPr txBox="1"/>
                      <wps:spPr>
                        <a:xfrm>
                          <a:off x="0" y="0"/>
                          <a:ext cx="1579880" cy="1162685"/>
                        </a:xfrm>
                        <a:prstGeom prst="rect">
                          <a:avLst/>
                        </a:prstGeom>
                        <a:noFill/>
                        <a:ln w="6350">
                          <a:noFill/>
                        </a:ln>
                      </wps:spPr>
                      <wps:txbx>
                        <w:txbxContent>
                          <w:p w14:paraId="61418981" w14:textId="34A5CCC4" w:rsidR="00C92A2E" w:rsidRPr="008003E8" w:rsidRDefault="00AA22DC" w:rsidP="00F97CF0">
                            <w:pPr>
                              <w:pStyle w:val="PathwayCopy"/>
                            </w:pPr>
                            <w:r w:rsidRPr="008003E8">
                              <w:rPr>
                                <w:rStyle w:val="cf01"/>
                                <w:rFonts w:ascii="Inter" w:hAnsi="Inter"/>
                                <w:sz w:val="20"/>
                                <w:szCs w:val="20"/>
                              </w:rPr>
                              <w:t xml:space="preserve">Refer to primary health services (GP, neuro OT) or </w:t>
                            </w:r>
                            <w:r w:rsidR="002859F5" w:rsidRPr="008003E8">
                              <w:rPr>
                                <w:rStyle w:val="cf01"/>
                                <w:rFonts w:ascii="Inter" w:hAnsi="Inter"/>
                                <w:sz w:val="20"/>
                                <w:szCs w:val="20"/>
                              </w:rPr>
                              <w:t>emergency department</w:t>
                            </w:r>
                            <w:r w:rsidRPr="008003E8">
                              <w:rPr>
                                <w:rStyle w:val="cf01"/>
                                <w:rFonts w:ascii="Inter" w:hAnsi="Inter"/>
                                <w:sz w:val="20"/>
                                <w:szCs w:val="20"/>
                              </w:rPr>
                              <w:t xml:space="preserve"> if symptoms significant or local criteria allows</w:t>
                            </w:r>
                            <w:r w:rsidR="009672B0" w:rsidRPr="008003E8">
                              <w:rPr>
                                <w:rStyle w:val="cf01"/>
                                <w:rFonts w:ascii="Inter" w:hAnsi="Inter"/>
                                <w:sz w:val="20"/>
                                <w:szCs w:val="20"/>
                              </w:rPr>
                              <w:t xml:space="preserve">. </w:t>
                            </w:r>
                            <w:r w:rsidR="00C92A2E" w:rsidRPr="008003E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05114" id="_x0000_s1042" type="#_x0000_t202" style="position:absolute;margin-left:264pt;margin-top:175.6pt;width:124.4pt;height:91.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" filled="f" stroked="f" strokeweight=".5pt">
                <v:textbox>
                  <w:txbxContent>
                    <w:p w14:paraId="61418981" w14:textId="34A5CCC4" w:rsidR="00C92A2E" w:rsidRPr="008003E8" w:rsidRDefault="00AA22DC" w:rsidP="00F97CF0">
                      <w:pPr>
                        <w:pStyle w:val="PathwayCopy"/>
                      </w:pPr>
                      <w:r w:rsidRPr="008003E8">
                        <w:rPr>
                          <w:rStyle w:val="cf01"/>
                          <w:rFonts w:ascii="Inter" w:hAnsi="Inter"/>
                          <w:sz w:val="20"/>
                          <w:szCs w:val="20"/>
                        </w:rPr>
                        <w:t xml:space="preserve">Refer to primary health services (GP, neuro OT) or </w:t>
                      </w:r>
                      <w:r w:rsidR="002859F5" w:rsidRPr="008003E8">
                        <w:rPr>
                          <w:rStyle w:val="cf01"/>
                          <w:rFonts w:ascii="Inter" w:hAnsi="Inter"/>
                          <w:sz w:val="20"/>
                          <w:szCs w:val="20"/>
                        </w:rPr>
                        <w:t>emergency department</w:t>
                      </w:r>
                      <w:r w:rsidRPr="008003E8">
                        <w:rPr>
                          <w:rStyle w:val="cf01"/>
                          <w:rFonts w:ascii="Inter" w:hAnsi="Inter"/>
                          <w:sz w:val="20"/>
                          <w:szCs w:val="20"/>
                        </w:rPr>
                        <w:t xml:space="preserve"> if symptoms significant or local criteria allows</w:t>
                      </w:r>
                      <w:r w:rsidR="009672B0" w:rsidRPr="008003E8">
                        <w:rPr>
                          <w:rStyle w:val="cf01"/>
                          <w:rFonts w:ascii="Inter" w:hAnsi="Inter"/>
                          <w:sz w:val="20"/>
                          <w:szCs w:val="20"/>
                        </w:rPr>
                        <w:t xml:space="preserve">. </w:t>
                      </w:r>
                      <w:r w:rsidR="00C92A2E" w:rsidRPr="008003E8">
                        <w:t xml:space="preserve">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467EE42E" wp14:editId="1E7A22B4">
                <wp:simplePos x="0" y="0"/>
                <wp:positionH relativeFrom="column">
                  <wp:posOffset>123190</wp:posOffset>
                </wp:positionH>
                <wp:positionV relativeFrom="paragraph">
                  <wp:posOffset>1630045</wp:posOffset>
                </wp:positionV>
                <wp:extent cx="1549400" cy="556260"/>
                <wp:effectExtent l="0" t="0" r="0" b="0"/>
                <wp:wrapNone/>
                <wp:docPr id="1706989856" name="Flowchart: Process 7"/>
                <wp:cNvGraphicFramePr/>
                <a:graphic xmlns:a="http://schemas.openxmlformats.org/drawingml/2006/main">
                  <a:graphicData uri="http://schemas.microsoft.com/office/word/2010/wordprocessingShape">
                    <wps:wsp>
                      <wps:cNvSpPr/>
                      <wps:spPr>
                        <a:xfrm>
                          <a:off x="0" y="0"/>
                          <a:ext cx="1549400" cy="55626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5FCE43" w14:textId="0A55DE45" w:rsidR="00D0752C" w:rsidRPr="008003E8" w:rsidRDefault="00D0752C" w:rsidP="008003E8">
                            <w:pPr>
                              <w:spacing w:after="0"/>
                              <w:jc w:val="center"/>
                              <w:rPr>
                                <w:b/>
                                <w:bCs/>
                                <w:color w:val="FFFFFF" w:themeColor="background1"/>
                                <w:sz w:val="20"/>
                                <w:szCs w:val="20"/>
                              </w:rPr>
                            </w:pPr>
                            <w:r w:rsidRPr="008003E8">
                              <w:rPr>
                                <w:b/>
                                <w:bCs/>
                                <w:color w:val="FFFFFF" w:themeColor="background1"/>
                                <w:sz w:val="20"/>
                                <w:szCs w:val="20"/>
                              </w:rPr>
                              <w:t xml:space="preserve">Signs of </w:t>
                            </w:r>
                            <w:r w:rsidR="002D2528" w:rsidRPr="008003E8">
                              <w:rPr>
                                <w:b/>
                                <w:bCs/>
                                <w:color w:val="FFFFFF" w:themeColor="background1"/>
                                <w:sz w:val="20"/>
                                <w:szCs w:val="20"/>
                              </w:rPr>
                              <w:t>life-threatening</w:t>
                            </w:r>
                            <w:r w:rsidRPr="008003E8">
                              <w:rPr>
                                <w:b/>
                                <w:bCs/>
                                <w:color w:val="FFFFFF" w:themeColor="background1"/>
                                <w:sz w:val="20"/>
                                <w:szCs w:val="20"/>
                              </w:rPr>
                              <w:t xml:space="preserve"> injury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EE42E" id="_x0000_s1043" type="#_x0000_t109" style="position:absolute;margin-left:9.7pt;margin-top:128.35pt;width:122pt;height:4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" filled="f" stroked="f" strokeweight="1pt">
                <v:textbox>
                  <w:txbxContent>
                    <w:p w14:paraId="685FCE43" w14:textId="0A55DE45" w:rsidR="00D0752C" w:rsidRPr="008003E8" w:rsidRDefault="00D0752C" w:rsidP="008003E8">
                      <w:pPr>
                        <w:spacing w:after="0"/>
                        <w:jc w:val="center"/>
                        <w:rPr>
                          <w:b/>
                          <w:bCs/>
                          <w:color w:val="FFFFFF" w:themeColor="background1"/>
                          <w:sz w:val="20"/>
                          <w:szCs w:val="20"/>
                        </w:rPr>
                      </w:pPr>
                      <w:r w:rsidRPr="008003E8">
                        <w:rPr>
                          <w:b/>
                          <w:bCs/>
                          <w:color w:val="FFFFFF" w:themeColor="background1"/>
                          <w:sz w:val="20"/>
                          <w:szCs w:val="20"/>
                        </w:rPr>
                        <w:t xml:space="preserve">Signs of </w:t>
                      </w:r>
                      <w:r w:rsidR="002D2528" w:rsidRPr="008003E8">
                        <w:rPr>
                          <w:b/>
                          <w:bCs/>
                          <w:color w:val="FFFFFF" w:themeColor="background1"/>
                          <w:sz w:val="20"/>
                          <w:szCs w:val="20"/>
                        </w:rPr>
                        <w:t>life-threatening</w:t>
                      </w:r>
                      <w:r w:rsidRPr="008003E8">
                        <w:rPr>
                          <w:b/>
                          <w:bCs/>
                          <w:color w:val="FFFFFF" w:themeColor="background1"/>
                          <w:sz w:val="20"/>
                          <w:szCs w:val="20"/>
                        </w:rPr>
                        <w:t xml:space="preserve"> injury</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4A4F4DA" wp14:editId="4E920D4F">
                <wp:simplePos x="0" y="0"/>
                <wp:positionH relativeFrom="column">
                  <wp:posOffset>4988560</wp:posOffset>
                </wp:positionH>
                <wp:positionV relativeFrom="paragraph">
                  <wp:posOffset>1631315</wp:posOffset>
                </wp:positionV>
                <wp:extent cx="1571625" cy="556260"/>
                <wp:effectExtent l="0" t="0" r="0" b="0"/>
                <wp:wrapNone/>
                <wp:docPr id="1617409487" name="Flowchart: Process 7"/>
                <wp:cNvGraphicFramePr/>
                <a:graphic xmlns:a="http://schemas.openxmlformats.org/drawingml/2006/main">
                  <a:graphicData uri="http://schemas.microsoft.com/office/word/2010/wordprocessingShape">
                    <wps:wsp>
                      <wps:cNvSpPr/>
                      <wps:spPr>
                        <a:xfrm>
                          <a:off x="0" y="0"/>
                          <a:ext cx="1571625" cy="55626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85DC4A" w14:textId="78257C63" w:rsidR="00D0752C" w:rsidRPr="008003E8" w:rsidRDefault="00D0752C" w:rsidP="008003E8">
                            <w:pPr>
                              <w:spacing w:after="0" w:line="240" w:lineRule="auto"/>
                              <w:jc w:val="center"/>
                              <w:rPr>
                                <w:b/>
                                <w:bCs/>
                                <w:color w:val="FFFFFF" w:themeColor="background1"/>
                                <w:sz w:val="20"/>
                                <w:szCs w:val="20"/>
                              </w:rPr>
                            </w:pPr>
                            <w:r w:rsidRPr="008003E8">
                              <w:rPr>
                                <w:b/>
                                <w:bCs/>
                                <w:color w:val="FFFFFF" w:themeColor="background1"/>
                                <w:sz w:val="20"/>
                                <w:szCs w:val="20"/>
                              </w:rPr>
                              <w:t>No significant signs and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F4DA" id="_x0000_s1044" type="#_x0000_t109" style="position:absolute;margin-left:392.8pt;margin-top:128.45pt;width:123.75pt;height:4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" filled="f" stroked="f" strokeweight="1pt">
                <v:textbox>
                  <w:txbxContent>
                    <w:p w14:paraId="2585DC4A" w14:textId="78257C63" w:rsidR="00D0752C" w:rsidRPr="008003E8" w:rsidRDefault="00D0752C" w:rsidP="008003E8">
                      <w:pPr>
                        <w:spacing w:after="0" w:line="240" w:lineRule="auto"/>
                        <w:jc w:val="center"/>
                        <w:rPr>
                          <w:b/>
                          <w:bCs/>
                          <w:color w:val="FFFFFF" w:themeColor="background1"/>
                          <w:sz w:val="20"/>
                          <w:szCs w:val="20"/>
                        </w:rPr>
                      </w:pPr>
                      <w:r w:rsidRPr="008003E8">
                        <w:rPr>
                          <w:b/>
                          <w:bCs/>
                          <w:color w:val="FFFFFF" w:themeColor="background1"/>
                          <w:sz w:val="20"/>
                          <w:szCs w:val="20"/>
                        </w:rPr>
                        <w:t>No significant signs and symptoms</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EA4B4FF" wp14:editId="027C9F8F">
                <wp:simplePos x="0" y="0"/>
                <wp:positionH relativeFrom="column">
                  <wp:posOffset>1731010</wp:posOffset>
                </wp:positionH>
                <wp:positionV relativeFrom="paragraph">
                  <wp:posOffset>1622425</wp:posOffset>
                </wp:positionV>
                <wp:extent cx="1558925" cy="574040"/>
                <wp:effectExtent l="0" t="0" r="0" b="0"/>
                <wp:wrapNone/>
                <wp:docPr id="1333331801" name="Flowchart: Process 7"/>
                <wp:cNvGraphicFramePr/>
                <a:graphic xmlns:a="http://schemas.openxmlformats.org/drawingml/2006/main">
                  <a:graphicData uri="http://schemas.microsoft.com/office/word/2010/wordprocessingShape">
                    <wps:wsp>
                      <wps:cNvSpPr/>
                      <wps:spPr>
                        <a:xfrm>
                          <a:off x="0" y="0"/>
                          <a:ext cx="1558925" cy="57404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534314" w14:textId="11BCFCC7" w:rsidR="005B6F16" w:rsidRPr="008003E8" w:rsidRDefault="00696A21" w:rsidP="00F53E6F">
                            <w:pPr>
                              <w:spacing w:after="0" w:line="240" w:lineRule="auto"/>
                              <w:jc w:val="center"/>
                              <w:rPr>
                                <w:b/>
                                <w:bCs/>
                                <w:color w:val="FFFFFF" w:themeColor="background1"/>
                                <w:sz w:val="20"/>
                                <w:szCs w:val="20"/>
                              </w:rPr>
                            </w:pPr>
                            <w:r w:rsidRPr="008003E8">
                              <w:rPr>
                                <w:b/>
                                <w:bCs/>
                                <w:color w:val="FFFFFF" w:themeColor="background1"/>
                                <w:sz w:val="20"/>
                                <w:szCs w:val="20"/>
                              </w:rPr>
                              <w:t xml:space="preserve">Support </w:t>
                            </w:r>
                            <w:r w:rsidR="005B6F16" w:rsidRPr="008003E8">
                              <w:rPr>
                                <w:b/>
                                <w:bCs/>
                                <w:color w:val="FFFFFF" w:themeColor="background1"/>
                                <w:sz w:val="20"/>
                                <w:szCs w:val="20"/>
                              </w:rPr>
                              <w:t>to attend</w:t>
                            </w:r>
                          </w:p>
                          <w:p w14:paraId="3458BA76" w14:textId="043EC5C3" w:rsidR="005B6F16" w:rsidRPr="008003E8" w:rsidRDefault="005B6F16" w:rsidP="00F53E6F">
                            <w:pPr>
                              <w:spacing w:after="0" w:line="240" w:lineRule="auto"/>
                              <w:jc w:val="center"/>
                              <w:rPr>
                                <w:b/>
                                <w:bCs/>
                                <w:color w:val="FFFFFF" w:themeColor="background1"/>
                                <w:sz w:val="20"/>
                                <w:szCs w:val="20"/>
                              </w:rPr>
                            </w:pPr>
                            <w:r w:rsidRPr="008003E8">
                              <w:rPr>
                                <w:b/>
                                <w:bCs/>
                                <w:color w:val="FFFFFF" w:themeColor="background1"/>
                                <w:sz w:val="20"/>
                                <w:szCs w:val="20"/>
                              </w:rPr>
                              <w:t xml:space="preserve">local </w:t>
                            </w:r>
                            <w:r w:rsidR="002859F5" w:rsidRPr="008003E8">
                              <w:rPr>
                                <w:b/>
                                <w:bCs/>
                                <w:color w:val="FFFFFF" w:themeColor="background1"/>
                                <w:sz w:val="20"/>
                                <w:szCs w:val="20"/>
                              </w:rPr>
                              <w:t>emergency department</w:t>
                            </w:r>
                          </w:p>
                          <w:p w14:paraId="53311700" w14:textId="77777777" w:rsidR="002D2528" w:rsidRPr="008003E8" w:rsidRDefault="002D2528" w:rsidP="00F53E6F">
                            <w:pPr>
                              <w:spacing w:after="0" w:line="240" w:lineRule="auto"/>
                              <w:jc w:val="center"/>
                              <w:rPr>
                                <w:b/>
                                <w:bCs/>
                                <w:color w:val="FFFFFF" w:themeColor="background1"/>
                                <w:sz w:val="20"/>
                                <w:szCs w:val="20"/>
                              </w:rPr>
                            </w:pPr>
                          </w:p>
                          <w:p w14:paraId="6707A22D" w14:textId="77777777" w:rsidR="005B6F16" w:rsidRPr="008003E8" w:rsidRDefault="005B6F16" w:rsidP="00F53E6F">
                            <w:pPr>
                              <w:spacing w:after="0" w:line="240" w:lineRule="auto"/>
                              <w:jc w:val="center"/>
                              <w:rPr>
                                <w:b/>
                                <w:bCs/>
                                <w:color w:val="FFFFFF" w:themeColor="background1"/>
                                <w:sz w:val="20"/>
                                <w:szCs w:val="20"/>
                              </w:rPr>
                            </w:pPr>
                          </w:p>
                          <w:p w14:paraId="017B75F2" w14:textId="77777777" w:rsidR="005B6F16" w:rsidRPr="008003E8" w:rsidRDefault="005B6F16" w:rsidP="00F53E6F">
                            <w:pPr>
                              <w:spacing w:after="0" w:line="240" w:lineRule="auto"/>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4B4FF" id="_x0000_s1045" type="#_x0000_t109" style="position:absolute;margin-left:136.3pt;margin-top:127.75pt;width:122.75pt;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" filled="f" stroked="f" strokeweight="1pt">
                <v:textbox>
                  <w:txbxContent>
                    <w:p w14:paraId="19534314" w14:textId="11BCFCC7" w:rsidR="005B6F16" w:rsidRPr="008003E8" w:rsidRDefault="00696A21" w:rsidP="00F53E6F">
                      <w:pPr>
                        <w:spacing w:after="0" w:line="240" w:lineRule="auto"/>
                        <w:jc w:val="center"/>
                        <w:rPr>
                          <w:b/>
                          <w:bCs/>
                          <w:color w:val="FFFFFF" w:themeColor="background1"/>
                          <w:sz w:val="20"/>
                          <w:szCs w:val="20"/>
                        </w:rPr>
                      </w:pPr>
                      <w:r w:rsidRPr="008003E8">
                        <w:rPr>
                          <w:b/>
                          <w:bCs/>
                          <w:color w:val="FFFFFF" w:themeColor="background1"/>
                          <w:sz w:val="20"/>
                          <w:szCs w:val="20"/>
                        </w:rPr>
                        <w:t xml:space="preserve">Support </w:t>
                      </w:r>
                      <w:r w:rsidR="005B6F16" w:rsidRPr="008003E8">
                        <w:rPr>
                          <w:b/>
                          <w:bCs/>
                          <w:color w:val="FFFFFF" w:themeColor="background1"/>
                          <w:sz w:val="20"/>
                          <w:szCs w:val="20"/>
                        </w:rPr>
                        <w:t>to attend</w:t>
                      </w:r>
                    </w:p>
                    <w:p w14:paraId="3458BA76" w14:textId="043EC5C3" w:rsidR="005B6F16" w:rsidRPr="008003E8" w:rsidRDefault="005B6F16" w:rsidP="00F53E6F">
                      <w:pPr>
                        <w:spacing w:after="0" w:line="240" w:lineRule="auto"/>
                        <w:jc w:val="center"/>
                        <w:rPr>
                          <w:b/>
                          <w:bCs/>
                          <w:color w:val="FFFFFF" w:themeColor="background1"/>
                          <w:sz w:val="20"/>
                          <w:szCs w:val="20"/>
                        </w:rPr>
                      </w:pPr>
                      <w:r w:rsidRPr="008003E8">
                        <w:rPr>
                          <w:b/>
                          <w:bCs/>
                          <w:color w:val="FFFFFF" w:themeColor="background1"/>
                          <w:sz w:val="20"/>
                          <w:szCs w:val="20"/>
                        </w:rPr>
                        <w:t xml:space="preserve">local </w:t>
                      </w:r>
                      <w:r w:rsidR="002859F5" w:rsidRPr="008003E8">
                        <w:rPr>
                          <w:b/>
                          <w:bCs/>
                          <w:color w:val="FFFFFF" w:themeColor="background1"/>
                          <w:sz w:val="20"/>
                          <w:szCs w:val="20"/>
                        </w:rPr>
                        <w:t>emergency department</w:t>
                      </w:r>
                    </w:p>
                    <w:p w14:paraId="53311700" w14:textId="77777777" w:rsidR="002D2528" w:rsidRPr="008003E8" w:rsidRDefault="002D2528" w:rsidP="00F53E6F">
                      <w:pPr>
                        <w:spacing w:after="0" w:line="240" w:lineRule="auto"/>
                        <w:jc w:val="center"/>
                        <w:rPr>
                          <w:b/>
                          <w:bCs/>
                          <w:color w:val="FFFFFF" w:themeColor="background1"/>
                          <w:sz w:val="20"/>
                          <w:szCs w:val="20"/>
                        </w:rPr>
                      </w:pPr>
                    </w:p>
                    <w:p w14:paraId="6707A22D" w14:textId="77777777" w:rsidR="005B6F16" w:rsidRPr="008003E8" w:rsidRDefault="005B6F16" w:rsidP="00F53E6F">
                      <w:pPr>
                        <w:spacing w:after="0" w:line="240" w:lineRule="auto"/>
                        <w:jc w:val="center"/>
                        <w:rPr>
                          <w:b/>
                          <w:bCs/>
                          <w:color w:val="FFFFFF" w:themeColor="background1"/>
                          <w:sz w:val="20"/>
                          <w:szCs w:val="20"/>
                        </w:rPr>
                      </w:pPr>
                    </w:p>
                    <w:p w14:paraId="017B75F2" w14:textId="77777777" w:rsidR="005B6F16" w:rsidRPr="008003E8" w:rsidRDefault="005B6F16" w:rsidP="00F53E6F">
                      <w:pPr>
                        <w:spacing w:after="0" w:line="240" w:lineRule="auto"/>
                        <w:jc w:val="center"/>
                        <w:rPr>
                          <w:b/>
                          <w:bCs/>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C4CCF08" wp14:editId="1C6309C2">
                <wp:simplePos x="0" y="0"/>
                <wp:positionH relativeFrom="column">
                  <wp:posOffset>3346450</wp:posOffset>
                </wp:positionH>
                <wp:positionV relativeFrom="paragraph">
                  <wp:posOffset>1610360</wp:posOffset>
                </wp:positionV>
                <wp:extent cx="1564005" cy="570865"/>
                <wp:effectExtent l="0" t="0" r="0" b="0"/>
                <wp:wrapNone/>
                <wp:docPr id="1344133040" name="Flowchart: Process 7"/>
                <wp:cNvGraphicFramePr/>
                <a:graphic xmlns:a="http://schemas.openxmlformats.org/drawingml/2006/main">
                  <a:graphicData uri="http://schemas.microsoft.com/office/word/2010/wordprocessingShape">
                    <wps:wsp>
                      <wps:cNvSpPr/>
                      <wps:spPr>
                        <a:xfrm>
                          <a:off x="0" y="0"/>
                          <a:ext cx="1564005" cy="57086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371FC8" w14:textId="32FBE251" w:rsidR="005B6F16" w:rsidRPr="008003E8" w:rsidRDefault="00295722" w:rsidP="000453BB">
                            <w:pPr>
                              <w:spacing w:after="0" w:line="240" w:lineRule="auto"/>
                              <w:jc w:val="center"/>
                              <w:rPr>
                                <w:b/>
                                <w:bCs/>
                                <w:color w:val="FFFFFF" w:themeColor="background1"/>
                                <w:sz w:val="20"/>
                                <w:szCs w:val="20"/>
                              </w:rPr>
                            </w:pPr>
                            <w:r w:rsidRPr="008003E8">
                              <w:rPr>
                                <w:b/>
                                <w:bCs/>
                                <w:color w:val="FFFFFF" w:themeColor="background1"/>
                                <w:sz w:val="20"/>
                                <w:szCs w:val="20"/>
                              </w:rPr>
                              <w:t>New or evolving neurological symptoms</w:t>
                            </w:r>
                          </w:p>
                          <w:p w14:paraId="1287EBC5" w14:textId="77777777" w:rsidR="002D2528" w:rsidRPr="008003E8" w:rsidRDefault="002D2528" w:rsidP="000453BB">
                            <w:pPr>
                              <w:spacing w:after="0" w:line="240" w:lineRule="auto"/>
                              <w:jc w:val="center"/>
                              <w:rPr>
                                <w:b/>
                                <w:bCs/>
                                <w:color w:val="FFFFFF" w:themeColor="background1"/>
                                <w:sz w:val="20"/>
                                <w:szCs w:val="20"/>
                              </w:rPr>
                            </w:pPr>
                          </w:p>
                          <w:p w14:paraId="735C7556" w14:textId="77777777" w:rsidR="005B6F16" w:rsidRPr="008003E8" w:rsidRDefault="005B6F16" w:rsidP="000453BB">
                            <w:pPr>
                              <w:spacing w:after="0" w:line="240" w:lineRule="auto"/>
                              <w:jc w:val="cente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CCF08" id="_x0000_s1046" type="#_x0000_t109" style="position:absolute;margin-left:263.5pt;margin-top:126.8pt;width:123.15pt;height:4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" filled="f" stroked="f" strokeweight="1pt">
                <v:textbox>
                  <w:txbxContent>
                    <w:p w14:paraId="17371FC8" w14:textId="32FBE251" w:rsidR="005B6F16" w:rsidRPr="008003E8" w:rsidRDefault="00295722" w:rsidP="000453BB">
                      <w:pPr>
                        <w:spacing w:after="0" w:line="240" w:lineRule="auto"/>
                        <w:jc w:val="center"/>
                        <w:rPr>
                          <w:b/>
                          <w:bCs/>
                          <w:color w:val="FFFFFF" w:themeColor="background1"/>
                          <w:sz w:val="20"/>
                          <w:szCs w:val="20"/>
                        </w:rPr>
                      </w:pPr>
                      <w:r w:rsidRPr="008003E8">
                        <w:rPr>
                          <w:b/>
                          <w:bCs/>
                          <w:color w:val="FFFFFF" w:themeColor="background1"/>
                          <w:sz w:val="20"/>
                          <w:szCs w:val="20"/>
                        </w:rPr>
                        <w:t>New or evolving neurological symptoms</w:t>
                      </w:r>
                    </w:p>
                    <w:p w14:paraId="1287EBC5" w14:textId="77777777" w:rsidR="002D2528" w:rsidRPr="008003E8" w:rsidRDefault="002D2528" w:rsidP="000453BB">
                      <w:pPr>
                        <w:spacing w:after="0" w:line="240" w:lineRule="auto"/>
                        <w:jc w:val="center"/>
                        <w:rPr>
                          <w:b/>
                          <w:bCs/>
                          <w:color w:val="FFFFFF" w:themeColor="background1"/>
                          <w:sz w:val="20"/>
                          <w:szCs w:val="20"/>
                        </w:rPr>
                      </w:pPr>
                    </w:p>
                    <w:p w14:paraId="735C7556" w14:textId="77777777" w:rsidR="005B6F16" w:rsidRPr="008003E8" w:rsidRDefault="005B6F16" w:rsidP="000453BB">
                      <w:pPr>
                        <w:spacing w:after="0" w:line="240" w:lineRule="auto"/>
                        <w:jc w:val="center"/>
                        <w:rPr>
                          <w:b/>
                          <w:bCs/>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83BFDD6" wp14:editId="54157933">
                <wp:simplePos x="0" y="0"/>
                <wp:positionH relativeFrom="column">
                  <wp:posOffset>921385</wp:posOffset>
                </wp:positionH>
                <wp:positionV relativeFrom="paragraph">
                  <wp:posOffset>3594735</wp:posOffset>
                </wp:positionV>
                <wp:extent cx="4797425" cy="342900"/>
                <wp:effectExtent l="0" t="0" r="0" b="0"/>
                <wp:wrapNone/>
                <wp:docPr id="969363993" name="Flowchart: Preparation 5"/>
                <wp:cNvGraphicFramePr/>
                <a:graphic xmlns:a="http://schemas.openxmlformats.org/drawingml/2006/main">
                  <a:graphicData uri="http://schemas.microsoft.com/office/word/2010/wordprocessingShape">
                    <wps:wsp>
                      <wps:cNvSpPr/>
                      <wps:spPr>
                        <a:xfrm>
                          <a:off x="0" y="0"/>
                          <a:ext cx="4797425" cy="342900"/>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6B2722" w14:textId="311C0315" w:rsidR="00D0752C" w:rsidRPr="00990401" w:rsidRDefault="00D0752C" w:rsidP="000453BB">
                            <w:pPr>
                              <w:spacing w:after="0"/>
                              <w:jc w:val="center"/>
                              <w:rPr>
                                <w:b/>
                                <w:bCs/>
                                <w:color w:val="F2F0F3"/>
                                <w:sz w:val="24"/>
                                <w:szCs w:val="24"/>
                              </w:rPr>
                            </w:pPr>
                            <w:r w:rsidRPr="00990401">
                              <w:rPr>
                                <w:b/>
                                <w:bCs/>
                                <w:color w:val="F2F0F3"/>
                                <w:sz w:val="24"/>
                                <w:szCs w:val="24"/>
                              </w:rPr>
                              <w:t>What is the safety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BFDD6" id="_x0000_t117" coordsize="21600,21600" o:spt="117" path="m4353,l17214,r4386,10800l17214,21600r-12861,l,10800xe">
                <v:stroke joinstyle="miter"/>
                <v:path gradientshapeok="t" o:connecttype="rect" textboxrect="4353,0,17214,21600"/>
              </v:shapetype>
              <v:shape id="Flowchart: Preparation 5" o:spid="_x0000_s1047" type="#_x0000_t117" style="position:absolute;margin-left:72.55pt;margin-top:283.05pt;width:377.7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" filled="f" stroked="f" strokeweight="1pt">
                <v:textbox>
                  <w:txbxContent>
                    <w:p w14:paraId="326B2722" w14:textId="311C0315" w:rsidR="00D0752C" w:rsidRPr="00990401" w:rsidRDefault="00D0752C" w:rsidP="000453BB">
                      <w:pPr>
                        <w:spacing w:after="0"/>
                        <w:jc w:val="center"/>
                        <w:rPr>
                          <w:b/>
                          <w:bCs/>
                          <w:color w:val="F2F0F3"/>
                          <w:sz w:val="24"/>
                          <w:szCs w:val="24"/>
                        </w:rPr>
                      </w:pPr>
                      <w:r w:rsidRPr="00990401">
                        <w:rPr>
                          <w:b/>
                          <w:bCs/>
                          <w:color w:val="F2F0F3"/>
                          <w:sz w:val="24"/>
                          <w:szCs w:val="24"/>
                        </w:rPr>
                        <w:t>What is the safety need?</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7283AE9" wp14:editId="37BF9D9A">
                <wp:simplePos x="0" y="0"/>
                <wp:positionH relativeFrom="column">
                  <wp:posOffset>135890</wp:posOffset>
                </wp:positionH>
                <wp:positionV relativeFrom="paragraph">
                  <wp:posOffset>19685</wp:posOffset>
                </wp:positionV>
                <wp:extent cx="6421755" cy="393065"/>
                <wp:effectExtent l="0" t="0" r="0" b="0"/>
                <wp:wrapNone/>
                <wp:docPr id="119239928" name="Flowchart: Alternate Process 3"/>
                <wp:cNvGraphicFramePr/>
                <a:graphic xmlns:a="http://schemas.openxmlformats.org/drawingml/2006/main">
                  <a:graphicData uri="http://schemas.microsoft.com/office/word/2010/wordprocessingShape">
                    <wps:wsp>
                      <wps:cNvSpPr/>
                      <wps:spPr>
                        <a:xfrm>
                          <a:off x="0" y="0"/>
                          <a:ext cx="6421755" cy="3930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2EAAF5" w14:textId="70E17360" w:rsidR="00E54A6E" w:rsidRPr="00CF1E06" w:rsidRDefault="00E54A6E" w:rsidP="004F559C">
                            <w:pPr>
                              <w:spacing w:after="0"/>
                              <w:jc w:val="center"/>
                              <w:rPr>
                                <w:b/>
                                <w:bCs/>
                                <w:sz w:val="24"/>
                                <w:szCs w:val="24"/>
                              </w:rPr>
                            </w:pPr>
                            <w:r w:rsidRPr="00CF1E06">
                              <w:rPr>
                                <w:b/>
                                <w:bCs/>
                                <w:sz w:val="24"/>
                                <w:szCs w:val="24"/>
                              </w:rPr>
                              <w:t xml:space="preserve">Disclosure of </w:t>
                            </w:r>
                            <w:r w:rsidR="005B6F16" w:rsidRPr="00CF1E06">
                              <w:rPr>
                                <w:b/>
                                <w:bCs/>
                                <w:sz w:val="24"/>
                                <w:szCs w:val="24"/>
                              </w:rPr>
                              <w:t>strangulation in</w:t>
                            </w:r>
                            <w:r w:rsidR="008709F9" w:rsidRPr="00CF1E06">
                              <w:rPr>
                                <w:b/>
                                <w:bCs/>
                                <w:sz w:val="24"/>
                                <w:szCs w:val="24"/>
                              </w:rPr>
                              <w:t xml:space="preserve"> the </w:t>
                            </w:r>
                            <w:r w:rsidR="005B6F16" w:rsidRPr="00CF1E06">
                              <w:rPr>
                                <w:b/>
                                <w:bCs/>
                                <w:sz w:val="24"/>
                                <w:szCs w:val="24"/>
                              </w:rPr>
                              <w:t>context</w:t>
                            </w:r>
                            <w:r w:rsidR="008709F9" w:rsidRPr="00CF1E06">
                              <w:rPr>
                                <w:b/>
                                <w:bCs/>
                                <w:sz w:val="24"/>
                                <w:szCs w:val="24"/>
                              </w:rPr>
                              <w:t xml:space="preserve"> o</w:t>
                            </w:r>
                            <w:r w:rsidR="008A45BE" w:rsidRPr="00CF1E06">
                              <w:rPr>
                                <w:b/>
                                <w:bCs/>
                                <w:sz w:val="24"/>
                                <w:szCs w:val="24"/>
                              </w:rPr>
                              <w:t>f</w:t>
                            </w:r>
                            <w:r w:rsidR="00E02686" w:rsidRPr="00CF1E06">
                              <w:rPr>
                                <w:b/>
                                <w:bCs/>
                                <w:sz w:val="24"/>
                                <w:szCs w:val="24"/>
                              </w:rPr>
                              <w:t xml:space="preserve"> domestic, family and sexual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3AE9" id="Flowchart: Alternate Process 3" o:spid="_x0000_s1048" style="position:absolute;margin-left:10.7pt;margin-top:1.55pt;width:505.65pt;height:3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" filled="f" stroked="f" strokeweight="1pt">
                <v:textbox>
                  <w:txbxContent>
                    <w:p w14:paraId="4F2EAAF5" w14:textId="70E17360" w:rsidR="00E54A6E" w:rsidRPr="00CF1E06" w:rsidRDefault="00E54A6E" w:rsidP="004F559C">
                      <w:pPr>
                        <w:spacing w:after="0"/>
                        <w:jc w:val="center"/>
                        <w:rPr>
                          <w:b/>
                          <w:bCs/>
                          <w:sz w:val="24"/>
                          <w:szCs w:val="24"/>
                        </w:rPr>
                      </w:pPr>
                      <w:r w:rsidRPr="00CF1E06">
                        <w:rPr>
                          <w:b/>
                          <w:bCs/>
                          <w:sz w:val="24"/>
                          <w:szCs w:val="24"/>
                        </w:rPr>
                        <w:t xml:space="preserve">Disclosure of </w:t>
                      </w:r>
                      <w:r w:rsidR="005B6F16" w:rsidRPr="00CF1E06">
                        <w:rPr>
                          <w:b/>
                          <w:bCs/>
                          <w:sz w:val="24"/>
                          <w:szCs w:val="24"/>
                        </w:rPr>
                        <w:t>strangulation in</w:t>
                      </w:r>
                      <w:r w:rsidR="008709F9" w:rsidRPr="00CF1E06">
                        <w:rPr>
                          <w:b/>
                          <w:bCs/>
                          <w:sz w:val="24"/>
                          <w:szCs w:val="24"/>
                        </w:rPr>
                        <w:t xml:space="preserve"> the </w:t>
                      </w:r>
                      <w:r w:rsidR="005B6F16" w:rsidRPr="00CF1E06">
                        <w:rPr>
                          <w:b/>
                          <w:bCs/>
                          <w:sz w:val="24"/>
                          <w:szCs w:val="24"/>
                        </w:rPr>
                        <w:t>context</w:t>
                      </w:r>
                      <w:r w:rsidR="008709F9" w:rsidRPr="00CF1E06">
                        <w:rPr>
                          <w:b/>
                          <w:bCs/>
                          <w:sz w:val="24"/>
                          <w:szCs w:val="24"/>
                        </w:rPr>
                        <w:t xml:space="preserve"> o</w:t>
                      </w:r>
                      <w:r w:rsidR="008A45BE" w:rsidRPr="00CF1E06">
                        <w:rPr>
                          <w:b/>
                          <w:bCs/>
                          <w:sz w:val="24"/>
                          <w:szCs w:val="24"/>
                        </w:rPr>
                        <w:t>f</w:t>
                      </w:r>
                      <w:r w:rsidR="00E02686" w:rsidRPr="00CF1E06">
                        <w:rPr>
                          <w:b/>
                          <w:bCs/>
                          <w:sz w:val="24"/>
                          <w:szCs w:val="24"/>
                        </w:rPr>
                        <w:t xml:space="preserve"> domestic, family and sexual violence</w:t>
                      </w: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6A86799F" wp14:editId="3C2EF747">
                <wp:simplePos x="0" y="0"/>
                <wp:positionH relativeFrom="column">
                  <wp:posOffset>2479675</wp:posOffset>
                </wp:positionH>
                <wp:positionV relativeFrom="paragraph">
                  <wp:posOffset>4740275</wp:posOffset>
                </wp:positionV>
                <wp:extent cx="1676400" cy="1273810"/>
                <wp:effectExtent l="0" t="0" r="0" b="0"/>
                <wp:wrapNone/>
                <wp:docPr id="1669533649" name="Text Box 5"/>
                <wp:cNvGraphicFramePr/>
                <a:graphic xmlns:a="http://schemas.openxmlformats.org/drawingml/2006/main">
                  <a:graphicData uri="http://schemas.microsoft.com/office/word/2010/wordprocessingShape">
                    <wps:wsp>
                      <wps:cNvSpPr txBox="1"/>
                      <wps:spPr>
                        <a:xfrm>
                          <a:off x="0" y="0"/>
                          <a:ext cx="1676400" cy="1273810"/>
                        </a:xfrm>
                        <a:prstGeom prst="rect">
                          <a:avLst/>
                        </a:prstGeom>
                        <a:noFill/>
                        <a:ln w="6350">
                          <a:noFill/>
                        </a:ln>
                      </wps:spPr>
                      <wps:txbx>
                        <w:txbxContent>
                          <w:p w14:paraId="7705ED85" w14:textId="705F8964" w:rsidR="002B1DDD" w:rsidRPr="00657CC8" w:rsidRDefault="004C67A5" w:rsidP="00F97CF0">
                            <w:pPr>
                              <w:pStyle w:val="PathwayCopy"/>
                            </w:pPr>
                            <w:r w:rsidRPr="00657CC8">
                              <w:rPr>
                                <w:rStyle w:val="cf01"/>
                                <w:rFonts w:ascii="Inter" w:hAnsi="Inter"/>
                                <w:sz w:val="20"/>
                                <w:szCs w:val="20"/>
                              </w:rPr>
                              <w:t xml:space="preserve">Discuss risk with </w:t>
                            </w:r>
                            <w:r w:rsidR="00F97CF0">
                              <w:rPr>
                                <w:rStyle w:val="cf01"/>
                                <w:rFonts w:ascii="Inter" w:hAnsi="Inter"/>
                                <w:sz w:val="20"/>
                                <w:szCs w:val="20"/>
                              </w:rPr>
                              <w:br/>
                            </w:r>
                            <w:r w:rsidRPr="00657CC8">
                              <w:rPr>
                                <w:rStyle w:val="cf01"/>
                                <w:rFonts w:ascii="Inter" w:hAnsi="Inter"/>
                                <w:sz w:val="20"/>
                                <w:szCs w:val="20"/>
                              </w:rPr>
                              <w:t>client, including possible police involvement. Consider S</w:t>
                            </w:r>
                            <w:r w:rsidR="005E06E8" w:rsidRPr="00657CC8">
                              <w:rPr>
                                <w:rStyle w:val="cf01"/>
                                <w:rFonts w:ascii="Inter" w:hAnsi="Inter"/>
                                <w:sz w:val="20"/>
                                <w:szCs w:val="20"/>
                              </w:rPr>
                              <w:t xml:space="preserve">afety </w:t>
                            </w:r>
                            <w:r w:rsidRPr="00657CC8">
                              <w:rPr>
                                <w:rStyle w:val="cf01"/>
                                <w:rFonts w:ascii="Inter" w:hAnsi="Inter"/>
                                <w:sz w:val="20"/>
                                <w:szCs w:val="20"/>
                              </w:rPr>
                              <w:t>A</w:t>
                            </w:r>
                            <w:r w:rsidR="005E06E8" w:rsidRPr="00657CC8">
                              <w:rPr>
                                <w:rStyle w:val="cf01"/>
                                <w:rFonts w:ascii="Inter" w:hAnsi="Inter"/>
                                <w:sz w:val="20"/>
                                <w:szCs w:val="20"/>
                              </w:rPr>
                              <w:t xml:space="preserve">ction </w:t>
                            </w:r>
                            <w:r w:rsidRPr="00657CC8">
                              <w:rPr>
                                <w:rStyle w:val="cf01"/>
                                <w:rFonts w:ascii="Inter" w:hAnsi="Inter"/>
                                <w:sz w:val="20"/>
                                <w:szCs w:val="20"/>
                              </w:rPr>
                              <w:t>M</w:t>
                            </w:r>
                            <w:r w:rsidR="005E06E8" w:rsidRPr="00657CC8">
                              <w:rPr>
                                <w:rStyle w:val="cf01"/>
                                <w:rFonts w:ascii="Inter" w:hAnsi="Inter"/>
                                <w:sz w:val="20"/>
                                <w:szCs w:val="20"/>
                              </w:rPr>
                              <w:t>eeting (SAM)</w:t>
                            </w:r>
                            <w:r w:rsidRPr="00657CC8">
                              <w:rPr>
                                <w:rStyle w:val="cf01"/>
                                <w:rFonts w:ascii="Inter" w:hAnsi="Inter"/>
                                <w:sz w:val="20"/>
                                <w:szCs w:val="20"/>
                              </w:rPr>
                              <w:t xml:space="preserve"> referral as per your </w:t>
                            </w:r>
                            <w:proofErr w:type="spellStart"/>
                            <w:r w:rsidRPr="00657CC8">
                              <w:rPr>
                                <w:rStyle w:val="cf01"/>
                                <w:rFonts w:ascii="Inter" w:hAnsi="Inter"/>
                                <w:sz w:val="20"/>
                                <w:szCs w:val="20"/>
                              </w:rPr>
                              <w:t>organisational</w:t>
                            </w:r>
                            <w:proofErr w:type="spellEnd"/>
                            <w:r w:rsidRPr="00657CC8">
                              <w:rPr>
                                <w:rStyle w:val="cf01"/>
                                <w:rFonts w:ascii="Inter" w:hAnsi="Inter"/>
                                <w:sz w:val="20"/>
                                <w:szCs w:val="20"/>
                              </w:rPr>
                              <w:t xml:space="preserve"> </w:t>
                            </w:r>
                            <w:r w:rsidR="009672B0" w:rsidRPr="00657CC8">
                              <w:rPr>
                                <w:rStyle w:val="cf01"/>
                                <w:rFonts w:ascii="Inter" w:hAnsi="Inter"/>
                                <w:sz w:val="20"/>
                                <w:szCs w:val="20"/>
                              </w:rPr>
                              <w:t>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6799F" id="_x0000_s1049" type="#_x0000_t202" style="position:absolute;margin-left:195.25pt;margin-top:373.25pt;width:132pt;height:100.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" filled="f" stroked="f" strokeweight=".5pt">
                <v:textbox>
                  <w:txbxContent>
                    <w:p w14:paraId="7705ED85" w14:textId="705F8964" w:rsidR="002B1DDD" w:rsidRPr="00657CC8" w:rsidRDefault="004C67A5" w:rsidP="00F97CF0">
                      <w:pPr>
                        <w:pStyle w:val="PathwayCopy"/>
                      </w:pPr>
                      <w:r w:rsidRPr="00657CC8">
                        <w:rPr>
                          <w:rStyle w:val="cf01"/>
                          <w:rFonts w:ascii="Inter" w:hAnsi="Inter"/>
                          <w:sz w:val="20"/>
                          <w:szCs w:val="20"/>
                        </w:rPr>
                        <w:t xml:space="preserve">Discuss risk with </w:t>
                      </w:r>
                      <w:r w:rsidR="00F97CF0">
                        <w:rPr>
                          <w:rStyle w:val="cf01"/>
                          <w:rFonts w:ascii="Inter" w:hAnsi="Inter"/>
                          <w:sz w:val="20"/>
                          <w:szCs w:val="20"/>
                        </w:rPr>
                        <w:br/>
                      </w:r>
                      <w:r w:rsidRPr="00657CC8">
                        <w:rPr>
                          <w:rStyle w:val="cf01"/>
                          <w:rFonts w:ascii="Inter" w:hAnsi="Inter"/>
                          <w:sz w:val="20"/>
                          <w:szCs w:val="20"/>
                        </w:rPr>
                        <w:t>client, including possible police involvement. Consider S</w:t>
                      </w:r>
                      <w:r w:rsidR="005E06E8" w:rsidRPr="00657CC8">
                        <w:rPr>
                          <w:rStyle w:val="cf01"/>
                          <w:rFonts w:ascii="Inter" w:hAnsi="Inter"/>
                          <w:sz w:val="20"/>
                          <w:szCs w:val="20"/>
                        </w:rPr>
                        <w:t xml:space="preserve">afety </w:t>
                      </w:r>
                      <w:r w:rsidRPr="00657CC8">
                        <w:rPr>
                          <w:rStyle w:val="cf01"/>
                          <w:rFonts w:ascii="Inter" w:hAnsi="Inter"/>
                          <w:sz w:val="20"/>
                          <w:szCs w:val="20"/>
                        </w:rPr>
                        <w:t>A</w:t>
                      </w:r>
                      <w:r w:rsidR="005E06E8" w:rsidRPr="00657CC8">
                        <w:rPr>
                          <w:rStyle w:val="cf01"/>
                          <w:rFonts w:ascii="Inter" w:hAnsi="Inter"/>
                          <w:sz w:val="20"/>
                          <w:szCs w:val="20"/>
                        </w:rPr>
                        <w:t xml:space="preserve">ction </w:t>
                      </w:r>
                      <w:r w:rsidRPr="00657CC8">
                        <w:rPr>
                          <w:rStyle w:val="cf01"/>
                          <w:rFonts w:ascii="Inter" w:hAnsi="Inter"/>
                          <w:sz w:val="20"/>
                          <w:szCs w:val="20"/>
                        </w:rPr>
                        <w:t>M</w:t>
                      </w:r>
                      <w:r w:rsidR="005E06E8" w:rsidRPr="00657CC8">
                        <w:rPr>
                          <w:rStyle w:val="cf01"/>
                          <w:rFonts w:ascii="Inter" w:hAnsi="Inter"/>
                          <w:sz w:val="20"/>
                          <w:szCs w:val="20"/>
                        </w:rPr>
                        <w:t>eeting (SAM)</w:t>
                      </w:r>
                      <w:r w:rsidRPr="00657CC8">
                        <w:rPr>
                          <w:rStyle w:val="cf01"/>
                          <w:rFonts w:ascii="Inter" w:hAnsi="Inter"/>
                          <w:sz w:val="20"/>
                          <w:szCs w:val="20"/>
                        </w:rPr>
                        <w:t xml:space="preserve"> referral as per your </w:t>
                      </w:r>
                      <w:proofErr w:type="spellStart"/>
                      <w:r w:rsidRPr="00657CC8">
                        <w:rPr>
                          <w:rStyle w:val="cf01"/>
                          <w:rFonts w:ascii="Inter" w:hAnsi="Inter"/>
                          <w:sz w:val="20"/>
                          <w:szCs w:val="20"/>
                        </w:rPr>
                        <w:t>organisational</w:t>
                      </w:r>
                      <w:proofErr w:type="spellEnd"/>
                      <w:r w:rsidRPr="00657CC8">
                        <w:rPr>
                          <w:rStyle w:val="cf01"/>
                          <w:rFonts w:ascii="Inter" w:hAnsi="Inter"/>
                          <w:sz w:val="20"/>
                          <w:szCs w:val="20"/>
                        </w:rPr>
                        <w:t xml:space="preserve"> </w:t>
                      </w:r>
                      <w:r w:rsidR="009672B0" w:rsidRPr="00657CC8">
                        <w:rPr>
                          <w:rStyle w:val="cf01"/>
                          <w:rFonts w:ascii="Inter" w:hAnsi="Inter"/>
                          <w:sz w:val="20"/>
                          <w:szCs w:val="20"/>
                        </w:rPr>
                        <w:t>practices.</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0290F1D" wp14:editId="4D0DFF1A">
                <wp:simplePos x="0" y="0"/>
                <wp:positionH relativeFrom="column">
                  <wp:posOffset>892810</wp:posOffset>
                </wp:positionH>
                <wp:positionV relativeFrom="paragraph">
                  <wp:posOffset>605790</wp:posOffset>
                </wp:positionV>
                <wp:extent cx="4852670" cy="293370"/>
                <wp:effectExtent l="0" t="0" r="0" b="0"/>
                <wp:wrapNone/>
                <wp:docPr id="385885560" name="Flowchart: Preparation 5"/>
                <wp:cNvGraphicFramePr/>
                <a:graphic xmlns:a="http://schemas.openxmlformats.org/drawingml/2006/main">
                  <a:graphicData uri="http://schemas.microsoft.com/office/word/2010/wordprocessingShape">
                    <wps:wsp>
                      <wps:cNvSpPr/>
                      <wps:spPr>
                        <a:xfrm>
                          <a:off x="0" y="0"/>
                          <a:ext cx="4852670" cy="293370"/>
                        </a:xfrm>
                        <a:prstGeom prst="round2Diag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66A347" w14:textId="033D74C4" w:rsidR="00E54A6E" w:rsidRPr="00990401" w:rsidRDefault="00E54A6E" w:rsidP="003F435C">
                            <w:pPr>
                              <w:spacing w:after="0"/>
                              <w:jc w:val="center"/>
                              <w:rPr>
                                <w:b/>
                                <w:bCs/>
                                <w:color w:val="F2F0F3"/>
                                <w:sz w:val="24"/>
                                <w:szCs w:val="24"/>
                              </w:rPr>
                            </w:pPr>
                            <w:r w:rsidRPr="00990401">
                              <w:rPr>
                                <w:b/>
                                <w:bCs/>
                                <w:color w:val="F2F0F3"/>
                                <w:sz w:val="24"/>
                                <w:szCs w:val="24"/>
                              </w:rPr>
                              <w:t>What is the initial medical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90F1D" id="_x0000_s1050" style="position:absolute;margin-left:70.3pt;margin-top:47.7pt;width:382.1pt;height:2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2670,293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" adj="-11796480,,5400" path="m48896,l4852670,r,l4852670,244474v,27005,-21891,48896,-48896,48896l,293370r,l,48896c,21891,21891,,48896,xe" filled="f" stroked="f" strokeweight="1pt">
                <v:stroke joinstyle="miter"/>
                <v:formulas/>
                <v:path arrowok="t" o:connecttype="custom" o:connectlocs="48896,0;4852670,0;4852670,0;4852670,244474;4803774,293370;0,293370;0,293370;0,48896;48896,0" o:connectangles="0,0,0,0,0,0,0,0,0" textboxrect="0,0,4852670,293370"/>
                <v:textbox>
                  <w:txbxContent>
                    <w:p w14:paraId="1A66A347" w14:textId="033D74C4" w:rsidR="00E54A6E" w:rsidRPr="00990401" w:rsidRDefault="00E54A6E" w:rsidP="003F435C">
                      <w:pPr>
                        <w:spacing w:after="0"/>
                        <w:jc w:val="center"/>
                        <w:rPr>
                          <w:b/>
                          <w:bCs/>
                          <w:color w:val="F2F0F3"/>
                          <w:sz w:val="24"/>
                          <w:szCs w:val="24"/>
                        </w:rPr>
                      </w:pPr>
                      <w:r w:rsidRPr="00990401">
                        <w:rPr>
                          <w:b/>
                          <w:bCs/>
                          <w:color w:val="F2F0F3"/>
                          <w:sz w:val="24"/>
                          <w:szCs w:val="24"/>
                        </w:rPr>
                        <w:t>What is the initial medical need?</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4851E5C" wp14:editId="4FF8A135">
                <wp:simplePos x="0" y="0"/>
                <wp:positionH relativeFrom="column">
                  <wp:posOffset>1230630</wp:posOffset>
                </wp:positionH>
                <wp:positionV relativeFrom="paragraph">
                  <wp:posOffset>7207885</wp:posOffset>
                </wp:positionV>
                <wp:extent cx="4074795" cy="310515"/>
                <wp:effectExtent l="0" t="0" r="0" b="0"/>
                <wp:wrapNone/>
                <wp:docPr id="1914051229" name="Flowchart: Preparation 5"/>
                <wp:cNvGraphicFramePr/>
                <a:graphic xmlns:a="http://schemas.openxmlformats.org/drawingml/2006/main">
                  <a:graphicData uri="http://schemas.microsoft.com/office/word/2010/wordprocessingShape">
                    <wps:wsp>
                      <wps:cNvSpPr/>
                      <wps:spPr>
                        <a:xfrm>
                          <a:off x="0" y="0"/>
                          <a:ext cx="4074795" cy="3105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C6DBFA" w14:textId="18B1CE6E" w:rsidR="0033448C" w:rsidRPr="00BF21B3" w:rsidRDefault="0033448C" w:rsidP="00821A81">
                            <w:pPr>
                              <w:spacing w:after="0"/>
                              <w:jc w:val="center"/>
                              <w:rPr>
                                <w:b/>
                                <w:bCs/>
                                <w:color w:val="FFFFFF" w:themeColor="background1"/>
                              </w:rPr>
                            </w:pPr>
                            <w:r w:rsidRPr="00BF21B3">
                              <w:rPr>
                                <w:b/>
                                <w:bCs/>
                                <w:color w:val="FFFFFF" w:themeColor="background1"/>
                              </w:rPr>
                              <w:t xml:space="preserve">What </w:t>
                            </w:r>
                            <w:proofErr w:type="gramStart"/>
                            <w:r w:rsidRPr="00BF21B3">
                              <w:rPr>
                                <w:b/>
                                <w:bCs/>
                                <w:color w:val="FFFFFF" w:themeColor="background1"/>
                              </w:rPr>
                              <w:t>are</w:t>
                            </w:r>
                            <w:proofErr w:type="gramEnd"/>
                            <w:r w:rsidRPr="00BF21B3">
                              <w:rPr>
                                <w:b/>
                                <w:bCs/>
                                <w:color w:val="FFFFFF" w:themeColor="background1"/>
                              </w:rPr>
                              <w:t xml:space="preserve"> the </w:t>
                            </w:r>
                            <w:r w:rsidR="002D2528" w:rsidRPr="00BF21B3">
                              <w:rPr>
                                <w:b/>
                                <w:bCs/>
                                <w:color w:val="FFFFFF" w:themeColor="background1"/>
                              </w:rPr>
                              <w:t>client’s</w:t>
                            </w:r>
                            <w:r w:rsidR="00614F28" w:rsidRPr="00BF21B3">
                              <w:rPr>
                                <w:b/>
                                <w:bCs/>
                                <w:color w:val="FFFFFF" w:themeColor="background1"/>
                              </w:rPr>
                              <w:t xml:space="preserve"> </w:t>
                            </w:r>
                            <w:r w:rsidR="008709F9" w:rsidRPr="00BF21B3">
                              <w:rPr>
                                <w:b/>
                                <w:bCs/>
                                <w:color w:val="FFFFFF" w:themeColor="background1"/>
                              </w:rPr>
                              <w:t>short</w:t>
                            </w:r>
                            <w:r w:rsidR="00B83548" w:rsidRPr="00BF21B3">
                              <w:rPr>
                                <w:b/>
                                <w:bCs/>
                                <w:color w:val="FFFFFF" w:themeColor="background1"/>
                              </w:rPr>
                              <w:t>-</w:t>
                            </w:r>
                            <w:r w:rsidR="00614F28" w:rsidRPr="00BF21B3">
                              <w:rPr>
                                <w:b/>
                                <w:bCs/>
                                <w:color w:val="FFFFFF" w:themeColor="background1"/>
                              </w:rPr>
                              <w:t xml:space="preserve"> and </w:t>
                            </w:r>
                            <w:r w:rsidRPr="00BF21B3">
                              <w:rPr>
                                <w:b/>
                                <w:bCs/>
                                <w:color w:val="FFFFFF" w:themeColor="background1"/>
                              </w:rPr>
                              <w:t>long-term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51E5C" id="_x0000_s1051" style="position:absolute;margin-left:96.9pt;margin-top:567.55pt;width:320.85pt;height:24.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" filled="f" stroked="f" strokeweight="1pt">
                <v:textbox>
                  <w:txbxContent>
                    <w:p w14:paraId="63C6DBFA" w14:textId="18B1CE6E" w:rsidR="0033448C" w:rsidRPr="00BF21B3" w:rsidRDefault="0033448C" w:rsidP="00821A81">
                      <w:pPr>
                        <w:spacing w:after="0"/>
                        <w:jc w:val="center"/>
                        <w:rPr>
                          <w:b/>
                          <w:bCs/>
                          <w:color w:val="FFFFFF" w:themeColor="background1"/>
                        </w:rPr>
                      </w:pPr>
                      <w:r w:rsidRPr="00BF21B3">
                        <w:rPr>
                          <w:b/>
                          <w:bCs/>
                          <w:color w:val="FFFFFF" w:themeColor="background1"/>
                        </w:rPr>
                        <w:t xml:space="preserve">What </w:t>
                      </w:r>
                      <w:proofErr w:type="gramStart"/>
                      <w:r w:rsidRPr="00BF21B3">
                        <w:rPr>
                          <w:b/>
                          <w:bCs/>
                          <w:color w:val="FFFFFF" w:themeColor="background1"/>
                        </w:rPr>
                        <w:t>are</w:t>
                      </w:r>
                      <w:proofErr w:type="gramEnd"/>
                      <w:r w:rsidRPr="00BF21B3">
                        <w:rPr>
                          <w:b/>
                          <w:bCs/>
                          <w:color w:val="FFFFFF" w:themeColor="background1"/>
                        </w:rPr>
                        <w:t xml:space="preserve"> the </w:t>
                      </w:r>
                      <w:r w:rsidR="002D2528" w:rsidRPr="00BF21B3">
                        <w:rPr>
                          <w:b/>
                          <w:bCs/>
                          <w:color w:val="FFFFFF" w:themeColor="background1"/>
                        </w:rPr>
                        <w:t>client’s</w:t>
                      </w:r>
                      <w:r w:rsidR="00614F28" w:rsidRPr="00BF21B3">
                        <w:rPr>
                          <w:b/>
                          <w:bCs/>
                          <w:color w:val="FFFFFF" w:themeColor="background1"/>
                        </w:rPr>
                        <w:t xml:space="preserve"> </w:t>
                      </w:r>
                      <w:r w:rsidR="008709F9" w:rsidRPr="00BF21B3">
                        <w:rPr>
                          <w:b/>
                          <w:bCs/>
                          <w:color w:val="FFFFFF" w:themeColor="background1"/>
                        </w:rPr>
                        <w:t>short</w:t>
                      </w:r>
                      <w:r w:rsidR="00B83548" w:rsidRPr="00BF21B3">
                        <w:rPr>
                          <w:b/>
                          <w:bCs/>
                          <w:color w:val="FFFFFF" w:themeColor="background1"/>
                        </w:rPr>
                        <w:t>-</w:t>
                      </w:r>
                      <w:r w:rsidR="00614F28" w:rsidRPr="00BF21B3">
                        <w:rPr>
                          <w:b/>
                          <w:bCs/>
                          <w:color w:val="FFFFFF" w:themeColor="background1"/>
                        </w:rPr>
                        <w:t xml:space="preserve"> and </w:t>
                      </w:r>
                      <w:r w:rsidRPr="00BF21B3">
                        <w:rPr>
                          <w:b/>
                          <w:bCs/>
                          <w:color w:val="FFFFFF" w:themeColor="background1"/>
                        </w:rPr>
                        <w:t>long-term needs?</w:t>
                      </w:r>
                    </w:p>
                  </w:txbxContent>
                </v:textbox>
              </v:rect>
            </w:pict>
          </mc:Fallback>
        </mc:AlternateContent>
      </w:r>
      <w:r w:rsidRPr="00F97CF0">
        <w:rPr>
          <w:noProof/>
          <w:color w:val="47415E"/>
        </w:rPr>
        <mc:AlternateContent>
          <mc:Choice Requires="wps">
            <w:drawing>
              <wp:anchor distT="0" distB="0" distL="114300" distR="114300" simplePos="0" relativeHeight="251683840" behindDoc="0" locked="0" layoutInCell="1" allowOverlap="1" wp14:anchorId="3B7940F3" wp14:editId="0201DC09">
                <wp:simplePos x="0" y="0"/>
                <wp:positionH relativeFrom="column">
                  <wp:posOffset>3355340</wp:posOffset>
                </wp:positionH>
                <wp:positionV relativeFrom="paragraph">
                  <wp:posOffset>1143635</wp:posOffset>
                </wp:positionV>
                <wp:extent cx="3204210" cy="301625"/>
                <wp:effectExtent l="0" t="0" r="0" b="0"/>
                <wp:wrapNone/>
                <wp:docPr id="51108164" name="Flowchart: Alternate Process 6"/>
                <wp:cNvGraphicFramePr/>
                <a:graphic xmlns:a="http://schemas.openxmlformats.org/drawingml/2006/main">
                  <a:graphicData uri="http://schemas.microsoft.com/office/word/2010/wordprocessingShape">
                    <wps:wsp>
                      <wps:cNvSpPr/>
                      <wps:spPr>
                        <a:xfrm>
                          <a:off x="0" y="0"/>
                          <a:ext cx="3204210" cy="301625"/>
                        </a:xfrm>
                        <a:prstGeom prst="flowChartAlternate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F2CE30" w14:textId="2818F420" w:rsidR="005B6F16" w:rsidRPr="006F0D82" w:rsidRDefault="005B6F16" w:rsidP="000453BB">
                            <w:pPr>
                              <w:jc w:val="center"/>
                              <w:rPr>
                                <w:b/>
                                <w:bCs/>
                              </w:rPr>
                            </w:pPr>
                            <w:r w:rsidRPr="006F0D82">
                              <w:rPr>
                                <w:b/>
                                <w:bCs/>
                              </w:rPr>
                              <w:t>Historical strangulation (more than 7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940F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52" type="#_x0000_t176" style="position:absolute;margin-left:264.2pt;margin-top:90.05pt;width:252.3pt;height:2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" filled="f" stroked="f" strokeweight="1pt">
                <v:textbox>
                  <w:txbxContent>
                    <w:p w14:paraId="27F2CE30" w14:textId="2818F420" w:rsidR="005B6F16" w:rsidRPr="006F0D82" w:rsidRDefault="005B6F16" w:rsidP="000453BB">
                      <w:pPr>
                        <w:jc w:val="center"/>
                        <w:rPr>
                          <w:b/>
                          <w:bCs/>
                        </w:rPr>
                      </w:pPr>
                      <w:r w:rsidRPr="006F0D82">
                        <w:rPr>
                          <w:b/>
                          <w:bCs/>
                        </w:rPr>
                        <w:t>Historical strangulation (more than 7 days)</w:t>
                      </w:r>
                    </w:p>
                  </w:txbxContent>
                </v:textbox>
              </v:shape>
            </w:pict>
          </mc:Fallback>
        </mc:AlternateContent>
      </w:r>
      <w:r w:rsidRPr="00F97CF0">
        <w:rPr>
          <w:noProof/>
          <w:color w:val="47415E"/>
        </w:rPr>
        <mc:AlternateContent>
          <mc:Choice Requires="wps">
            <w:drawing>
              <wp:anchor distT="0" distB="0" distL="114300" distR="114300" simplePos="0" relativeHeight="251677696" behindDoc="0" locked="0" layoutInCell="1" allowOverlap="1" wp14:anchorId="7B34782E" wp14:editId="2D006056">
                <wp:simplePos x="0" y="0"/>
                <wp:positionH relativeFrom="column">
                  <wp:posOffset>130175</wp:posOffset>
                </wp:positionH>
                <wp:positionV relativeFrom="paragraph">
                  <wp:posOffset>1143635</wp:posOffset>
                </wp:positionV>
                <wp:extent cx="3142615" cy="301625"/>
                <wp:effectExtent l="0" t="0" r="0" b="0"/>
                <wp:wrapNone/>
                <wp:docPr id="1029868598" name="Flowchart: Alternate Process 6"/>
                <wp:cNvGraphicFramePr/>
                <a:graphic xmlns:a="http://schemas.openxmlformats.org/drawingml/2006/main">
                  <a:graphicData uri="http://schemas.microsoft.com/office/word/2010/wordprocessingShape">
                    <wps:wsp>
                      <wps:cNvSpPr/>
                      <wps:spPr>
                        <a:xfrm>
                          <a:off x="0" y="0"/>
                          <a:ext cx="3142615" cy="301625"/>
                        </a:xfrm>
                        <a:prstGeom prst="flowChartAlternate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A30A81" w14:textId="7F1A1EB5" w:rsidR="00E54A6E" w:rsidRPr="006F0D82" w:rsidRDefault="00E54A6E" w:rsidP="000453BB">
                            <w:pPr>
                              <w:jc w:val="center"/>
                              <w:rPr>
                                <w:b/>
                                <w:bCs/>
                              </w:rPr>
                            </w:pPr>
                            <w:r w:rsidRPr="006F0D82">
                              <w:rPr>
                                <w:b/>
                                <w:bCs/>
                              </w:rPr>
                              <w:t>Recent strangulation (within 7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4782E" id="_x0000_s1053" type="#_x0000_t176" style="position:absolute;margin-left:10.25pt;margin-top:90.05pt;width:247.45pt;height:2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" filled="f" stroked="f" strokeweight="1pt">
                <v:textbox>
                  <w:txbxContent>
                    <w:p w14:paraId="35A30A81" w14:textId="7F1A1EB5" w:rsidR="00E54A6E" w:rsidRPr="006F0D82" w:rsidRDefault="00E54A6E" w:rsidP="000453BB">
                      <w:pPr>
                        <w:jc w:val="center"/>
                        <w:rPr>
                          <w:b/>
                          <w:bCs/>
                        </w:rPr>
                      </w:pPr>
                      <w:r w:rsidRPr="006F0D82">
                        <w:rPr>
                          <w:b/>
                          <w:bCs/>
                        </w:rPr>
                        <w:t>Recent strangulation (within 7 days)</w:t>
                      </w:r>
                    </w:p>
                  </w:txbxContent>
                </v:textbox>
              </v:shape>
            </w:pict>
          </mc:Fallback>
        </mc:AlternateContent>
      </w:r>
      <w:r w:rsidR="008B5C58" w:rsidRPr="006624BE">
        <w:rPr>
          <w:sz w:val="40"/>
          <w:szCs w:val="28"/>
        </w:rPr>
        <w:t xml:space="preserve"> </w:t>
      </w:r>
    </w:p>
    <w:p w14:paraId="7B1D8256" w14:textId="0A2AA15D" w:rsidR="00CF1E06" w:rsidRPr="0094370C" w:rsidRDefault="006F0D82" w:rsidP="00CF1E06">
      <w:pPr>
        <w:pStyle w:val="SmallCapsHeading"/>
        <w:spacing w:after="0"/>
      </w:pPr>
      <w:r w:rsidRPr="003B3EA3">
        <w:rPr>
          <w:noProof/>
          <w:sz w:val="40"/>
          <w:szCs w:val="40"/>
          <w14:ligatures w14:val="standardContextual"/>
        </w:rPr>
        <w:lastRenderedPageBreak/>
        <w:drawing>
          <wp:anchor distT="0" distB="0" distL="114300" distR="114300" simplePos="0" relativeHeight="251927552" behindDoc="1" locked="0" layoutInCell="1" allowOverlap="1" wp14:anchorId="27EB8454" wp14:editId="7ED25FA1">
            <wp:simplePos x="0" y="0"/>
            <wp:positionH relativeFrom="column">
              <wp:posOffset>-438785</wp:posOffset>
            </wp:positionH>
            <wp:positionV relativeFrom="paragraph">
              <wp:posOffset>-191226</wp:posOffset>
            </wp:positionV>
            <wp:extent cx="7539355" cy="9797143"/>
            <wp:effectExtent l="0" t="0" r="0" b="0"/>
            <wp:wrapNone/>
            <wp:docPr id="3708199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19938" name="Picture 5">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t="6724" b="1340"/>
                    <a:stretch/>
                  </pic:blipFill>
                  <pic:spPr bwMode="auto">
                    <a:xfrm>
                      <a:off x="0" y="0"/>
                      <a:ext cx="7539355" cy="9797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E06" w:rsidRPr="00037885">
        <w:t xml:space="preserve">FIGURE 2 </w:t>
      </w:r>
    </w:p>
    <w:p w14:paraId="05541640" w14:textId="77777777" w:rsidR="009B6365" w:rsidRDefault="009B6365" w:rsidP="00CF1E06">
      <w:pPr>
        <w:pStyle w:val="Heading1"/>
        <w:spacing w:before="0"/>
        <w:sectPr w:rsidR="009B6365" w:rsidSect="000C2FAE">
          <w:headerReference w:type="default" r:id="rId16"/>
          <w:pgSz w:w="11906" w:h="16838"/>
          <w:pgMar w:top="1000" w:right="696" w:bottom="720" w:left="720" w:header="567" w:footer="567" w:gutter="0"/>
          <w:cols w:num="2" w:space="284"/>
          <w:titlePg/>
          <w:docGrid w:linePitch="360"/>
        </w:sectPr>
      </w:pPr>
    </w:p>
    <w:p w14:paraId="3D404351" w14:textId="1FC6013F" w:rsidR="00693611" w:rsidRPr="003B3EA3" w:rsidRDefault="00BE1DF3" w:rsidP="00CF1E06">
      <w:pPr>
        <w:pStyle w:val="Heading1"/>
        <w:spacing w:before="0"/>
        <w:rPr>
          <w:sz w:val="40"/>
          <w:szCs w:val="40"/>
        </w:rPr>
      </w:pPr>
      <w:bookmarkStart w:id="2" w:name="_Toc170687905"/>
      <w:r>
        <w:rPr>
          <w:noProof/>
          <w14:ligatures w14:val="standardContextual"/>
        </w:rPr>
        <w:drawing>
          <wp:anchor distT="0" distB="0" distL="114300" distR="114300" simplePos="0" relativeHeight="252010496" behindDoc="0" locked="0" layoutInCell="1" allowOverlap="1" wp14:anchorId="3364522E" wp14:editId="3F4F7DED">
            <wp:simplePos x="0" y="0"/>
            <wp:positionH relativeFrom="margin">
              <wp:posOffset>5632150</wp:posOffset>
            </wp:positionH>
            <wp:positionV relativeFrom="margin">
              <wp:posOffset>-302326</wp:posOffset>
            </wp:positionV>
            <wp:extent cx="1263015" cy="558800"/>
            <wp:effectExtent l="0" t="0" r="0" b="0"/>
            <wp:wrapSquare wrapText="bothSides"/>
            <wp:docPr id="1245465668" name="Picture 5" descr="Women’s Health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65668" name="Picture 5" descr="Women’s Health NSW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3015" cy="5588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7C0BC0" w:rsidRPr="003B3EA3">
        <w:rPr>
          <w:sz w:val="40"/>
          <w:szCs w:val="40"/>
        </w:rPr>
        <w:t>At a glance</w:t>
      </w:r>
      <w:proofErr w:type="gramEnd"/>
      <w:r w:rsidR="007C0BC0" w:rsidRPr="003B3EA3">
        <w:rPr>
          <w:sz w:val="40"/>
          <w:szCs w:val="40"/>
        </w:rPr>
        <w:t xml:space="preserve">: </w:t>
      </w:r>
      <w:r w:rsidR="00B42576" w:rsidRPr="003B3EA3">
        <w:rPr>
          <w:sz w:val="40"/>
          <w:szCs w:val="40"/>
        </w:rPr>
        <w:t>Sexual choking referral</w:t>
      </w:r>
      <w:r w:rsidR="008B5C58" w:rsidRPr="003B3EA3">
        <w:rPr>
          <w:sz w:val="40"/>
          <w:szCs w:val="40"/>
        </w:rPr>
        <w:t xml:space="preserve"> pathway</w:t>
      </w:r>
      <w:bookmarkEnd w:id="2"/>
    </w:p>
    <w:p w14:paraId="05E63FD0" w14:textId="77777777" w:rsidR="009B6365" w:rsidRDefault="009B6365" w:rsidP="009A0E39">
      <w:pPr>
        <w:sectPr w:rsidR="009B6365" w:rsidSect="009B6365">
          <w:type w:val="continuous"/>
          <w:pgSz w:w="11906" w:h="16838"/>
          <w:pgMar w:top="720" w:right="696" w:bottom="720" w:left="720" w:header="567" w:footer="567" w:gutter="0"/>
          <w:cols w:space="284"/>
          <w:titlePg/>
          <w:docGrid w:linePitch="360"/>
        </w:sectPr>
      </w:pPr>
    </w:p>
    <w:p w14:paraId="00B888F8" w14:textId="5322A76A" w:rsidR="00693611" w:rsidRDefault="00CF1E06" w:rsidP="009A0E39">
      <w:r>
        <w:rPr>
          <w:noProof/>
        </w:rPr>
        <mc:AlternateContent>
          <mc:Choice Requires="wps">
            <w:drawing>
              <wp:anchor distT="0" distB="0" distL="114300" distR="114300" simplePos="0" relativeHeight="251805696" behindDoc="0" locked="0" layoutInCell="1" allowOverlap="1" wp14:anchorId="6FB714CD" wp14:editId="7EB02502">
                <wp:simplePos x="0" y="0"/>
                <wp:positionH relativeFrom="column">
                  <wp:posOffset>97790</wp:posOffset>
                </wp:positionH>
                <wp:positionV relativeFrom="paragraph">
                  <wp:posOffset>137583</wp:posOffset>
                </wp:positionV>
                <wp:extent cx="6434964" cy="335666"/>
                <wp:effectExtent l="0" t="0" r="0" b="0"/>
                <wp:wrapNone/>
                <wp:docPr id="1243071028" name="Flowchart: Alternate Process 3"/>
                <wp:cNvGraphicFramePr/>
                <a:graphic xmlns:a="http://schemas.openxmlformats.org/drawingml/2006/main">
                  <a:graphicData uri="http://schemas.microsoft.com/office/word/2010/wordprocessingShape">
                    <wps:wsp>
                      <wps:cNvSpPr/>
                      <wps:spPr>
                        <a:xfrm>
                          <a:off x="0" y="0"/>
                          <a:ext cx="6434964" cy="335666"/>
                        </a:xfrm>
                        <a:prstGeom prst="flowChartAlternate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7F1FCA" w14:textId="27D35725" w:rsidR="005B6C1D" w:rsidRPr="00CF1E06" w:rsidRDefault="005B6C1D" w:rsidP="00CF1E06">
                            <w:pPr>
                              <w:spacing w:after="0"/>
                              <w:jc w:val="center"/>
                              <w:rPr>
                                <w:b/>
                                <w:bCs/>
                                <w:sz w:val="24"/>
                                <w:szCs w:val="24"/>
                              </w:rPr>
                            </w:pPr>
                            <w:r w:rsidRPr="00CF1E06">
                              <w:rPr>
                                <w:b/>
                                <w:bCs/>
                                <w:sz w:val="24"/>
                                <w:szCs w:val="24"/>
                              </w:rPr>
                              <w:t xml:space="preserve">Disclosure of </w:t>
                            </w:r>
                            <w:r w:rsidR="00693611" w:rsidRPr="00CF1E06">
                              <w:rPr>
                                <w:b/>
                                <w:bCs/>
                                <w:sz w:val="24"/>
                                <w:szCs w:val="24"/>
                              </w:rPr>
                              <w:t>sexual choking</w:t>
                            </w:r>
                          </w:p>
                          <w:p w14:paraId="7155D786" w14:textId="4E6E751C" w:rsidR="00693611" w:rsidRPr="00CF1E06" w:rsidRDefault="00693611" w:rsidP="00CF1E06">
                            <w:pPr>
                              <w:spacing w:after="0"/>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714CD" id="_x0000_s1054" type="#_x0000_t176" style="position:absolute;margin-left:7.7pt;margin-top:10.85pt;width:506.7pt;height:26.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" filled="f" stroked="f" strokeweight="1pt">
                <v:textbox>
                  <w:txbxContent>
                    <w:p w14:paraId="627F1FCA" w14:textId="27D35725" w:rsidR="005B6C1D" w:rsidRPr="00CF1E06" w:rsidRDefault="005B6C1D" w:rsidP="00CF1E06">
                      <w:pPr>
                        <w:spacing w:after="0"/>
                        <w:jc w:val="center"/>
                        <w:rPr>
                          <w:b/>
                          <w:bCs/>
                          <w:sz w:val="24"/>
                          <w:szCs w:val="24"/>
                        </w:rPr>
                      </w:pPr>
                      <w:r w:rsidRPr="00CF1E06">
                        <w:rPr>
                          <w:b/>
                          <w:bCs/>
                          <w:sz w:val="24"/>
                          <w:szCs w:val="24"/>
                        </w:rPr>
                        <w:t xml:space="preserve">Disclosure of </w:t>
                      </w:r>
                      <w:r w:rsidR="00693611" w:rsidRPr="00CF1E06">
                        <w:rPr>
                          <w:b/>
                          <w:bCs/>
                          <w:sz w:val="24"/>
                          <w:szCs w:val="24"/>
                        </w:rPr>
                        <w:t>sexual choking</w:t>
                      </w:r>
                    </w:p>
                    <w:p w14:paraId="7155D786" w14:textId="4E6E751C" w:rsidR="00693611" w:rsidRPr="00CF1E06" w:rsidRDefault="00693611" w:rsidP="00CF1E06">
                      <w:pPr>
                        <w:spacing w:after="0"/>
                        <w:jc w:val="center"/>
                        <w:rPr>
                          <w:b/>
                          <w:bCs/>
                          <w:sz w:val="24"/>
                          <w:szCs w:val="24"/>
                        </w:rPr>
                      </w:pPr>
                    </w:p>
                  </w:txbxContent>
                </v:textbox>
              </v:shape>
            </w:pict>
          </mc:Fallback>
        </mc:AlternateContent>
      </w:r>
    </w:p>
    <w:p w14:paraId="282AC5C8" w14:textId="73AA6BFF" w:rsidR="00693611" w:rsidRDefault="00693611" w:rsidP="009A0E39"/>
    <w:p w14:paraId="6CE8706B" w14:textId="45E7819D" w:rsidR="00693611" w:rsidRDefault="000F55FF" w:rsidP="009A0E39">
      <w:r w:rsidRPr="00693611">
        <w:rPr>
          <w:noProof/>
        </w:rPr>
        <mc:AlternateContent>
          <mc:Choice Requires="wps">
            <w:drawing>
              <wp:anchor distT="45720" distB="45720" distL="114300" distR="114300" simplePos="0" relativeHeight="251871232" behindDoc="0" locked="0" layoutInCell="1" allowOverlap="1" wp14:anchorId="3D26BB47" wp14:editId="34931AF0">
                <wp:simplePos x="0" y="0"/>
                <wp:positionH relativeFrom="column">
                  <wp:posOffset>583565</wp:posOffset>
                </wp:positionH>
                <wp:positionV relativeFrom="paragraph">
                  <wp:posOffset>112522</wp:posOffset>
                </wp:positionV>
                <wp:extent cx="5453380" cy="890905"/>
                <wp:effectExtent l="0" t="0" r="0" b="0"/>
                <wp:wrapSquare wrapText="bothSides"/>
                <wp:docPr id="587545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890905"/>
                        </a:xfrm>
                        <a:prstGeom prst="rect">
                          <a:avLst/>
                        </a:prstGeom>
                        <a:noFill/>
                        <a:ln w="9525">
                          <a:noFill/>
                          <a:miter lim="800000"/>
                          <a:headEnd/>
                          <a:tailEnd/>
                        </a:ln>
                      </wps:spPr>
                      <wps:txbx>
                        <w:txbxContent>
                          <w:p w14:paraId="1A790FE6" w14:textId="3C8001F5" w:rsidR="00CF1E06" w:rsidRDefault="00696A21" w:rsidP="000F55FF">
                            <w:pPr>
                              <w:spacing w:after="120" w:line="240" w:lineRule="auto"/>
                              <w:jc w:val="center"/>
                            </w:pPr>
                            <w:r w:rsidRPr="00CF1E06">
                              <w:t xml:space="preserve">While sexual choking </w:t>
                            </w:r>
                            <w:r w:rsidR="00292E62" w:rsidRPr="00CF1E06">
                              <w:t xml:space="preserve">can initially be </w:t>
                            </w:r>
                            <w:r w:rsidRPr="00CF1E06">
                              <w:t>consensual</w:t>
                            </w:r>
                            <w:r w:rsidR="00292E62" w:rsidRPr="00CF1E06">
                              <w:t>,</w:t>
                            </w:r>
                            <w:r w:rsidRPr="00CF1E06">
                              <w:t xml:space="preserve"> </w:t>
                            </w:r>
                            <w:r w:rsidR="00B42576" w:rsidRPr="00CF1E06">
                              <w:t>s</w:t>
                            </w:r>
                            <w:r w:rsidR="00693611" w:rsidRPr="00CF1E06">
                              <w:t>ome wome</w:t>
                            </w:r>
                            <w:r w:rsidR="00292E62" w:rsidRPr="00CF1E06">
                              <w:t>n</w:t>
                            </w:r>
                            <w:r w:rsidR="00B42576" w:rsidRPr="00CF1E06">
                              <w:t xml:space="preserve"> </w:t>
                            </w:r>
                            <w:r w:rsidR="00693611" w:rsidRPr="00CF1E06">
                              <w:t>later redefine it as sexual violence and/or part of coercive control.</w:t>
                            </w:r>
                          </w:p>
                          <w:p w14:paraId="65CDE9F9" w14:textId="15D7DFC2" w:rsidR="00693611" w:rsidRPr="00CF1E06" w:rsidRDefault="003A36F5" w:rsidP="000F55FF">
                            <w:pPr>
                              <w:spacing w:after="120" w:line="240" w:lineRule="auto"/>
                              <w:jc w:val="center"/>
                            </w:pPr>
                            <w:r w:rsidRPr="00CF1E06">
                              <w:t>Use</w:t>
                            </w:r>
                            <w:r w:rsidR="003714E3" w:rsidRPr="00CF1E06">
                              <w:t xml:space="preserve"> the terminology </w:t>
                            </w:r>
                            <w:r w:rsidR="00292E62" w:rsidRPr="00CF1E06">
                              <w:t xml:space="preserve">and context </w:t>
                            </w:r>
                            <w:r w:rsidRPr="00CF1E06">
                              <w:t xml:space="preserve">the woman </w:t>
                            </w:r>
                            <w:r w:rsidR="003714E3" w:rsidRPr="00CF1E06">
                              <w:t xml:space="preserve">employs at the screening </w:t>
                            </w:r>
                            <w:r w:rsidR="00696A21" w:rsidRPr="00CF1E06">
                              <w:t>stage and</w:t>
                            </w:r>
                            <w:r w:rsidR="0077518E" w:rsidRPr="00CF1E06">
                              <w:t xml:space="preserve"> leave</w:t>
                            </w:r>
                            <w:r w:rsidRPr="00CF1E06">
                              <w:t xml:space="preserve"> </w:t>
                            </w:r>
                            <w:r w:rsidR="00D27B9A" w:rsidRPr="00CF1E06">
                              <w:t>possible</w:t>
                            </w:r>
                            <w:r w:rsidR="0077518E" w:rsidRPr="00CF1E06">
                              <w:t xml:space="preserve"> </w:t>
                            </w:r>
                            <w:r w:rsidR="003714E3" w:rsidRPr="00CF1E06">
                              <w:t>reframing to therapeutic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6BB47" id="Text Box 2" o:spid="_x0000_s1055" type="#_x0000_t202" style="position:absolute;margin-left:45.95pt;margin-top:8.85pt;width:429.4pt;height:70.1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" filled="f" stroked="f">
                <v:textbox>
                  <w:txbxContent>
                    <w:p w14:paraId="1A790FE6" w14:textId="3C8001F5" w:rsidR="00CF1E06" w:rsidRDefault="00696A21" w:rsidP="000F55FF">
                      <w:pPr>
                        <w:spacing w:after="120" w:line="240" w:lineRule="auto"/>
                        <w:jc w:val="center"/>
                      </w:pPr>
                      <w:r w:rsidRPr="00CF1E06">
                        <w:t xml:space="preserve">While sexual choking </w:t>
                      </w:r>
                      <w:r w:rsidR="00292E62" w:rsidRPr="00CF1E06">
                        <w:t xml:space="preserve">can initially be </w:t>
                      </w:r>
                      <w:r w:rsidRPr="00CF1E06">
                        <w:t>consensual</w:t>
                      </w:r>
                      <w:r w:rsidR="00292E62" w:rsidRPr="00CF1E06">
                        <w:t>,</w:t>
                      </w:r>
                      <w:r w:rsidRPr="00CF1E06">
                        <w:t xml:space="preserve"> </w:t>
                      </w:r>
                      <w:r w:rsidR="00B42576" w:rsidRPr="00CF1E06">
                        <w:t>s</w:t>
                      </w:r>
                      <w:r w:rsidR="00693611" w:rsidRPr="00CF1E06">
                        <w:t>ome wome</w:t>
                      </w:r>
                      <w:r w:rsidR="00292E62" w:rsidRPr="00CF1E06">
                        <w:t>n</w:t>
                      </w:r>
                      <w:r w:rsidR="00B42576" w:rsidRPr="00CF1E06">
                        <w:t xml:space="preserve"> </w:t>
                      </w:r>
                      <w:r w:rsidR="00693611" w:rsidRPr="00CF1E06">
                        <w:t>later redefine it as sexual violence and/or part of coercive control.</w:t>
                      </w:r>
                    </w:p>
                    <w:p w14:paraId="65CDE9F9" w14:textId="15D7DFC2" w:rsidR="00693611" w:rsidRPr="00CF1E06" w:rsidRDefault="003A36F5" w:rsidP="000F55FF">
                      <w:pPr>
                        <w:spacing w:after="120" w:line="240" w:lineRule="auto"/>
                        <w:jc w:val="center"/>
                      </w:pPr>
                      <w:r w:rsidRPr="00CF1E06">
                        <w:t>Use</w:t>
                      </w:r>
                      <w:r w:rsidR="003714E3" w:rsidRPr="00CF1E06">
                        <w:t xml:space="preserve"> the terminology </w:t>
                      </w:r>
                      <w:r w:rsidR="00292E62" w:rsidRPr="00CF1E06">
                        <w:t xml:space="preserve">and context </w:t>
                      </w:r>
                      <w:r w:rsidRPr="00CF1E06">
                        <w:t xml:space="preserve">the woman </w:t>
                      </w:r>
                      <w:r w:rsidR="003714E3" w:rsidRPr="00CF1E06">
                        <w:t xml:space="preserve">employs at the screening </w:t>
                      </w:r>
                      <w:r w:rsidR="00696A21" w:rsidRPr="00CF1E06">
                        <w:t>stage and</w:t>
                      </w:r>
                      <w:r w:rsidR="0077518E" w:rsidRPr="00CF1E06">
                        <w:t xml:space="preserve"> leave</w:t>
                      </w:r>
                      <w:r w:rsidRPr="00CF1E06">
                        <w:t xml:space="preserve"> </w:t>
                      </w:r>
                      <w:r w:rsidR="00D27B9A" w:rsidRPr="00CF1E06">
                        <w:t>possible</w:t>
                      </w:r>
                      <w:r w:rsidR="0077518E" w:rsidRPr="00CF1E06">
                        <w:t xml:space="preserve"> </w:t>
                      </w:r>
                      <w:r w:rsidR="003714E3" w:rsidRPr="00CF1E06">
                        <w:t>reframing to therapeutic sessions.</w:t>
                      </w:r>
                    </w:p>
                  </w:txbxContent>
                </v:textbox>
                <w10:wrap type="square"/>
              </v:shape>
            </w:pict>
          </mc:Fallback>
        </mc:AlternateContent>
      </w:r>
    </w:p>
    <w:p w14:paraId="072DF38E" w14:textId="2DA1C9D4" w:rsidR="00D27B9A" w:rsidRDefault="00D27B9A" w:rsidP="009A0E39"/>
    <w:p w14:paraId="508D2C50" w14:textId="76CBEBEE" w:rsidR="005B6C1D" w:rsidRDefault="00DC69DF" w:rsidP="00E05A41">
      <w:r>
        <w:rPr>
          <w:noProof/>
        </w:rPr>
        <mc:AlternateContent>
          <mc:Choice Requires="wps">
            <w:drawing>
              <wp:anchor distT="0" distB="0" distL="114300" distR="114300" simplePos="0" relativeHeight="251807744" behindDoc="0" locked="0" layoutInCell="1" allowOverlap="1" wp14:anchorId="5090EE5C" wp14:editId="082FF686">
                <wp:simplePos x="0" y="0"/>
                <wp:positionH relativeFrom="column">
                  <wp:posOffset>87630</wp:posOffset>
                </wp:positionH>
                <wp:positionV relativeFrom="paragraph">
                  <wp:posOffset>1020445</wp:posOffset>
                </wp:positionV>
                <wp:extent cx="3211195" cy="361950"/>
                <wp:effectExtent l="0" t="0" r="0" b="0"/>
                <wp:wrapNone/>
                <wp:docPr id="2030973328" name="Flowchart: Alternate Process 6"/>
                <wp:cNvGraphicFramePr/>
                <a:graphic xmlns:a="http://schemas.openxmlformats.org/drawingml/2006/main">
                  <a:graphicData uri="http://schemas.microsoft.com/office/word/2010/wordprocessingShape">
                    <wps:wsp>
                      <wps:cNvSpPr/>
                      <wps:spPr>
                        <a:xfrm>
                          <a:off x="0" y="0"/>
                          <a:ext cx="3211195" cy="361950"/>
                        </a:xfrm>
                        <a:prstGeom prst="flowChartAlternate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A6CB84" w14:textId="228D8620" w:rsidR="005B6C1D" w:rsidRPr="00B97505" w:rsidRDefault="005B6C1D" w:rsidP="008C294D">
                            <w:pPr>
                              <w:spacing w:after="0"/>
                              <w:jc w:val="center"/>
                              <w:rPr>
                                <w:b/>
                                <w:bCs/>
                              </w:rPr>
                            </w:pPr>
                            <w:r w:rsidRPr="00B97505">
                              <w:rPr>
                                <w:b/>
                                <w:bCs/>
                              </w:rPr>
                              <w:t>Recent s</w:t>
                            </w:r>
                            <w:r w:rsidR="008709F9" w:rsidRPr="00B97505">
                              <w:rPr>
                                <w:b/>
                                <w:bCs/>
                              </w:rPr>
                              <w:t>exual choking</w:t>
                            </w:r>
                            <w:r w:rsidRPr="00B97505">
                              <w:rPr>
                                <w:b/>
                                <w:bCs/>
                              </w:rPr>
                              <w:t xml:space="preserve"> (within 7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0EE5C" id="_x0000_s1056" type="#_x0000_t176" style="position:absolute;margin-left:6.9pt;margin-top:80.35pt;width:252.85pt;height:2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" filled="f" stroked="f" strokeweight="1pt">
                <v:textbox>
                  <w:txbxContent>
                    <w:p w14:paraId="44A6CB84" w14:textId="228D8620" w:rsidR="005B6C1D" w:rsidRPr="00B97505" w:rsidRDefault="005B6C1D" w:rsidP="008C294D">
                      <w:pPr>
                        <w:spacing w:after="0"/>
                        <w:jc w:val="center"/>
                        <w:rPr>
                          <w:b/>
                          <w:bCs/>
                        </w:rPr>
                      </w:pPr>
                      <w:r w:rsidRPr="00B97505">
                        <w:rPr>
                          <w:b/>
                          <w:bCs/>
                        </w:rPr>
                        <w:t>Recent s</w:t>
                      </w:r>
                      <w:r w:rsidR="008709F9" w:rsidRPr="00B97505">
                        <w:rPr>
                          <w:b/>
                          <w:bCs/>
                        </w:rPr>
                        <w:t>exual choking</w:t>
                      </w:r>
                      <w:r w:rsidRPr="00B97505">
                        <w:rPr>
                          <w:b/>
                          <w:bCs/>
                        </w:rPr>
                        <w:t xml:space="preserve"> (within 7 days)</w:t>
                      </w:r>
                    </w:p>
                  </w:txbxContent>
                </v:textbox>
              </v:shape>
            </w:pict>
          </mc:Fallback>
        </mc:AlternateContent>
      </w:r>
      <w:r w:rsidR="00571419">
        <w:rPr>
          <w:noProof/>
        </w:rPr>
        <mc:AlternateContent>
          <mc:Choice Requires="wps">
            <w:drawing>
              <wp:anchor distT="0" distB="0" distL="114300" distR="114300" simplePos="0" relativeHeight="251809792" behindDoc="0" locked="0" layoutInCell="1" allowOverlap="1" wp14:anchorId="71B9616C" wp14:editId="3314482A">
                <wp:simplePos x="0" y="0"/>
                <wp:positionH relativeFrom="column">
                  <wp:posOffset>3300095</wp:posOffset>
                </wp:positionH>
                <wp:positionV relativeFrom="paragraph">
                  <wp:posOffset>1011868</wp:posOffset>
                </wp:positionV>
                <wp:extent cx="3338830" cy="361950"/>
                <wp:effectExtent l="0" t="0" r="0" b="0"/>
                <wp:wrapNone/>
                <wp:docPr id="912391680" name="Flowchart: Alternate Process 6"/>
                <wp:cNvGraphicFramePr/>
                <a:graphic xmlns:a="http://schemas.openxmlformats.org/drawingml/2006/main">
                  <a:graphicData uri="http://schemas.microsoft.com/office/word/2010/wordprocessingShape">
                    <wps:wsp>
                      <wps:cNvSpPr/>
                      <wps:spPr>
                        <a:xfrm>
                          <a:off x="0" y="0"/>
                          <a:ext cx="3338830" cy="361950"/>
                        </a:xfrm>
                        <a:prstGeom prst="flowChartAlternate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29C26E" w14:textId="35106257" w:rsidR="005B6C1D" w:rsidRPr="00B97505" w:rsidRDefault="005B6C1D" w:rsidP="008C294D">
                            <w:pPr>
                              <w:spacing w:after="0"/>
                              <w:jc w:val="center"/>
                              <w:rPr>
                                <w:b/>
                                <w:bCs/>
                              </w:rPr>
                            </w:pPr>
                            <w:r w:rsidRPr="00B97505">
                              <w:rPr>
                                <w:b/>
                                <w:bCs/>
                              </w:rPr>
                              <w:t xml:space="preserve">Historical </w:t>
                            </w:r>
                            <w:r w:rsidR="008709F9" w:rsidRPr="00B97505">
                              <w:rPr>
                                <w:b/>
                                <w:bCs/>
                              </w:rPr>
                              <w:t>sexual choking</w:t>
                            </w:r>
                            <w:r w:rsidRPr="00B97505">
                              <w:rPr>
                                <w:b/>
                                <w:bCs/>
                              </w:rPr>
                              <w:t xml:space="preserve"> (more than 7</w:t>
                            </w:r>
                            <w:r w:rsidR="003B3EA3">
                              <w:rPr>
                                <w:b/>
                                <w:bCs/>
                              </w:rPr>
                              <w:t xml:space="preserve">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616C" id="_x0000_s1057" type="#_x0000_t176" style="position:absolute;margin-left:259.85pt;margin-top:79.65pt;width:262.9pt;height:2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" filled="f" stroked="f" strokeweight="1pt">
                <v:textbox>
                  <w:txbxContent>
                    <w:p w14:paraId="0129C26E" w14:textId="35106257" w:rsidR="005B6C1D" w:rsidRPr="00B97505" w:rsidRDefault="005B6C1D" w:rsidP="008C294D">
                      <w:pPr>
                        <w:spacing w:after="0"/>
                        <w:jc w:val="center"/>
                        <w:rPr>
                          <w:b/>
                          <w:bCs/>
                        </w:rPr>
                      </w:pPr>
                      <w:r w:rsidRPr="00B97505">
                        <w:rPr>
                          <w:b/>
                          <w:bCs/>
                        </w:rPr>
                        <w:t xml:space="preserve">Historical </w:t>
                      </w:r>
                      <w:r w:rsidR="008709F9" w:rsidRPr="00B97505">
                        <w:rPr>
                          <w:b/>
                          <w:bCs/>
                        </w:rPr>
                        <w:t>sexual choking</w:t>
                      </w:r>
                      <w:r w:rsidRPr="00B97505">
                        <w:rPr>
                          <w:b/>
                          <w:bCs/>
                        </w:rPr>
                        <w:t xml:space="preserve"> (more than 7</w:t>
                      </w:r>
                      <w:r w:rsidR="003B3EA3">
                        <w:rPr>
                          <w:b/>
                          <w:bCs/>
                        </w:rPr>
                        <w:t xml:space="preserve"> days)</w:t>
                      </w:r>
                    </w:p>
                  </w:txbxContent>
                </v:textbox>
              </v:shape>
            </w:pict>
          </mc:Fallback>
        </mc:AlternateContent>
      </w:r>
      <w:r w:rsidR="00571419">
        <w:rPr>
          <w:noProof/>
        </w:rPr>
        <mc:AlternateContent>
          <mc:Choice Requires="wps">
            <w:drawing>
              <wp:anchor distT="0" distB="0" distL="114300" distR="114300" simplePos="0" relativeHeight="251806720" behindDoc="0" locked="0" layoutInCell="1" allowOverlap="1" wp14:anchorId="3ED54A37" wp14:editId="4688C665">
                <wp:simplePos x="0" y="0"/>
                <wp:positionH relativeFrom="column">
                  <wp:posOffset>1026795</wp:posOffset>
                </wp:positionH>
                <wp:positionV relativeFrom="paragraph">
                  <wp:posOffset>537754</wp:posOffset>
                </wp:positionV>
                <wp:extent cx="4810125" cy="330835"/>
                <wp:effectExtent l="0" t="0" r="0" b="0"/>
                <wp:wrapNone/>
                <wp:docPr id="1856033603" name="Flowchart: Preparation 5"/>
                <wp:cNvGraphicFramePr/>
                <a:graphic xmlns:a="http://schemas.openxmlformats.org/drawingml/2006/main">
                  <a:graphicData uri="http://schemas.microsoft.com/office/word/2010/wordprocessingShape">
                    <wps:wsp>
                      <wps:cNvSpPr/>
                      <wps:spPr>
                        <a:xfrm>
                          <a:off x="0" y="0"/>
                          <a:ext cx="4810125" cy="33083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F663F1" w14:textId="77777777" w:rsidR="005B6C1D" w:rsidRPr="00B97505" w:rsidRDefault="005B6C1D" w:rsidP="009A0E39">
                            <w:pPr>
                              <w:rPr>
                                <w:b/>
                                <w:bCs/>
                                <w:color w:val="F2F0F3"/>
                                <w:sz w:val="24"/>
                                <w:szCs w:val="24"/>
                              </w:rPr>
                            </w:pPr>
                            <w:r w:rsidRPr="00B97505">
                              <w:rPr>
                                <w:b/>
                                <w:bCs/>
                                <w:color w:val="F2F0F3"/>
                                <w:sz w:val="24"/>
                                <w:szCs w:val="24"/>
                              </w:rPr>
                              <w:t>What is the initial medical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54A37" id="_x0000_s1058" type="#_x0000_t117" style="position:absolute;margin-left:80.85pt;margin-top:42.35pt;width:378.75pt;height:26.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" filled="f" stroked="f" strokeweight="1pt">
                <v:textbox>
                  <w:txbxContent>
                    <w:p w14:paraId="4FF663F1" w14:textId="77777777" w:rsidR="005B6C1D" w:rsidRPr="00B97505" w:rsidRDefault="005B6C1D" w:rsidP="009A0E39">
                      <w:pPr>
                        <w:rPr>
                          <w:b/>
                          <w:bCs/>
                          <w:color w:val="F2F0F3"/>
                          <w:sz w:val="24"/>
                          <w:szCs w:val="24"/>
                        </w:rPr>
                      </w:pPr>
                      <w:r w:rsidRPr="00B97505">
                        <w:rPr>
                          <w:b/>
                          <w:bCs/>
                          <w:color w:val="F2F0F3"/>
                          <w:sz w:val="24"/>
                          <w:szCs w:val="24"/>
                        </w:rPr>
                        <w:t>What is the initial medical need?</w:t>
                      </w:r>
                    </w:p>
                  </w:txbxContent>
                </v:textbox>
              </v:shape>
            </w:pict>
          </mc:Fallback>
        </mc:AlternateContent>
      </w:r>
      <w:r w:rsidR="001F0AFA">
        <w:rPr>
          <w:noProof/>
        </w:rPr>
        <mc:AlternateContent>
          <mc:Choice Requires="wps">
            <w:drawing>
              <wp:anchor distT="0" distB="0" distL="114300" distR="114300" simplePos="0" relativeHeight="251829248" behindDoc="0" locked="0" layoutInCell="1" allowOverlap="1" wp14:anchorId="54A27CF5" wp14:editId="3CFDBF33">
                <wp:simplePos x="0" y="0"/>
                <wp:positionH relativeFrom="column">
                  <wp:posOffset>136525</wp:posOffset>
                </wp:positionH>
                <wp:positionV relativeFrom="paragraph">
                  <wp:posOffset>4670425</wp:posOffset>
                </wp:positionV>
                <wp:extent cx="3124200" cy="739140"/>
                <wp:effectExtent l="0" t="0" r="0" b="0"/>
                <wp:wrapNone/>
                <wp:docPr id="752152430" name="Text Box 5"/>
                <wp:cNvGraphicFramePr/>
                <a:graphic xmlns:a="http://schemas.openxmlformats.org/drawingml/2006/main">
                  <a:graphicData uri="http://schemas.microsoft.com/office/word/2010/wordprocessingShape">
                    <wps:wsp>
                      <wps:cNvSpPr txBox="1"/>
                      <wps:spPr>
                        <a:xfrm>
                          <a:off x="0" y="0"/>
                          <a:ext cx="3124200" cy="739140"/>
                        </a:xfrm>
                        <a:prstGeom prst="rect">
                          <a:avLst/>
                        </a:prstGeom>
                        <a:noFill/>
                        <a:ln w="6350">
                          <a:noFill/>
                        </a:ln>
                      </wps:spPr>
                      <wps:txbx>
                        <w:txbxContent>
                          <w:p w14:paraId="5A982485" w14:textId="1D124AD5" w:rsidR="005B6C1D" w:rsidRPr="00CF1E06" w:rsidRDefault="004D44F4" w:rsidP="00E05A41">
                            <w:pPr>
                              <w:pStyle w:val="PathwayCopy"/>
                            </w:pPr>
                            <w:r w:rsidRPr="00CF1E06">
                              <w:t xml:space="preserve">If the client </w:t>
                            </w:r>
                            <w:r w:rsidR="00433021" w:rsidRPr="00CF1E06">
                              <w:t>describes</w:t>
                            </w:r>
                            <w:r w:rsidR="0028067F" w:rsidRPr="00CF1E06">
                              <w:t xml:space="preserve"> </w:t>
                            </w:r>
                            <w:r w:rsidR="008709F9" w:rsidRPr="00CF1E06">
                              <w:t xml:space="preserve">sexual choking as </w:t>
                            </w:r>
                            <w:r w:rsidR="004C67A5" w:rsidRPr="00CF1E06">
                              <w:t xml:space="preserve">a form of </w:t>
                            </w:r>
                            <w:r w:rsidRPr="00CF1E06">
                              <w:t xml:space="preserve">violence, </w:t>
                            </w:r>
                            <w:r w:rsidR="00060EFF" w:rsidRPr="00CF1E06">
                              <w:t>move to referral pathway</w:t>
                            </w:r>
                            <w:r w:rsidR="00693611" w:rsidRPr="00CF1E06">
                              <w:t xml:space="preserve"> </w:t>
                            </w:r>
                            <w:r w:rsidR="00433021" w:rsidRPr="00CF1E06">
                              <w:rPr>
                                <w:i/>
                                <w:iCs/>
                              </w:rPr>
                              <w:t xml:space="preserve">Disclosure of strangulation in the context of </w:t>
                            </w:r>
                            <w:r w:rsidR="002859F5" w:rsidRPr="00CF1E06">
                              <w:rPr>
                                <w:i/>
                                <w:iCs/>
                              </w:rPr>
                              <w:t>domestic</w:t>
                            </w:r>
                            <w:r w:rsidR="00BA3D51" w:rsidRPr="00CF1E06">
                              <w:t xml:space="preserve">, </w:t>
                            </w:r>
                            <w:r w:rsidR="00BA3D51" w:rsidRPr="00CF1E06">
                              <w:rPr>
                                <w:i/>
                                <w:iCs/>
                              </w:rPr>
                              <w:t>family and sexual violence</w:t>
                            </w:r>
                            <w:r w:rsidR="00693611" w:rsidRPr="00CF1E06">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7CF5" id="_x0000_s1059" type="#_x0000_t202" style="position:absolute;margin-left:10.75pt;margin-top:367.75pt;width:246pt;height:58.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" filled="f" stroked="f" strokeweight=".5pt">
                <v:textbox>
                  <w:txbxContent>
                    <w:p w14:paraId="5A982485" w14:textId="1D124AD5" w:rsidR="005B6C1D" w:rsidRPr="00CF1E06" w:rsidRDefault="004D44F4" w:rsidP="00E05A41">
                      <w:pPr>
                        <w:pStyle w:val="PathwayCopy"/>
                      </w:pPr>
                      <w:r w:rsidRPr="00CF1E06">
                        <w:t xml:space="preserve">If the client </w:t>
                      </w:r>
                      <w:r w:rsidR="00433021" w:rsidRPr="00CF1E06">
                        <w:t>describes</w:t>
                      </w:r>
                      <w:r w:rsidR="0028067F" w:rsidRPr="00CF1E06">
                        <w:t xml:space="preserve"> </w:t>
                      </w:r>
                      <w:r w:rsidR="008709F9" w:rsidRPr="00CF1E06">
                        <w:t xml:space="preserve">sexual choking as </w:t>
                      </w:r>
                      <w:r w:rsidR="004C67A5" w:rsidRPr="00CF1E06">
                        <w:t xml:space="preserve">a form of </w:t>
                      </w:r>
                      <w:r w:rsidRPr="00CF1E06">
                        <w:t xml:space="preserve">violence, </w:t>
                      </w:r>
                      <w:r w:rsidR="00060EFF" w:rsidRPr="00CF1E06">
                        <w:t>move to referral pathway</w:t>
                      </w:r>
                      <w:r w:rsidR="00693611" w:rsidRPr="00CF1E06">
                        <w:t xml:space="preserve"> </w:t>
                      </w:r>
                      <w:r w:rsidR="00433021" w:rsidRPr="00CF1E06">
                        <w:rPr>
                          <w:i/>
                          <w:iCs/>
                        </w:rPr>
                        <w:t xml:space="preserve">Disclosure of strangulation in the context of </w:t>
                      </w:r>
                      <w:r w:rsidR="002859F5" w:rsidRPr="00CF1E06">
                        <w:rPr>
                          <w:i/>
                          <w:iCs/>
                        </w:rPr>
                        <w:t>domestic</w:t>
                      </w:r>
                      <w:r w:rsidR="00BA3D51" w:rsidRPr="00CF1E06">
                        <w:t xml:space="preserve">, </w:t>
                      </w:r>
                      <w:r w:rsidR="00BA3D51" w:rsidRPr="00CF1E06">
                        <w:rPr>
                          <w:i/>
                          <w:iCs/>
                        </w:rPr>
                        <w:t>family and sexual violence</w:t>
                      </w:r>
                      <w:r w:rsidR="00693611" w:rsidRPr="00CF1E06">
                        <w:t>.</w:t>
                      </w:r>
                    </w:p>
                  </w:txbxContent>
                </v:textbox>
              </v:shape>
            </w:pict>
          </mc:Fallback>
        </mc:AlternateContent>
      </w:r>
      <w:r w:rsidR="003B79AF">
        <w:rPr>
          <w:noProof/>
        </w:rPr>
        <mc:AlternateContent>
          <mc:Choice Requires="wps">
            <w:drawing>
              <wp:anchor distT="0" distB="0" distL="114300" distR="114300" simplePos="0" relativeHeight="251813888" behindDoc="0" locked="0" layoutInCell="1" allowOverlap="1" wp14:anchorId="27154DF5" wp14:editId="0CAF883E">
                <wp:simplePos x="0" y="0"/>
                <wp:positionH relativeFrom="column">
                  <wp:posOffset>850265</wp:posOffset>
                </wp:positionH>
                <wp:positionV relativeFrom="paragraph">
                  <wp:posOffset>3565052</wp:posOffset>
                </wp:positionV>
                <wp:extent cx="4937760" cy="340468"/>
                <wp:effectExtent l="0" t="0" r="0" b="0"/>
                <wp:wrapNone/>
                <wp:docPr id="175698648" name="Flowchart: Preparation 5"/>
                <wp:cNvGraphicFramePr/>
                <a:graphic xmlns:a="http://schemas.openxmlformats.org/drawingml/2006/main">
                  <a:graphicData uri="http://schemas.microsoft.com/office/word/2010/wordprocessingShape">
                    <wps:wsp>
                      <wps:cNvSpPr/>
                      <wps:spPr>
                        <a:xfrm>
                          <a:off x="0" y="0"/>
                          <a:ext cx="4937760" cy="340468"/>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C331C3" w14:textId="7DFF263B" w:rsidR="005B6C1D" w:rsidRPr="00E05A41" w:rsidRDefault="008709F9" w:rsidP="00E05A41">
                            <w:pPr>
                              <w:spacing w:after="0"/>
                              <w:jc w:val="center"/>
                              <w:rPr>
                                <w:b/>
                                <w:bCs/>
                                <w:color w:val="FFFFFF" w:themeColor="background1"/>
                                <w:sz w:val="24"/>
                                <w:szCs w:val="24"/>
                              </w:rPr>
                            </w:pPr>
                            <w:r w:rsidRPr="00E05A41">
                              <w:rPr>
                                <w:b/>
                                <w:bCs/>
                                <w:color w:val="FFFFFF" w:themeColor="background1"/>
                                <w:sz w:val="24"/>
                                <w:szCs w:val="24"/>
                              </w:rPr>
                              <w:t xml:space="preserve">Is there a </w:t>
                            </w:r>
                            <w:r w:rsidR="005B6C1D" w:rsidRPr="00E05A41">
                              <w:rPr>
                                <w:b/>
                                <w:bCs/>
                                <w:color w:val="FFFFFF" w:themeColor="background1"/>
                                <w:sz w:val="24"/>
                                <w:szCs w:val="24"/>
                              </w:rPr>
                              <w:t>safety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4DF5" id="_x0000_s1060" type="#_x0000_t117" style="position:absolute;margin-left:66.95pt;margin-top:280.7pt;width:388.8pt;height:26.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" filled="f" stroked="f" strokeweight="1pt">
                <v:textbox>
                  <w:txbxContent>
                    <w:p w14:paraId="10C331C3" w14:textId="7DFF263B" w:rsidR="005B6C1D" w:rsidRPr="00E05A41" w:rsidRDefault="008709F9" w:rsidP="00E05A41">
                      <w:pPr>
                        <w:spacing w:after="0"/>
                        <w:jc w:val="center"/>
                        <w:rPr>
                          <w:b/>
                          <w:bCs/>
                          <w:color w:val="FFFFFF" w:themeColor="background1"/>
                          <w:sz w:val="24"/>
                          <w:szCs w:val="24"/>
                        </w:rPr>
                      </w:pPr>
                      <w:r w:rsidRPr="00E05A41">
                        <w:rPr>
                          <w:b/>
                          <w:bCs/>
                          <w:color w:val="FFFFFF" w:themeColor="background1"/>
                          <w:sz w:val="24"/>
                          <w:szCs w:val="24"/>
                        </w:rPr>
                        <w:t xml:space="preserve">Is there a </w:t>
                      </w:r>
                      <w:r w:rsidR="005B6C1D" w:rsidRPr="00E05A41">
                        <w:rPr>
                          <w:b/>
                          <w:bCs/>
                          <w:color w:val="FFFFFF" w:themeColor="background1"/>
                          <w:sz w:val="24"/>
                          <w:szCs w:val="24"/>
                        </w:rPr>
                        <w:t>safety need?</w:t>
                      </w:r>
                    </w:p>
                  </w:txbxContent>
                </v:textbox>
              </v:shape>
            </w:pict>
          </mc:Fallback>
        </mc:AlternateContent>
      </w:r>
      <w:r w:rsidR="003B79AF">
        <w:rPr>
          <w:noProof/>
        </w:rPr>
        <mc:AlternateContent>
          <mc:Choice Requires="wps">
            <w:drawing>
              <wp:anchor distT="0" distB="0" distL="114300" distR="114300" simplePos="0" relativeHeight="251827200" behindDoc="0" locked="0" layoutInCell="1" allowOverlap="1" wp14:anchorId="28397040" wp14:editId="573F932B">
                <wp:simplePos x="0" y="0"/>
                <wp:positionH relativeFrom="column">
                  <wp:posOffset>3365405</wp:posOffset>
                </wp:positionH>
                <wp:positionV relativeFrom="paragraph">
                  <wp:posOffset>2192946</wp:posOffset>
                </wp:positionV>
                <wp:extent cx="1643169" cy="1161907"/>
                <wp:effectExtent l="0" t="0" r="0" b="0"/>
                <wp:wrapNone/>
                <wp:docPr id="724537449" name="Text Box 5"/>
                <wp:cNvGraphicFramePr/>
                <a:graphic xmlns:a="http://schemas.openxmlformats.org/drawingml/2006/main">
                  <a:graphicData uri="http://schemas.microsoft.com/office/word/2010/wordprocessingShape">
                    <wps:wsp>
                      <wps:cNvSpPr txBox="1"/>
                      <wps:spPr>
                        <a:xfrm>
                          <a:off x="0" y="0"/>
                          <a:ext cx="1643169" cy="1161907"/>
                        </a:xfrm>
                        <a:prstGeom prst="rect">
                          <a:avLst/>
                        </a:prstGeom>
                        <a:noFill/>
                        <a:ln w="6350">
                          <a:noFill/>
                        </a:ln>
                      </wps:spPr>
                      <wps:txbx>
                        <w:txbxContent>
                          <w:p w14:paraId="34C08BB4" w14:textId="1F3B833C" w:rsidR="005B6C1D" w:rsidRPr="00E05A41" w:rsidRDefault="004C67A5" w:rsidP="00E05A41">
                            <w:pPr>
                              <w:pStyle w:val="PathwayCopy"/>
                            </w:pPr>
                            <w:r w:rsidRPr="00E05A41">
                              <w:t xml:space="preserve">Refer to primary health services (GP, neuro </w:t>
                            </w:r>
                            <w:r w:rsidR="003B79AF">
                              <w:br/>
                            </w:r>
                            <w:r w:rsidRPr="00E05A41">
                              <w:t xml:space="preserve">OT) or </w:t>
                            </w:r>
                            <w:r w:rsidR="002859F5" w:rsidRPr="00E05A41">
                              <w:t>emergency department</w:t>
                            </w:r>
                            <w:r w:rsidRPr="00E05A41">
                              <w:t xml:space="preserve"> if symptoms significant </w:t>
                            </w:r>
                            <w:r w:rsidR="003B79AF">
                              <w:br/>
                            </w:r>
                            <w:r w:rsidRPr="00E05A41">
                              <w:t>or local criteria allows.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97040" id="_x0000_s1061" type="#_x0000_t202" style="position:absolute;margin-left:265pt;margin-top:172.65pt;width:129.4pt;height: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" filled="f" stroked="f" strokeweight=".5pt">
                <v:textbox>
                  <w:txbxContent>
                    <w:p w14:paraId="34C08BB4" w14:textId="1F3B833C" w:rsidR="005B6C1D" w:rsidRPr="00E05A41" w:rsidRDefault="004C67A5" w:rsidP="00E05A41">
                      <w:pPr>
                        <w:pStyle w:val="PathwayCopy"/>
                      </w:pPr>
                      <w:r w:rsidRPr="00E05A41">
                        <w:t xml:space="preserve">Refer to primary health services (GP, neuro </w:t>
                      </w:r>
                      <w:r w:rsidR="003B79AF">
                        <w:br/>
                      </w:r>
                      <w:r w:rsidRPr="00E05A41">
                        <w:t xml:space="preserve">OT) or </w:t>
                      </w:r>
                      <w:r w:rsidR="002859F5" w:rsidRPr="00E05A41">
                        <w:t>emergency department</w:t>
                      </w:r>
                      <w:r w:rsidRPr="00E05A41">
                        <w:t xml:space="preserve"> if symptoms significant </w:t>
                      </w:r>
                      <w:r w:rsidR="003B79AF">
                        <w:br/>
                      </w:r>
                      <w:r w:rsidRPr="00E05A41">
                        <w:t>or local criteria allows.</w:t>
                      </w:r>
                    </w:p>
                  </w:txbxContent>
                </v:textbox>
              </v:shape>
            </w:pict>
          </mc:Fallback>
        </mc:AlternateContent>
      </w:r>
      <w:r w:rsidR="003B79AF">
        <w:rPr>
          <w:noProof/>
        </w:rPr>
        <mc:AlternateContent>
          <mc:Choice Requires="wps">
            <w:drawing>
              <wp:anchor distT="0" distB="0" distL="114300" distR="114300" simplePos="0" relativeHeight="251816960" behindDoc="0" locked="0" layoutInCell="1" allowOverlap="1" wp14:anchorId="50B12431" wp14:editId="3D67A39C">
                <wp:simplePos x="0" y="0"/>
                <wp:positionH relativeFrom="column">
                  <wp:posOffset>3362325</wp:posOffset>
                </wp:positionH>
                <wp:positionV relativeFrom="paragraph">
                  <wp:posOffset>4243070</wp:posOffset>
                </wp:positionV>
                <wp:extent cx="3204845" cy="388620"/>
                <wp:effectExtent l="0" t="0" r="0" b="0"/>
                <wp:wrapNone/>
                <wp:docPr id="1017047353" name="Flowchart: Process 7"/>
                <wp:cNvGraphicFramePr/>
                <a:graphic xmlns:a="http://schemas.openxmlformats.org/drawingml/2006/main">
                  <a:graphicData uri="http://schemas.microsoft.com/office/word/2010/wordprocessingShape">
                    <wps:wsp>
                      <wps:cNvSpPr/>
                      <wps:spPr>
                        <a:xfrm>
                          <a:off x="0" y="0"/>
                          <a:ext cx="3204845" cy="38862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C66D09" w14:textId="168F1BAD" w:rsidR="005B6C1D" w:rsidRPr="00E05A41" w:rsidRDefault="00693611" w:rsidP="000F55FF">
                            <w:pPr>
                              <w:spacing w:after="0"/>
                              <w:jc w:val="center"/>
                              <w:rPr>
                                <w:b/>
                                <w:bCs/>
                                <w:color w:val="FFFFFF" w:themeColor="background1"/>
                                <w:sz w:val="24"/>
                                <w:szCs w:val="24"/>
                              </w:rPr>
                            </w:pPr>
                            <w:r w:rsidRPr="00E05A41">
                              <w:rPr>
                                <w:b/>
                                <w:bCs/>
                                <w:color w:val="FFFFFF" w:themeColor="background1"/>
                                <w:sz w:val="24"/>
                                <w:szCs w:val="24"/>
                              </w:rPr>
                              <w:t xml:space="preserve">No </w:t>
                            </w:r>
                            <w:r w:rsidR="008709F9" w:rsidRPr="00E05A41">
                              <w:rPr>
                                <w:b/>
                                <w:bCs/>
                                <w:color w:val="FFFFFF" w:themeColor="background1"/>
                                <w:sz w:val="24"/>
                                <w:szCs w:val="24"/>
                              </w:rPr>
                              <w:t xml:space="preserve">connection to </w:t>
                            </w:r>
                            <w:r w:rsidRPr="00E05A41">
                              <w:rPr>
                                <w:b/>
                                <w:bCs/>
                                <w:color w:val="FFFFFF" w:themeColor="background1"/>
                                <w:sz w:val="24"/>
                                <w:szCs w:val="24"/>
                              </w:rPr>
                              <w:t>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12431" id="_x0000_s1062" type="#_x0000_t109" style="position:absolute;margin-left:264.75pt;margin-top:334.1pt;width:252.35pt;height:30.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" filled="f" stroked="f" strokeweight="1pt">
                <v:textbox>
                  <w:txbxContent>
                    <w:p w14:paraId="46C66D09" w14:textId="168F1BAD" w:rsidR="005B6C1D" w:rsidRPr="00E05A41" w:rsidRDefault="00693611" w:rsidP="000F55FF">
                      <w:pPr>
                        <w:spacing w:after="0"/>
                        <w:jc w:val="center"/>
                        <w:rPr>
                          <w:b/>
                          <w:bCs/>
                          <w:color w:val="FFFFFF" w:themeColor="background1"/>
                          <w:sz w:val="24"/>
                          <w:szCs w:val="24"/>
                        </w:rPr>
                      </w:pPr>
                      <w:r w:rsidRPr="00E05A41">
                        <w:rPr>
                          <w:b/>
                          <w:bCs/>
                          <w:color w:val="FFFFFF" w:themeColor="background1"/>
                          <w:sz w:val="24"/>
                          <w:szCs w:val="24"/>
                        </w:rPr>
                        <w:t xml:space="preserve">No </w:t>
                      </w:r>
                      <w:r w:rsidR="008709F9" w:rsidRPr="00E05A41">
                        <w:rPr>
                          <w:b/>
                          <w:bCs/>
                          <w:color w:val="FFFFFF" w:themeColor="background1"/>
                          <w:sz w:val="24"/>
                          <w:szCs w:val="24"/>
                        </w:rPr>
                        <w:t xml:space="preserve">connection to </w:t>
                      </w:r>
                      <w:r w:rsidRPr="00E05A41">
                        <w:rPr>
                          <w:b/>
                          <w:bCs/>
                          <w:color w:val="FFFFFF" w:themeColor="background1"/>
                          <w:sz w:val="24"/>
                          <w:szCs w:val="24"/>
                        </w:rPr>
                        <w:t>violence</w:t>
                      </w:r>
                    </w:p>
                  </w:txbxContent>
                </v:textbox>
              </v:shape>
            </w:pict>
          </mc:Fallback>
        </mc:AlternateContent>
      </w:r>
      <w:r w:rsidR="003B79AF">
        <w:rPr>
          <w:noProof/>
        </w:rPr>
        <mc:AlternateContent>
          <mc:Choice Requires="wps">
            <w:drawing>
              <wp:anchor distT="0" distB="0" distL="114300" distR="114300" simplePos="0" relativeHeight="251815936" behindDoc="0" locked="0" layoutInCell="1" allowOverlap="1" wp14:anchorId="7255D49F" wp14:editId="450A7642">
                <wp:simplePos x="0" y="0"/>
                <wp:positionH relativeFrom="column">
                  <wp:posOffset>97790</wp:posOffset>
                </wp:positionH>
                <wp:positionV relativeFrom="paragraph">
                  <wp:posOffset>4243168</wp:posOffset>
                </wp:positionV>
                <wp:extent cx="3194050" cy="388620"/>
                <wp:effectExtent l="0" t="0" r="0" b="0"/>
                <wp:wrapNone/>
                <wp:docPr id="261180105" name="Flowchart: Process 7"/>
                <wp:cNvGraphicFramePr/>
                <a:graphic xmlns:a="http://schemas.openxmlformats.org/drawingml/2006/main">
                  <a:graphicData uri="http://schemas.microsoft.com/office/word/2010/wordprocessingShape">
                    <wps:wsp>
                      <wps:cNvSpPr/>
                      <wps:spPr>
                        <a:xfrm>
                          <a:off x="0" y="0"/>
                          <a:ext cx="3194050" cy="38862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C79922" w14:textId="49A6942B" w:rsidR="005B6C1D" w:rsidRPr="00E05A41" w:rsidRDefault="008709F9" w:rsidP="000F55FF">
                            <w:pPr>
                              <w:spacing w:after="0"/>
                              <w:jc w:val="center"/>
                              <w:rPr>
                                <w:b/>
                                <w:bCs/>
                                <w:color w:val="FFFFFF" w:themeColor="background1"/>
                                <w:sz w:val="24"/>
                                <w:szCs w:val="24"/>
                              </w:rPr>
                            </w:pPr>
                            <w:r w:rsidRPr="00E05A41">
                              <w:rPr>
                                <w:b/>
                                <w:bCs/>
                                <w:color w:val="FFFFFF" w:themeColor="background1"/>
                                <w:sz w:val="24"/>
                                <w:szCs w:val="24"/>
                              </w:rPr>
                              <w:t>Connect</w:t>
                            </w:r>
                            <w:r w:rsidR="00C91B6E" w:rsidRPr="00E05A41">
                              <w:rPr>
                                <w:b/>
                                <w:bCs/>
                                <w:color w:val="FFFFFF" w:themeColor="background1"/>
                                <w:sz w:val="24"/>
                                <w:szCs w:val="24"/>
                              </w:rPr>
                              <w:t>ed</w:t>
                            </w:r>
                            <w:r w:rsidRPr="00E05A41">
                              <w:rPr>
                                <w:b/>
                                <w:bCs/>
                                <w:color w:val="FFFFFF" w:themeColor="background1"/>
                                <w:sz w:val="24"/>
                                <w:szCs w:val="24"/>
                              </w:rPr>
                              <w:t xml:space="preserve"> to </w:t>
                            </w:r>
                            <w:r w:rsidR="00693611" w:rsidRPr="00E05A41">
                              <w:rPr>
                                <w:b/>
                                <w:bCs/>
                                <w:color w:val="FFFFFF" w:themeColor="background1"/>
                                <w:sz w:val="24"/>
                                <w:szCs w:val="24"/>
                              </w:rPr>
                              <w:t>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5D49F" id="_x0000_s1063" type="#_x0000_t109" style="position:absolute;margin-left:7.7pt;margin-top:334.1pt;width:251.5pt;height:30.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" filled="f" stroked="f" strokeweight="1pt">
                <v:textbox>
                  <w:txbxContent>
                    <w:p w14:paraId="7DC79922" w14:textId="49A6942B" w:rsidR="005B6C1D" w:rsidRPr="00E05A41" w:rsidRDefault="008709F9" w:rsidP="000F55FF">
                      <w:pPr>
                        <w:spacing w:after="0"/>
                        <w:jc w:val="center"/>
                        <w:rPr>
                          <w:b/>
                          <w:bCs/>
                          <w:color w:val="FFFFFF" w:themeColor="background1"/>
                          <w:sz w:val="24"/>
                          <w:szCs w:val="24"/>
                        </w:rPr>
                      </w:pPr>
                      <w:r w:rsidRPr="00E05A41">
                        <w:rPr>
                          <w:b/>
                          <w:bCs/>
                          <w:color w:val="FFFFFF" w:themeColor="background1"/>
                          <w:sz w:val="24"/>
                          <w:szCs w:val="24"/>
                        </w:rPr>
                        <w:t>Connect</w:t>
                      </w:r>
                      <w:r w:rsidR="00C91B6E" w:rsidRPr="00E05A41">
                        <w:rPr>
                          <w:b/>
                          <w:bCs/>
                          <w:color w:val="FFFFFF" w:themeColor="background1"/>
                          <w:sz w:val="24"/>
                          <w:szCs w:val="24"/>
                        </w:rPr>
                        <w:t>ed</w:t>
                      </w:r>
                      <w:r w:rsidRPr="00E05A41">
                        <w:rPr>
                          <w:b/>
                          <w:bCs/>
                          <w:color w:val="FFFFFF" w:themeColor="background1"/>
                          <w:sz w:val="24"/>
                          <w:szCs w:val="24"/>
                        </w:rPr>
                        <w:t xml:space="preserve"> to </w:t>
                      </w:r>
                      <w:r w:rsidR="00693611" w:rsidRPr="00E05A41">
                        <w:rPr>
                          <w:b/>
                          <w:bCs/>
                          <w:color w:val="FFFFFF" w:themeColor="background1"/>
                          <w:sz w:val="24"/>
                          <w:szCs w:val="24"/>
                        </w:rPr>
                        <w:t>violence</w:t>
                      </w:r>
                    </w:p>
                  </w:txbxContent>
                </v:textbox>
              </v:shape>
            </w:pict>
          </mc:Fallback>
        </mc:AlternateContent>
      </w:r>
      <w:r w:rsidR="000F55FF">
        <w:rPr>
          <w:noProof/>
        </w:rPr>
        <mc:AlternateContent>
          <mc:Choice Requires="wps">
            <w:drawing>
              <wp:anchor distT="0" distB="0" distL="114300" distR="114300" simplePos="0" relativeHeight="251810816" behindDoc="0" locked="0" layoutInCell="1" allowOverlap="1" wp14:anchorId="35640CF0" wp14:editId="2C2130B3">
                <wp:simplePos x="0" y="0"/>
                <wp:positionH relativeFrom="column">
                  <wp:posOffset>3362325</wp:posOffset>
                </wp:positionH>
                <wp:positionV relativeFrom="paragraph">
                  <wp:posOffset>1558539</wp:posOffset>
                </wp:positionV>
                <wp:extent cx="1534332" cy="588645"/>
                <wp:effectExtent l="0" t="0" r="0" b="0"/>
                <wp:wrapNone/>
                <wp:docPr id="1057025085" name="Flowchart: Process 7"/>
                <wp:cNvGraphicFramePr/>
                <a:graphic xmlns:a="http://schemas.openxmlformats.org/drawingml/2006/main">
                  <a:graphicData uri="http://schemas.microsoft.com/office/word/2010/wordprocessingShape">
                    <wps:wsp>
                      <wps:cNvSpPr/>
                      <wps:spPr>
                        <a:xfrm>
                          <a:off x="0" y="0"/>
                          <a:ext cx="1534332" cy="58864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B2D658" w14:textId="79FE7C85" w:rsidR="00295722" w:rsidRPr="00B97505" w:rsidRDefault="00295722" w:rsidP="00B97505">
                            <w:pPr>
                              <w:jc w:val="center"/>
                              <w:rPr>
                                <w:b/>
                                <w:bCs/>
                                <w:color w:val="F2F0F3"/>
                                <w:sz w:val="20"/>
                                <w:szCs w:val="20"/>
                              </w:rPr>
                            </w:pPr>
                            <w:r w:rsidRPr="00B97505">
                              <w:rPr>
                                <w:b/>
                                <w:bCs/>
                                <w:color w:val="F2F0F3"/>
                                <w:sz w:val="20"/>
                                <w:szCs w:val="20"/>
                              </w:rPr>
                              <w:t>New or evolving neurological symptoms</w:t>
                            </w:r>
                          </w:p>
                          <w:p w14:paraId="55154B95" w14:textId="77777777" w:rsidR="005B6C1D" w:rsidRPr="00B97505" w:rsidRDefault="005B6C1D" w:rsidP="00B97505">
                            <w:pPr>
                              <w:jc w:val="center"/>
                              <w:rPr>
                                <w:b/>
                                <w:bCs/>
                                <w:color w:val="F2F0F3"/>
                                <w:sz w:val="20"/>
                                <w:szCs w:val="20"/>
                              </w:rPr>
                            </w:pPr>
                          </w:p>
                          <w:p w14:paraId="2D016879" w14:textId="77777777" w:rsidR="005B6C1D" w:rsidRPr="00B97505" w:rsidRDefault="005B6C1D" w:rsidP="00B97505">
                            <w:pPr>
                              <w:jc w:val="center"/>
                              <w:rPr>
                                <w:b/>
                                <w:bCs/>
                                <w:color w:val="F2F0F3"/>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40CF0" id="_x0000_s1064" type="#_x0000_t109" style="position:absolute;margin-left:264.75pt;margin-top:122.7pt;width:120.8pt;height:46.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" filled="f" stroked="f" strokeweight="1pt">
                <v:textbox>
                  <w:txbxContent>
                    <w:p w14:paraId="23B2D658" w14:textId="79FE7C85" w:rsidR="00295722" w:rsidRPr="00B97505" w:rsidRDefault="00295722" w:rsidP="00B97505">
                      <w:pPr>
                        <w:jc w:val="center"/>
                        <w:rPr>
                          <w:b/>
                          <w:bCs/>
                          <w:color w:val="F2F0F3"/>
                          <w:sz w:val="20"/>
                          <w:szCs w:val="20"/>
                        </w:rPr>
                      </w:pPr>
                      <w:r w:rsidRPr="00B97505">
                        <w:rPr>
                          <w:b/>
                          <w:bCs/>
                          <w:color w:val="F2F0F3"/>
                          <w:sz w:val="20"/>
                          <w:szCs w:val="20"/>
                        </w:rPr>
                        <w:t>New or evolving neurological symptoms</w:t>
                      </w:r>
                    </w:p>
                    <w:p w14:paraId="55154B95" w14:textId="77777777" w:rsidR="005B6C1D" w:rsidRPr="00B97505" w:rsidRDefault="005B6C1D" w:rsidP="00B97505">
                      <w:pPr>
                        <w:jc w:val="center"/>
                        <w:rPr>
                          <w:b/>
                          <w:bCs/>
                          <w:color w:val="F2F0F3"/>
                          <w:sz w:val="20"/>
                          <w:szCs w:val="20"/>
                        </w:rPr>
                      </w:pPr>
                    </w:p>
                    <w:p w14:paraId="2D016879" w14:textId="77777777" w:rsidR="005B6C1D" w:rsidRPr="00B97505" w:rsidRDefault="005B6C1D" w:rsidP="00B97505">
                      <w:pPr>
                        <w:jc w:val="center"/>
                        <w:rPr>
                          <w:b/>
                          <w:bCs/>
                          <w:color w:val="F2F0F3"/>
                          <w:sz w:val="20"/>
                          <w:szCs w:val="20"/>
                        </w:rPr>
                      </w:pPr>
                    </w:p>
                  </w:txbxContent>
                </v:textbox>
              </v:shape>
            </w:pict>
          </mc:Fallback>
        </mc:AlternateContent>
      </w:r>
      <w:r w:rsidR="000F55FF">
        <w:rPr>
          <w:noProof/>
        </w:rPr>
        <mc:AlternateContent>
          <mc:Choice Requires="wps">
            <w:drawing>
              <wp:anchor distT="0" distB="0" distL="114300" distR="114300" simplePos="0" relativeHeight="251808768" behindDoc="0" locked="0" layoutInCell="1" allowOverlap="1" wp14:anchorId="762B035E" wp14:editId="33112063">
                <wp:simplePos x="0" y="0"/>
                <wp:positionH relativeFrom="column">
                  <wp:posOffset>1746885</wp:posOffset>
                </wp:positionH>
                <wp:positionV relativeFrom="paragraph">
                  <wp:posOffset>1543331</wp:posOffset>
                </wp:positionV>
                <wp:extent cx="1542082" cy="643180"/>
                <wp:effectExtent l="0" t="0" r="0" b="0"/>
                <wp:wrapNone/>
                <wp:docPr id="1455236084" name="Flowchart: Process 7"/>
                <wp:cNvGraphicFramePr/>
                <a:graphic xmlns:a="http://schemas.openxmlformats.org/drawingml/2006/main">
                  <a:graphicData uri="http://schemas.microsoft.com/office/word/2010/wordprocessingShape">
                    <wps:wsp>
                      <wps:cNvSpPr/>
                      <wps:spPr>
                        <a:xfrm>
                          <a:off x="0" y="0"/>
                          <a:ext cx="1542082" cy="64318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DB5046" w14:textId="0CE13829" w:rsidR="005B6C1D" w:rsidRPr="00B97505" w:rsidRDefault="005B6C1D" w:rsidP="00B97505">
                            <w:pPr>
                              <w:spacing w:after="0"/>
                              <w:jc w:val="center"/>
                              <w:rPr>
                                <w:b/>
                                <w:bCs/>
                                <w:color w:val="F2F0F3"/>
                                <w:sz w:val="20"/>
                                <w:szCs w:val="20"/>
                              </w:rPr>
                            </w:pPr>
                            <w:r w:rsidRPr="00B97505">
                              <w:rPr>
                                <w:b/>
                                <w:bCs/>
                                <w:color w:val="F2F0F3"/>
                                <w:sz w:val="20"/>
                                <w:szCs w:val="20"/>
                              </w:rPr>
                              <w:t>Support to attend</w:t>
                            </w:r>
                            <w:r w:rsidR="00B97505">
                              <w:rPr>
                                <w:b/>
                                <w:bCs/>
                                <w:color w:val="F2F0F3"/>
                                <w:sz w:val="20"/>
                                <w:szCs w:val="20"/>
                              </w:rPr>
                              <w:t xml:space="preserve"> </w:t>
                            </w:r>
                            <w:r w:rsidRPr="00B97505">
                              <w:rPr>
                                <w:b/>
                                <w:bCs/>
                                <w:color w:val="F2F0F3"/>
                                <w:sz w:val="20"/>
                                <w:szCs w:val="20"/>
                              </w:rPr>
                              <w:t xml:space="preserve">local </w:t>
                            </w:r>
                            <w:r w:rsidR="00554BB6" w:rsidRPr="00B97505">
                              <w:rPr>
                                <w:b/>
                                <w:bCs/>
                                <w:color w:val="F2F0F3"/>
                                <w:sz w:val="20"/>
                                <w:szCs w:val="20"/>
                              </w:rPr>
                              <w:t>emergency department</w:t>
                            </w:r>
                          </w:p>
                          <w:p w14:paraId="3EA39307" w14:textId="77777777" w:rsidR="005B6C1D" w:rsidRPr="00B97505" w:rsidRDefault="005B6C1D" w:rsidP="00B97505">
                            <w:pPr>
                              <w:spacing w:after="0"/>
                              <w:jc w:val="center"/>
                              <w:rPr>
                                <w:b/>
                                <w:bCs/>
                                <w:color w:val="F2F0F3"/>
                                <w:sz w:val="20"/>
                                <w:szCs w:val="20"/>
                              </w:rPr>
                            </w:pPr>
                          </w:p>
                          <w:p w14:paraId="244C484A" w14:textId="77777777" w:rsidR="005B6C1D" w:rsidRPr="00B97505" w:rsidRDefault="005B6C1D" w:rsidP="00B97505">
                            <w:pPr>
                              <w:spacing w:after="0"/>
                              <w:jc w:val="center"/>
                              <w:rPr>
                                <w:b/>
                                <w:bCs/>
                                <w:color w:val="F2F0F3"/>
                                <w:sz w:val="20"/>
                                <w:szCs w:val="20"/>
                              </w:rPr>
                            </w:pPr>
                          </w:p>
                          <w:p w14:paraId="1D7E0312" w14:textId="77777777" w:rsidR="005B6C1D" w:rsidRPr="00B97505" w:rsidRDefault="005B6C1D" w:rsidP="00B97505">
                            <w:pPr>
                              <w:spacing w:after="0"/>
                              <w:jc w:val="center"/>
                              <w:rPr>
                                <w:b/>
                                <w:bCs/>
                                <w:color w:val="F2F0F3"/>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B035E" id="_x0000_s1065" type="#_x0000_t109" style="position:absolute;margin-left:137.55pt;margin-top:121.5pt;width:121.4pt;height:50.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" filled="f" stroked="f" strokeweight="1pt">
                <v:textbox>
                  <w:txbxContent>
                    <w:p w14:paraId="7EDB5046" w14:textId="0CE13829" w:rsidR="005B6C1D" w:rsidRPr="00B97505" w:rsidRDefault="005B6C1D" w:rsidP="00B97505">
                      <w:pPr>
                        <w:spacing w:after="0"/>
                        <w:jc w:val="center"/>
                        <w:rPr>
                          <w:b/>
                          <w:bCs/>
                          <w:color w:val="F2F0F3"/>
                          <w:sz w:val="20"/>
                          <w:szCs w:val="20"/>
                        </w:rPr>
                      </w:pPr>
                      <w:r w:rsidRPr="00B97505">
                        <w:rPr>
                          <w:b/>
                          <w:bCs/>
                          <w:color w:val="F2F0F3"/>
                          <w:sz w:val="20"/>
                          <w:szCs w:val="20"/>
                        </w:rPr>
                        <w:t>Support to attend</w:t>
                      </w:r>
                      <w:r w:rsidR="00B97505">
                        <w:rPr>
                          <w:b/>
                          <w:bCs/>
                          <w:color w:val="F2F0F3"/>
                          <w:sz w:val="20"/>
                          <w:szCs w:val="20"/>
                        </w:rPr>
                        <w:t xml:space="preserve"> </w:t>
                      </w:r>
                      <w:r w:rsidRPr="00B97505">
                        <w:rPr>
                          <w:b/>
                          <w:bCs/>
                          <w:color w:val="F2F0F3"/>
                          <w:sz w:val="20"/>
                          <w:szCs w:val="20"/>
                        </w:rPr>
                        <w:t xml:space="preserve">local </w:t>
                      </w:r>
                      <w:r w:rsidR="00554BB6" w:rsidRPr="00B97505">
                        <w:rPr>
                          <w:b/>
                          <w:bCs/>
                          <w:color w:val="F2F0F3"/>
                          <w:sz w:val="20"/>
                          <w:szCs w:val="20"/>
                        </w:rPr>
                        <w:t>emergency department</w:t>
                      </w:r>
                    </w:p>
                    <w:p w14:paraId="3EA39307" w14:textId="77777777" w:rsidR="005B6C1D" w:rsidRPr="00B97505" w:rsidRDefault="005B6C1D" w:rsidP="00B97505">
                      <w:pPr>
                        <w:spacing w:after="0"/>
                        <w:jc w:val="center"/>
                        <w:rPr>
                          <w:b/>
                          <w:bCs/>
                          <w:color w:val="F2F0F3"/>
                          <w:sz w:val="20"/>
                          <w:szCs w:val="20"/>
                        </w:rPr>
                      </w:pPr>
                    </w:p>
                    <w:p w14:paraId="244C484A" w14:textId="77777777" w:rsidR="005B6C1D" w:rsidRPr="00B97505" w:rsidRDefault="005B6C1D" w:rsidP="00B97505">
                      <w:pPr>
                        <w:spacing w:after="0"/>
                        <w:jc w:val="center"/>
                        <w:rPr>
                          <w:b/>
                          <w:bCs/>
                          <w:color w:val="F2F0F3"/>
                          <w:sz w:val="20"/>
                          <w:szCs w:val="20"/>
                        </w:rPr>
                      </w:pPr>
                    </w:p>
                    <w:p w14:paraId="1D7E0312" w14:textId="77777777" w:rsidR="005B6C1D" w:rsidRPr="00B97505" w:rsidRDefault="005B6C1D" w:rsidP="00B97505">
                      <w:pPr>
                        <w:spacing w:after="0"/>
                        <w:jc w:val="center"/>
                        <w:rPr>
                          <w:b/>
                          <w:bCs/>
                          <w:color w:val="F2F0F3"/>
                          <w:sz w:val="20"/>
                          <w:szCs w:val="20"/>
                        </w:rPr>
                      </w:pPr>
                    </w:p>
                  </w:txbxContent>
                </v:textbox>
              </v:shape>
            </w:pict>
          </mc:Fallback>
        </mc:AlternateContent>
      </w:r>
      <w:r w:rsidR="000F55FF">
        <w:rPr>
          <w:noProof/>
        </w:rPr>
        <mc:AlternateContent>
          <mc:Choice Requires="wps">
            <w:drawing>
              <wp:anchor distT="0" distB="0" distL="114300" distR="114300" simplePos="0" relativeHeight="251811840" behindDoc="0" locked="0" layoutInCell="1" allowOverlap="1" wp14:anchorId="505591D5" wp14:editId="10561AC6">
                <wp:simplePos x="0" y="0"/>
                <wp:positionH relativeFrom="column">
                  <wp:posOffset>86810</wp:posOffset>
                </wp:positionH>
                <wp:positionV relativeFrom="paragraph">
                  <wp:posOffset>1599485</wp:posOffset>
                </wp:positionV>
                <wp:extent cx="1572895" cy="538046"/>
                <wp:effectExtent l="0" t="0" r="0" b="0"/>
                <wp:wrapNone/>
                <wp:docPr id="201745243" name="Flowchart: Process 7"/>
                <wp:cNvGraphicFramePr/>
                <a:graphic xmlns:a="http://schemas.openxmlformats.org/drawingml/2006/main">
                  <a:graphicData uri="http://schemas.microsoft.com/office/word/2010/wordprocessingShape">
                    <wps:wsp>
                      <wps:cNvSpPr/>
                      <wps:spPr>
                        <a:xfrm>
                          <a:off x="0" y="0"/>
                          <a:ext cx="1572895" cy="538046"/>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1CC257" w14:textId="77777777" w:rsidR="005B6C1D" w:rsidRPr="00B97505" w:rsidRDefault="005B6C1D" w:rsidP="000F55FF">
                            <w:pPr>
                              <w:jc w:val="center"/>
                              <w:rPr>
                                <w:b/>
                                <w:bCs/>
                                <w:color w:val="F2F0F3"/>
                                <w:sz w:val="20"/>
                                <w:szCs w:val="20"/>
                              </w:rPr>
                            </w:pPr>
                            <w:r w:rsidRPr="00B97505">
                              <w:rPr>
                                <w:b/>
                                <w:bCs/>
                                <w:color w:val="F2F0F3"/>
                                <w:sz w:val="20"/>
                                <w:szCs w:val="20"/>
                              </w:rPr>
                              <w:t>Signs of life-threatening injury</w:t>
                            </w:r>
                          </w:p>
                          <w:p w14:paraId="67585952" w14:textId="77777777" w:rsidR="005B6C1D" w:rsidRPr="00B97505" w:rsidRDefault="005B6C1D" w:rsidP="000F55FF">
                            <w:pPr>
                              <w:jc w:val="center"/>
                              <w:rPr>
                                <w:b/>
                                <w:bCs/>
                                <w:color w:val="F2F0F3"/>
                                <w:sz w:val="20"/>
                                <w:szCs w:val="20"/>
                              </w:rPr>
                            </w:pPr>
                          </w:p>
                          <w:p w14:paraId="43679733" w14:textId="77777777" w:rsidR="005B6C1D" w:rsidRPr="00B97505" w:rsidRDefault="005B6C1D" w:rsidP="000F55FF">
                            <w:pPr>
                              <w:jc w:val="center"/>
                              <w:rPr>
                                <w:b/>
                                <w:bCs/>
                                <w:color w:val="F2F0F3"/>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91D5" id="_x0000_s1066" type="#_x0000_t109" style="position:absolute;margin-left:6.85pt;margin-top:125.95pt;width:123.85pt;height:42.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" filled="f" stroked="f" strokeweight="1pt">
                <v:textbox>
                  <w:txbxContent>
                    <w:p w14:paraId="211CC257" w14:textId="77777777" w:rsidR="005B6C1D" w:rsidRPr="00B97505" w:rsidRDefault="005B6C1D" w:rsidP="000F55FF">
                      <w:pPr>
                        <w:jc w:val="center"/>
                        <w:rPr>
                          <w:b/>
                          <w:bCs/>
                          <w:color w:val="F2F0F3"/>
                          <w:sz w:val="20"/>
                          <w:szCs w:val="20"/>
                        </w:rPr>
                      </w:pPr>
                      <w:r w:rsidRPr="00B97505">
                        <w:rPr>
                          <w:b/>
                          <w:bCs/>
                          <w:color w:val="F2F0F3"/>
                          <w:sz w:val="20"/>
                          <w:szCs w:val="20"/>
                        </w:rPr>
                        <w:t>Signs of life-threatening injury</w:t>
                      </w:r>
                    </w:p>
                    <w:p w14:paraId="67585952" w14:textId="77777777" w:rsidR="005B6C1D" w:rsidRPr="00B97505" w:rsidRDefault="005B6C1D" w:rsidP="000F55FF">
                      <w:pPr>
                        <w:jc w:val="center"/>
                        <w:rPr>
                          <w:b/>
                          <w:bCs/>
                          <w:color w:val="F2F0F3"/>
                          <w:sz w:val="20"/>
                          <w:szCs w:val="20"/>
                        </w:rPr>
                      </w:pPr>
                    </w:p>
                    <w:p w14:paraId="43679733" w14:textId="77777777" w:rsidR="005B6C1D" w:rsidRPr="00B97505" w:rsidRDefault="005B6C1D" w:rsidP="000F55FF">
                      <w:pPr>
                        <w:jc w:val="center"/>
                        <w:rPr>
                          <w:b/>
                          <w:bCs/>
                          <w:color w:val="F2F0F3"/>
                          <w:sz w:val="20"/>
                          <w:szCs w:val="20"/>
                        </w:rPr>
                      </w:pPr>
                    </w:p>
                  </w:txbxContent>
                </v:textbox>
              </v:shape>
            </w:pict>
          </mc:Fallback>
        </mc:AlternateContent>
      </w:r>
      <w:r w:rsidR="000F55FF">
        <w:rPr>
          <w:noProof/>
        </w:rPr>
        <mc:AlternateContent>
          <mc:Choice Requires="wps">
            <w:drawing>
              <wp:anchor distT="0" distB="0" distL="114300" distR="114300" simplePos="0" relativeHeight="251812864" behindDoc="0" locked="0" layoutInCell="1" allowOverlap="1" wp14:anchorId="0F201104" wp14:editId="524DC5F1">
                <wp:simplePos x="0" y="0"/>
                <wp:positionH relativeFrom="column">
                  <wp:posOffset>5001638</wp:posOffset>
                </wp:positionH>
                <wp:positionV relativeFrom="paragraph">
                  <wp:posOffset>1560919</wp:posOffset>
                </wp:positionV>
                <wp:extent cx="1518834" cy="573147"/>
                <wp:effectExtent l="0" t="0" r="0" b="0"/>
                <wp:wrapNone/>
                <wp:docPr id="969246280" name="Flowchart: Process 7"/>
                <wp:cNvGraphicFramePr/>
                <a:graphic xmlns:a="http://schemas.openxmlformats.org/drawingml/2006/main">
                  <a:graphicData uri="http://schemas.microsoft.com/office/word/2010/wordprocessingShape">
                    <wps:wsp>
                      <wps:cNvSpPr/>
                      <wps:spPr>
                        <a:xfrm>
                          <a:off x="0" y="0"/>
                          <a:ext cx="1518834" cy="573147"/>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6BE9C5" w14:textId="1F4DA99B" w:rsidR="005B6C1D" w:rsidRPr="00B97505" w:rsidRDefault="005B6C1D" w:rsidP="000F55FF">
                            <w:pPr>
                              <w:spacing w:after="0"/>
                              <w:jc w:val="center"/>
                              <w:rPr>
                                <w:b/>
                                <w:bCs/>
                                <w:color w:val="F2F0F3"/>
                                <w:sz w:val="20"/>
                                <w:szCs w:val="20"/>
                              </w:rPr>
                            </w:pPr>
                            <w:r w:rsidRPr="00B97505">
                              <w:rPr>
                                <w:b/>
                                <w:bCs/>
                                <w:color w:val="F2F0F3"/>
                                <w:sz w:val="20"/>
                                <w:szCs w:val="20"/>
                              </w:rPr>
                              <w:t>No significant signs and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01104" id="_x0000_s1067" type="#_x0000_t109" style="position:absolute;margin-left:393.85pt;margin-top:122.9pt;width:119.6pt;height:45.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" filled="f" stroked="f" strokeweight="1pt">
                <v:textbox>
                  <w:txbxContent>
                    <w:p w14:paraId="706BE9C5" w14:textId="1F4DA99B" w:rsidR="005B6C1D" w:rsidRPr="00B97505" w:rsidRDefault="005B6C1D" w:rsidP="000F55FF">
                      <w:pPr>
                        <w:spacing w:after="0"/>
                        <w:jc w:val="center"/>
                        <w:rPr>
                          <w:b/>
                          <w:bCs/>
                          <w:color w:val="F2F0F3"/>
                          <w:sz w:val="20"/>
                          <w:szCs w:val="20"/>
                        </w:rPr>
                      </w:pPr>
                      <w:r w:rsidRPr="00B97505">
                        <w:rPr>
                          <w:b/>
                          <w:bCs/>
                          <w:color w:val="F2F0F3"/>
                          <w:sz w:val="20"/>
                          <w:szCs w:val="20"/>
                        </w:rPr>
                        <w:t>No significant signs and symptoms</w:t>
                      </w:r>
                    </w:p>
                  </w:txbxContent>
                </v:textbox>
              </v:shape>
            </w:pict>
          </mc:Fallback>
        </mc:AlternateContent>
      </w:r>
      <w:r w:rsidR="000F55FF">
        <w:rPr>
          <w:noProof/>
        </w:rPr>
        <mc:AlternateContent>
          <mc:Choice Requires="wps">
            <w:drawing>
              <wp:anchor distT="0" distB="0" distL="114300" distR="114300" simplePos="0" relativeHeight="251826176" behindDoc="0" locked="0" layoutInCell="1" allowOverlap="1" wp14:anchorId="1CD1F3F7" wp14:editId="581275D7">
                <wp:simplePos x="0" y="0"/>
                <wp:positionH relativeFrom="column">
                  <wp:posOffset>5004958</wp:posOffset>
                </wp:positionH>
                <wp:positionV relativeFrom="paragraph">
                  <wp:posOffset>2192655</wp:posOffset>
                </wp:positionV>
                <wp:extent cx="1573078" cy="847090"/>
                <wp:effectExtent l="0" t="0" r="0" b="0"/>
                <wp:wrapNone/>
                <wp:docPr id="217542990" name="Text Box 5"/>
                <wp:cNvGraphicFramePr/>
                <a:graphic xmlns:a="http://schemas.openxmlformats.org/drawingml/2006/main">
                  <a:graphicData uri="http://schemas.microsoft.com/office/word/2010/wordprocessingShape">
                    <wps:wsp>
                      <wps:cNvSpPr txBox="1"/>
                      <wps:spPr>
                        <a:xfrm>
                          <a:off x="0" y="0"/>
                          <a:ext cx="1573078" cy="847090"/>
                        </a:xfrm>
                        <a:prstGeom prst="rect">
                          <a:avLst/>
                        </a:prstGeom>
                        <a:noFill/>
                        <a:ln w="6350">
                          <a:noFill/>
                        </a:ln>
                      </wps:spPr>
                      <wps:txbx>
                        <w:txbxContent>
                          <w:p w14:paraId="17F84C55" w14:textId="4841351C" w:rsidR="001B5B2D" w:rsidRPr="00E05A41" w:rsidRDefault="001B5B2D" w:rsidP="00E05A41">
                            <w:pPr>
                              <w:pStyle w:val="PathwayCopy"/>
                            </w:pPr>
                            <w:r w:rsidRPr="00E05A41">
                              <w:t>Health promotion ideally with resources</w:t>
                            </w:r>
                            <w:r w:rsidR="00694B5E" w:rsidRPr="00E05A41">
                              <w:t>.</w:t>
                            </w:r>
                          </w:p>
                          <w:p w14:paraId="793A4A7F" w14:textId="4339B597" w:rsidR="005B6C1D" w:rsidRPr="00E05A41" w:rsidRDefault="005B6C1D" w:rsidP="00E05A41">
                            <w:pPr>
                              <w:pStyle w:val="Pathwa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F3F7" id="_x0000_s1068" type="#_x0000_t202" style="position:absolute;margin-left:394.1pt;margin-top:172.65pt;width:123.85pt;height:66.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" filled="f" stroked="f" strokeweight=".5pt">
                <v:textbox>
                  <w:txbxContent>
                    <w:p w14:paraId="17F84C55" w14:textId="4841351C" w:rsidR="001B5B2D" w:rsidRPr="00E05A41" w:rsidRDefault="001B5B2D" w:rsidP="00E05A41">
                      <w:pPr>
                        <w:pStyle w:val="PathwayCopy"/>
                      </w:pPr>
                      <w:r w:rsidRPr="00E05A41">
                        <w:t>Health promotion ideally with resources</w:t>
                      </w:r>
                      <w:r w:rsidR="00694B5E" w:rsidRPr="00E05A41">
                        <w:t>.</w:t>
                      </w:r>
                    </w:p>
                    <w:p w14:paraId="793A4A7F" w14:textId="4339B597" w:rsidR="005B6C1D" w:rsidRPr="00E05A41" w:rsidRDefault="005B6C1D" w:rsidP="00E05A41">
                      <w:pPr>
                        <w:pStyle w:val="PathwayCopy"/>
                      </w:pPr>
                    </w:p>
                  </w:txbxContent>
                </v:textbox>
              </v:shape>
            </w:pict>
          </mc:Fallback>
        </mc:AlternateContent>
      </w:r>
      <w:r w:rsidR="000F55FF">
        <w:rPr>
          <w:noProof/>
        </w:rPr>
        <mc:AlternateContent>
          <mc:Choice Requires="wps">
            <w:drawing>
              <wp:anchor distT="0" distB="0" distL="114300" distR="114300" simplePos="0" relativeHeight="251825152" behindDoc="1" locked="0" layoutInCell="1" allowOverlap="1" wp14:anchorId="1F2FB75A" wp14:editId="3C63B48E">
                <wp:simplePos x="0" y="0"/>
                <wp:positionH relativeFrom="column">
                  <wp:posOffset>1734362</wp:posOffset>
                </wp:positionH>
                <wp:positionV relativeFrom="paragraph">
                  <wp:posOffset>2144692</wp:posOffset>
                </wp:positionV>
                <wp:extent cx="1603375" cy="1138555"/>
                <wp:effectExtent l="0" t="0" r="0" b="0"/>
                <wp:wrapTight wrapText="bothSides">
                  <wp:wrapPolygon edited="0">
                    <wp:start x="855" y="241"/>
                    <wp:lineTo x="855" y="20962"/>
                    <wp:lineTo x="20531" y="20962"/>
                    <wp:lineTo x="20531" y="241"/>
                    <wp:lineTo x="855" y="241"/>
                  </wp:wrapPolygon>
                </wp:wrapTight>
                <wp:docPr id="1646483861" name="Text Box 5"/>
                <wp:cNvGraphicFramePr/>
                <a:graphic xmlns:a="http://schemas.openxmlformats.org/drawingml/2006/main">
                  <a:graphicData uri="http://schemas.microsoft.com/office/word/2010/wordprocessingShape">
                    <wps:wsp>
                      <wps:cNvSpPr txBox="1"/>
                      <wps:spPr>
                        <a:xfrm>
                          <a:off x="0" y="0"/>
                          <a:ext cx="1603375" cy="1138555"/>
                        </a:xfrm>
                        <a:prstGeom prst="rect">
                          <a:avLst/>
                        </a:prstGeom>
                        <a:noFill/>
                        <a:ln w="6350">
                          <a:noFill/>
                        </a:ln>
                      </wps:spPr>
                      <wps:txbx>
                        <w:txbxContent>
                          <w:p w14:paraId="63AF00D1" w14:textId="709ABE9A" w:rsidR="005B6C1D" w:rsidRPr="00CF1E06" w:rsidRDefault="005B6C1D" w:rsidP="008853C3">
                            <w:pPr>
                              <w:pStyle w:val="PathwayCopy"/>
                            </w:pPr>
                            <w:r w:rsidRPr="00CF1E06">
                              <w:t xml:space="preserve">Referral support to </w:t>
                            </w:r>
                            <w:r w:rsidR="002859F5" w:rsidRPr="00CF1E06">
                              <w:t>emergency department</w:t>
                            </w:r>
                            <w:r w:rsidRPr="00CF1E06">
                              <w:t xml:space="preserve"> using </w:t>
                            </w:r>
                            <w:r w:rsidR="00C67167" w:rsidRPr="00CF1E06">
                              <w:t>medical referral template</w:t>
                            </w:r>
                            <w:r w:rsidRPr="00CF1E06">
                              <w:t xml:space="preserve">. Consider client preference and GP referral.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FB75A" id="_x0000_s1069" type="#_x0000_t202" style="position:absolute;margin-left:136.55pt;margin-top:168.85pt;width:126.25pt;height:89.6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" filled="f" stroked="f" strokeweight=".5pt">
                <v:textbox>
                  <w:txbxContent>
                    <w:p w14:paraId="63AF00D1" w14:textId="709ABE9A" w:rsidR="005B6C1D" w:rsidRPr="00CF1E06" w:rsidRDefault="005B6C1D" w:rsidP="008853C3">
                      <w:pPr>
                        <w:pStyle w:val="PathwayCopy"/>
                      </w:pPr>
                      <w:r w:rsidRPr="00CF1E06">
                        <w:t xml:space="preserve">Referral support to </w:t>
                      </w:r>
                      <w:r w:rsidR="002859F5" w:rsidRPr="00CF1E06">
                        <w:t>emergency department</w:t>
                      </w:r>
                      <w:r w:rsidRPr="00CF1E06">
                        <w:t xml:space="preserve"> using </w:t>
                      </w:r>
                      <w:r w:rsidR="00C67167" w:rsidRPr="00CF1E06">
                        <w:t>medical referral template</w:t>
                      </w:r>
                      <w:r w:rsidRPr="00CF1E06">
                        <w:t xml:space="preserve">. Consider client preference and GP referral. </w:t>
                      </w:r>
                    </w:p>
                  </w:txbxContent>
                </v:textbox>
                <w10:wrap type="tight"/>
              </v:shape>
            </w:pict>
          </mc:Fallback>
        </mc:AlternateContent>
      </w:r>
      <w:r w:rsidR="000F55FF">
        <w:rPr>
          <w:noProof/>
        </w:rPr>
        <mc:AlternateContent>
          <mc:Choice Requires="wps">
            <w:drawing>
              <wp:anchor distT="0" distB="0" distL="114300" distR="114300" simplePos="0" relativeHeight="251830272" behindDoc="0" locked="0" layoutInCell="1" allowOverlap="1" wp14:anchorId="484E525E" wp14:editId="6D9CD48D">
                <wp:simplePos x="0" y="0"/>
                <wp:positionH relativeFrom="column">
                  <wp:posOffset>3478071</wp:posOffset>
                </wp:positionH>
                <wp:positionV relativeFrom="paragraph">
                  <wp:posOffset>4655185</wp:posOffset>
                </wp:positionV>
                <wp:extent cx="2882096" cy="739140"/>
                <wp:effectExtent l="0" t="0" r="0" b="0"/>
                <wp:wrapNone/>
                <wp:docPr id="914158410" name="Text Box 5"/>
                <wp:cNvGraphicFramePr/>
                <a:graphic xmlns:a="http://schemas.openxmlformats.org/drawingml/2006/main">
                  <a:graphicData uri="http://schemas.microsoft.com/office/word/2010/wordprocessingShape">
                    <wps:wsp>
                      <wps:cNvSpPr txBox="1"/>
                      <wps:spPr>
                        <a:xfrm>
                          <a:off x="0" y="0"/>
                          <a:ext cx="2882096" cy="739140"/>
                        </a:xfrm>
                        <a:prstGeom prst="rect">
                          <a:avLst/>
                        </a:prstGeom>
                        <a:noFill/>
                        <a:ln w="6350">
                          <a:noFill/>
                        </a:ln>
                      </wps:spPr>
                      <wps:txbx>
                        <w:txbxContent>
                          <w:p w14:paraId="2856E6CB" w14:textId="31B461F0" w:rsidR="005B6C1D" w:rsidRPr="00CF1E06" w:rsidRDefault="00060EFF" w:rsidP="00E05A41">
                            <w:pPr>
                              <w:pStyle w:val="PathwayCopy"/>
                            </w:pPr>
                            <w:r w:rsidRPr="00CF1E06">
                              <w:t>If appropriate</w:t>
                            </w:r>
                            <w:r w:rsidR="00B42576" w:rsidRPr="00CF1E06">
                              <w:t>,</w:t>
                            </w:r>
                            <w:r w:rsidRPr="00CF1E06">
                              <w:t xml:space="preserve"> discuss the </w:t>
                            </w:r>
                            <w:r w:rsidR="004C67A5" w:rsidRPr="00CF1E06">
                              <w:t xml:space="preserve">long-term </w:t>
                            </w:r>
                            <w:r w:rsidR="00B42576" w:rsidRPr="00CF1E06">
                              <w:t xml:space="preserve">health and </w:t>
                            </w:r>
                            <w:r w:rsidRPr="00CF1E06">
                              <w:t xml:space="preserve">legal consequences of engaging in sexual choking.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525E" id="_x0000_s1070" type="#_x0000_t202" style="position:absolute;margin-left:273.85pt;margin-top:366.55pt;width:226.95pt;height:58.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" filled="f" stroked="f" strokeweight=".5pt">
                <v:textbox>
                  <w:txbxContent>
                    <w:p w14:paraId="2856E6CB" w14:textId="31B461F0" w:rsidR="005B6C1D" w:rsidRPr="00CF1E06" w:rsidRDefault="00060EFF" w:rsidP="00E05A41">
                      <w:pPr>
                        <w:pStyle w:val="PathwayCopy"/>
                      </w:pPr>
                      <w:r w:rsidRPr="00CF1E06">
                        <w:t>If appropriate</w:t>
                      </w:r>
                      <w:r w:rsidR="00B42576" w:rsidRPr="00CF1E06">
                        <w:t>,</w:t>
                      </w:r>
                      <w:r w:rsidRPr="00CF1E06">
                        <w:t xml:space="preserve"> discuss the </w:t>
                      </w:r>
                      <w:r w:rsidR="004C67A5" w:rsidRPr="00CF1E06">
                        <w:t xml:space="preserve">long-term </w:t>
                      </w:r>
                      <w:r w:rsidR="00B42576" w:rsidRPr="00CF1E06">
                        <w:t xml:space="preserve">health and </w:t>
                      </w:r>
                      <w:r w:rsidRPr="00CF1E06">
                        <w:t xml:space="preserve">legal consequences of engaging in sexual choking.  </w:t>
                      </w:r>
                    </w:p>
                  </w:txbxContent>
                </v:textbox>
              </v:shape>
            </w:pict>
          </mc:Fallback>
        </mc:AlternateContent>
      </w:r>
      <w:r w:rsidR="000F55FF">
        <w:rPr>
          <w:noProof/>
        </w:rPr>
        <mc:AlternateContent>
          <mc:Choice Requires="wps">
            <w:drawing>
              <wp:anchor distT="0" distB="0" distL="114300" distR="114300" simplePos="0" relativeHeight="251819008" behindDoc="0" locked="0" layoutInCell="1" allowOverlap="1" wp14:anchorId="390D9902" wp14:editId="4BFC6526">
                <wp:simplePos x="0" y="0"/>
                <wp:positionH relativeFrom="column">
                  <wp:posOffset>-62230</wp:posOffset>
                </wp:positionH>
                <wp:positionV relativeFrom="paragraph">
                  <wp:posOffset>5660535</wp:posOffset>
                </wp:positionV>
                <wp:extent cx="6776720" cy="320675"/>
                <wp:effectExtent l="0" t="0" r="0" b="0"/>
                <wp:wrapNone/>
                <wp:docPr id="1998655180" name="Flowchart: Preparation 5"/>
                <wp:cNvGraphicFramePr/>
                <a:graphic xmlns:a="http://schemas.openxmlformats.org/drawingml/2006/main">
                  <a:graphicData uri="http://schemas.microsoft.com/office/word/2010/wordprocessingShape">
                    <wps:wsp>
                      <wps:cNvSpPr/>
                      <wps:spPr>
                        <a:xfrm>
                          <a:off x="0" y="0"/>
                          <a:ext cx="6776720" cy="32067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5FFEE7" w14:textId="204E3B4F" w:rsidR="005B6C1D" w:rsidRPr="00E05A41" w:rsidRDefault="005B6C1D" w:rsidP="00E05A41">
                            <w:pPr>
                              <w:jc w:val="center"/>
                              <w:rPr>
                                <w:b/>
                                <w:bCs/>
                                <w:color w:val="FFFFFF" w:themeColor="background1"/>
                                <w:sz w:val="24"/>
                                <w:szCs w:val="24"/>
                              </w:rPr>
                            </w:pPr>
                            <w:r w:rsidRPr="00E05A41">
                              <w:rPr>
                                <w:b/>
                                <w:bCs/>
                                <w:color w:val="FFFFFF" w:themeColor="background1"/>
                                <w:sz w:val="24"/>
                                <w:szCs w:val="24"/>
                              </w:rPr>
                              <w:t xml:space="preserve">What </w:t>
                            </w:r>
                            <w:proofErr w:type="gramStart"/>
                            <w:r w:rsidRPr="00E05A41">
                              <w:rPr>
                                <w:b/>
                                <w:bCs/>
                                <w:color w:val="FFFFFF" w:themeColor="background1"/>
                                <w:sz w:val="24"/>
                                <w:szCs w:val="24"/>
                              </w:rPr>
                              <w:t>are</w:t>
                            </w:r>
                            <w:proofErr w:type="gramEnd"/>
                            <w:r w:rsidRPr="00E05A41">
                              <w:rPr>
                                <w:b/>
                                <w:bCs/>
                                <w:color w:val="FFFFFF" w:themeColor="background1"/>
                                <w:sz w:val="24"/>
                                <w:szCs w:val="24"/>
                              </w:rPr>
                              <w:t xml:space="preserve"> the client’s </w:t>
                            </w:r>
                            <w:r w:rsidR="0077518E" w:rsidRPr="00E05A41">
                              <w:rPr>
                                <w:b/>
                                <w:bCs/>
                                <w:color w:val="FFFFFF" w:themeColor="background1"/>
                                <w:sz w:val="24"/>
                                <w:szCs w:val="24"/>
                              </w:rPr>
                              <w:t>short</w:t>
                            </w:r>
                            <w:r w:rsidR="0050198E" w:rsidRPr="00E05A41">
                              <w:rPr>
                                <w:b/>
                                <w:bCs/>
                                <w:color w:val="FFFFFF" w:themeColor="background1"/>
                                <w:sz w:val="24"/>
                                <w:szCs w:val="24"/>
                              </w:rPr>
                              <w:t>-</w:t>
                            </w:r>
                            <w:r w:rsidRPr="00E05A41">
                              <w:rPr>
                                <w:b/>
                                <w:bCs/>
                                <w:color w:val="FFFFFF" w:themeColor="background1"/>
                                <w:sz w:val="24"/>
                                <w:szCs w:val="24"/>
                              </w:rPr>
                              <w:t xml:space="preserve"> and long-term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D9902" id="_x0000_s1071" type="#_x0000_t117" style="position:absolute;margin-left:-4.9pt;margin-top:445.7pt;width:533.6pt;height:25.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" filled="f" stroked="f" strokeweight="1pt">
                <v:textbox>
                  <w:txbxContent>
                    <w:p w14:paraId="375FFEE7" w14:textId="204E3B4F" w:rsidR="005B6C1D" w:rsidRPr="00E05A41" w:rsidRDefault="005B6C1D" w:rsidP="00E05A41">
                      <w:pPr>
                        <w:jc w:val="center"/>
                        <w:rPr>
                          <w:b/>
                          <w:bCs/>
                          <w:color w:val="FFFFFF" w:themeColor="background1"/>
                          <w:sz w:val="24"/>
                          <w:szCs w:val="24"/>
                        </w:rPr>
                      </w:pPr>
                      <w:r w:rsidRPr="00E05A41">
                        <w:rPr>
                          <w:b/>
                          <w:bCs/>
                          <w:color w:val="FFFFFF" w:themeColor="background1"/>
                          <w:sz w:val="24"/>
                          <w:szCs w:val="24"/>
                        </w:rPr>
                        <w:t xml:space="preserve">What </w:t>
                      </w:r>
                      <w:proofErr w:type="gramStart"/>
                      <w:r w:rsidRPr="00E05A41">
                        <w:rPr>
                          <w:b/>
                          <w:bCs/>
                          <w:color w:val="FFFFFF" w:themeColor="background1"/>
                          <w:sz w:val="24"/>
                          <w:szCs w:val="24"/>
                        </w:rPr>
                        <w:t>are</w:t>
                      </w:r>
                      <w:proofErr w:type="gramEnd"/>
                      <w:r w:rsidRPr="00E05A41">
                        <w:rPr>
                          <w:b/>
                          <w:bCs/>
                          <w:color w:val="FFFFFF" w:themeColor="background1"/>
                          <w:sz w:val="24"/>
                          <w:szCs w:val="24"/>
                        </w:rPr>
                        <w:t xml:space="preserve"> the client’s </w:t>
                      </w:r>
                      <w:r w:rsidR="0077518E" w:rsidRPr="00E05A41">
                        <w:rPr>
                          <w:b/>
                          <w:bCs/>
                          <w:color w:val="FFFFFF" w:themeColor="background1"/>
                          <w:sz w:val="24"/>
                          <w:szCs w:val="24"/>
                        </w:rPr>
                        <w:t>short</w:t>
                      </w:r>
                      <w:r w:rsidR="0050198E" w:rsidRPr="00E05A41">
                        <w:rPr>
                          <w:b/>
                          <w:bCs/>
                          <w:color w:val="FFFFFF" w:themeColor="background1"/>
                          <w:sz w:val="24"/>
                          <w:szCs w:val="24"/>
                        </w:rPr>
                        <w:t>-</w:t>
                      </w:r>
                      <w:r w:rsidRPr="00E05A41">
                        <w:rPr>
                          <w:b/>
                          <w:bCs/>
                          <w:color w:val="FFFFFF" w:themeColor="background1"/>
                          <w:sz w:val="24"/>
                          <w:szCs w:val="24"/>
                        </w:rPr>
                        <w:t xml:space="preserve"> and long-term needs?</w:t>
                      </w:r>
                    </w:p>
                  </w:txbxContent>
                </v:textbox>
              </v:shape>
            </w:pict>
          </mc:Fallback>
        </mc:AlternateContent>
      </w:r>
      <w:r w:rsidR="000F55FF">
        <w:rPr>
          <w:noProof/>
        </w:rPr>
        <mc:AlternateContent>
          <mc:Choice Requires="wps">
            <w:drawing>
              <wp:anchor distT="0" distB="0" distL="114300" distR="114300" simplePos="0" relativeHeight="251823104" behindDoc="0" locked="0" layoutInCell="1" allowOverlap="1" wp14:anchorId="32CDC467" wp14:editId="2F4DDFC4">
                <wp:simplePos x="0" y="0"/>
                <wp:positionH relativeFrom="column">
                  <wp:posOffset>5003800</wp:posOffset>
                </wp:positionH>
                <wp:positionV relativeFrom="paragraph">
                  <wp:posOffset>6184900</wp:posOffset>
                </wp:positionV>
                <wp:extent cx="1561513" cy="867485"/>
                <wp:effectExtent l="0" t="0" r="0" b="0"/>
                <wp:wrapNone/>
                <wp:docPr id="1386054921" name="Flowchart: Process 7"/>
                <wp:cNvGraphicFramePr/>
                <a:graphic xmlns:a="http://schemas.openxmlformats.org/drawingml/2006/main">
                  <a:graphicData uri="http://schemas.microsoft.com/office/word/2010/wordprocessingShape">
                    <wps:wsp>
                      <wps:cNvSpPr/>
                      <wps:spPr>
                        <a:xfrm>
                          <a:off x="0" y="0"/>
                          <a:ext cx="1561513" cy="86748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E12911" w14:textId="46AE8698" w:rsidR="005B6C1D" w:rsidRPr="00E05A41" w:rsidRDefault="00C1212B" w:rsidP="000F55FF">
                            <w:pPr>
                              <w:pStyle w:val="PathwayCopy"/>
                              <w:jc w:val="center"/>
                            </w:pPr>
                            <w:r w:rsidRPr="00E05A41">
                              <w:t xml:space="preserve">Mental, </w:t>
                            </w:r>
                            <w:r w:rsidR="00A736AD" w:rsidRPr="00E05A41">
                              <w:t>psychological, psychosocial</w:t>
                            </w:r>
                            <w:r w:rsidRPr="00E05A41">
                              <w:t xml:space="preserve"> </w:t>
                            </w:r>
                            <w:r w:rsidR="0001224F" w:rsidRPr="00E05A41">
                              <w:t>and</w:t>
                            </w:r>
                            <w:r w:rsidRPr="00E05A41">
                              <w:t xml:space="preserve"> community </w:t>
                            </w:r>
                            <w:r w:rsidRPr="000F55FF">
                              <w:t>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C467" id="_x0000_s1072" type="#_x0000_t109" style="position:absolute;margin-left:394pt;margin-top:487pt;width:122.95pt;height:68.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" filled="f" stroked="f" strokeweight="1pt">
                <v:textbox>
                  <w:txbxContent>
                    <w:p w14:paraId="05E12911" w14:textId="46AE8698" w:rsidR="005B6C1D" w:rsidRPr="00E05A41" w:rsidRDefault="00C1212B" w:rsidP="000F55FF">
                      <w:pPr>
                        <w:pStyle w:val="PathwayCopy"/>
                        <w:jc w:val="center"/>
                      </w:pPr>
                      <w:r w:rsidRPr="00E05A41">
                        <w:t xml:space="preserve">Mental, </w:t>
                      </w:r>
                      <w:r w:rsidR="00A736AD" w:rsidRPr="00E05A41">
                        <w:t>psychological, psychosocial</w:t>
                      </w:r>
                      <w:r w:rsidRPr="00E05A41">
                        <w:t xml:space="preserve"> </w:t>
                      </w:r>
                      <w:r w:rsidR="0001224F" w:rsidRPr="00E05A41">
                        <w:t>and</w:t>
                      </w:r>
                      <w:r w:rsidRPr="00E05A41">
                        <w:t xml:space="preserve"> community </w:t>
                      </w:r>
                      <w:r w:rsidRPr="000F55FF">
                        <w:t>support</w:t>
                      </w:r>
                    </w:p>
                  </w:txbxContent>
                </v:textbox>
              </v:shape>
            </w:pict>
          </mc:Fallback>
        </mc:AlternateContent>
      </w:r>
      <w:r w:rsidR="00416ACB">
        <w:rPr>
          <w:noProof/>
        </w:rPr>
        <mc:AlternateContent>
          <mc:Choice Requires="wps">
            <w:drawing>
              <wp:anchor distT="0" distB="0" distL="114300" distR="114300" simplePos="0" relativeHeight="251821056" behindDoc="0" locked="0" layoutInCell="1" allowOverlap="1" wp14:anchorId="1DD76F47" wp14:editId="0B3223C6">
                <wp:simplePos x="0" y="0"/>
                <wp:positionH relativeFrom="column">
                  <wp:posOffset>3365500</wp:posOffset>
                </wp:positionH>
                <wp:positionV relativeFrom="paragraph">
                  <wp:posOffset>6184900</wp:posOffset>
                </wp:positionV>
                <wp:extent cx="1569398" cy="870370"/>
                <wp:effectExtent l="0" t="0" r="0" b="0"/>
                <wp:wrapNone/>
                <wp:docPr id="792996890" name="Flowchart: Process 7"/>
                <wp:cNvGraphicFramePr/>
                <a:graphic xmlns:a="http://schemas.openxmlformats.org/drawingml/2006/main">
                  <a:graphicData uri="http://schemas.microsoft.com/office/word/2010/wordprocessingShape">
                    <wps:wsp>
                      <wps:cNvSpPr/>
                      <wps:spPr>
                        <a:xfrm>
                          <a:off x="0" y="0"/>
                          <a:ext cx="1569398" cy="87037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D8B6EC" w14:textId="5DFA5785" w:rsidR="005B6C1D" w:rsidRPr="00E05A41" w:rsidRDefault="005B6C1D" w:rsidP="000F55FF">
                            <w:pPr>
                              <w:pStyle w:val="PathwayCopy"/>
                              <w:jc w:val="center"/>
                            </w:pPr>
                            <w:r w:rsidRPr="00E05A41">
                              <w:t>Medical follow</w:t>
                            </w:r>
                            <w:r w:rsidR="0001224F" w:rsidRPr="00E05A41">
                              <w:t>-</w:t>
                            </w:r>
                            <w:r w:rsidRPr="00E05A41">
                              <w: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76F47" id="_x0000_s1073" type="#_x0000_t109" style="position:absolute;margin-left:265pt;margin-top:487pt;width:123.55pt;height:68.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" filled="f" stroked="f" strokeweight="1pt">
                <v:textbox>
                  <w:txbxContent>
                    <w:p w14:paraId="0FD8B6EC" w14:textId="5DFA5785" w:rsidR="005B6C1D" w:rsidRPr="00E05A41" w:rsidRDefault="005B6C1D" w:rsidP="000F55FF">
                      <w:pPr>
                        <w:pStyle w:val="PathwayCopy"/>
                        <w:jc w:val="center"/>
                      </w:pPr>
                      <w:r w:rsidRPr="00E05A41">
                        <w:t>Medical follow</w:t>
                      </w:r>
                      <w:r w:rsidR="0001224F" w:rsidRPr="00E05A41">
                        <w:t>-</w:t>
                      </w:r>
                      <w:r w:rsidRPr="00E05A41">
                        <w:t>up</w:t>
                      </w:r>
                    </w:p>
                  </w:txbxContent>
                </v:textbox>
              </v:shape>
            </w:pict>
          </mc:Fallback>
        </mc:AlternateContent>
      </w:r>
      <w:r w:rsidR="00416ACB">
        <w:rPr>
          <w:noProof/>
        </w:rPr>
        <mc:AlternateContent>
          <mc:Choice Requires="wps">
            <w:drawing>
              <wp:anchor distT="0" distB="0" distL="114300" distR="114300" simplePos="0" relativeHeight="251822080" behindDoc="0" locked="0" layoutInCell="1" allowOverlap="1" wp14:anchorId="7CEF5B03" wp14:editId="1D9319B4">
                <wp:simplePos x="0" y="0"/>
                <wp:positionH relativeFrom="column">
                  <wp:posOffset>1727200</wp:posOffset>
                </wp:positionH>
                <wp:positionV relativeFrom="paragraph">
                  <wp:posOffset>6210300</wp:posOffset>
                </wp:positionV>
                <wp:extent cx="1562582" cy="850900"/>
                <wp:effectExtent l="0" t="0" r="0" b="0"/>
                <wp:wrapNone/>
                <wp:docPr id="353383593" name="Flowchart: Process 7"/>
                <wp:cNvGraphicFramePr/>
                <a:graphic xmlns:a="http://schemas.openxmlformats.org/drawingml/2006/main">
                  <a:graphicData uri="http://schemas.microsoft.com/office/word/2010/wordprocessingShape">
                    <wps:wsp>
                      <wps:cNvSpPr/>
                      <wps:spPr>
                        <a:xfrm>
                          <a:off x="0" y="0"/>
                          <a:ext cx="1562582" cy="850900"/>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64C783" w14:textId="43A973C8" w:rsidR="005B6C1D" w:rsidRPr="00E05A41" w:rsidRDefault="005B6C1D" w:rsidP="000F55FF">
                            <w:pPr>
                              <w:pStyle w:val="PathwayCopy"/>
                              <w:jc w:val="center"/>
                            </w:pPr>
                            <w:r w:rsidRPr="00E05A41">
                              <w:t>Legal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F5B03" id="_x0000_s1074" type="#_x0000_t109" style="position:absolute;margin-left:136pt;margin-top:489pt;width:123.05pt;height:6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" filled="f" stroked="f" strokeweight="1pt">
                <v:textbox>
                  <w:txbxContent>
                    <w:p w14:paraId="4364C783" w14:textId="43A973C8" w:rsidR="005B6C1D" w:rsidRPr="00E05A41" w:rsidRDefault="005B6C1D" w:rsidP="000F55FF">
                      <w:pPr>
                        <w:pStyle w:val="PathwayCopy"/>
                        <w:jc w:val="center"/>
                      </w:pPr>
                      <w:r w:rsidRPr="00E05A41">
                        <w:t>Legal support</w:t>
                      </w:r>
                    </w:p>
                  </w:txbxContent>
                </v:textbox>
              </v:shape>
            </w:pict>
          </mc:Fallback>
        </mc:AlternateContent>
      </w:r>
      <w:r w:rsidR="00416ACB">
        <w:rPr>
          <w:noProof/>
        </w:rPr>
        <mc:AlternateContent>
          <mc:Choice Requires="wps">
            <w:drawing>
              <wp:anchor distT="0" distB="0" distL="114300" distR="114300" simplePos="0" relativeHeight="251820032" behindDoc="0" locked="0" layoutInCell="1" allowOverlap="1" wp14:anchorId="2E87B4E5" wp14:editId="2CC1359A">
                <wp:simplePos x="0" y="0"/>
                <wp:positionH relativeFrom="column">
                  <wp:posOffset>127000</wp:posOffset>
                </wp:positionH>
                <wp:positionV relativeFrom="paragraph">
                  <wp:posOffset>6184900</wp:posOffset>
                </wp:positionV>
                <wp:extent cx="1504709" cy="867485"/>
                <wp:effectExtent l="0" t="0" r="0" b="0"/>
                <wp:wrapNone/>
                <wp:docPr id="1857807305" name="Flowchart: Process 7"/>
                <wp:cNvGraphicFramePr/>
                <a:graphic xmlns:a="http://schemas.openxmlformats.org/drawingml/2006/main">
                  <a:graphicData uri="http://schemas.microsoft.com/office/word/2010/wordprocessingShape">
                    <wps:wsp>
                      <wps:cNvSpPr/>
                      <wps:spPr>
                        <a:xfrm>
                          <a:off x="0" y="0"/>
                          <a:ext cx="1504709" cy="867485"/>
                        </a:xfrm>
                        <a:prstGeom prst="flowChartProcess">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F9EBC7" w14:textId="18987697" w:rsidR="005B6C1D" w:rsidRPr="00E05A41" w:rsidRDefault="0077518E" w:rsidP="000F55FF">
                            <w:pPr>
                              <w:pStyle w:val="PathwayCopy"/>
                              <w:jc w:val="center"/>
                            </w:pPr>
                            <w:r w:rsidRPr="00E05A41">
                              <w:t>Health promotion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7B4E5" id="_x0000_s1075" type="#_x0000_t109" style="position:absolute;margin-left:10pt;margin-top:487pt;width:118.5pt;height:68.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" filled="f" stroked="f" strokeweight="1pt">
                <v:textbox>
                  <w:txbxContent>
                    <w:p w14:paraId="55F9EBC7" w14:textId="18987697" w:rsidR="005B6C1D" w:rsidRPr="00E05A41" w:rsidRDefault="0077518E" w:rsidP="000F55FF">
                      <w:pPr>
                        <w:pStyle w:val="PathwayCopy"/>
                        <w:jc w:val="center"/>
                      </w:pPr>
                      <w:r w:rsidRPr="00E05A41">
                        <w:t>Health promotion</w:t>
                      </w:r>
                    </w:p>
                  </w:txbxContent>
                </v:textbox>
              </v:shape>
            </w:pict>
          </mc:Fallback>
        </mc:AlternateContent>
      </w:r>
      <w:r w:rsidR="00E05A41">
        <w:rPr>
          <w:noProof/>
        </w:rPr>
        <mc:AlternateContent>
          <mc:Choice Requires="wps">
            <w:drawing>
              <wp:anchor distT="0" distB="0" distL="114300" distR="114300" simplePos="0" relativeHeight="251824128" behindDoc="0" locked="0" layoutInCell="1" allowOverlap="1" wp14:anchorId="14FA0EBE" wp14:editId="598E1FB8">
                <wp:simplePos x="0" y="0"/>
                <wp:positionH relativeFrom="column">
                  <wp:posOffset>131736</wp:posOffset>
                </wp:positionH>
                <wp:positionV relativeFrom="paragraph">
                  <wp:posOffset>2192655</wp:posOffset>
                </wp:positionV>
                <wp:extent cx="1379349" cy="808990"/>
                <wp:effectExtent l="0" t="0" r="0" b="0"/>
                <wp:wrapNone/>
                <wp:docPr id="925073205" name="Text Box 5"/>
                <wp:cNvGraphicFramePr/>
                <a:graphic xmlns:a="http://schemas.openxmlformats.org/drawingml/2006/main">
                  <a:graphicData uri="http://schemas.microsoft.com/office/word/2010/wordprocessingShape">
                    <wps:wsp>
                      <wps:cNvSpPr txBox="1"/>
                      <wps:spPr>
                        <a:xfrm>
                          <a:off x="0" y="0"/>
                          <a:ext cx="1379349" cy="808990"/>
                        </a:xfrm>
                        <a:prstGeom prst="rect">
                          <a:avLst/>
                        </a:prstGeom>
                        <a:noFill/>
                        <a:ln w="6350">
                          <a:noFill/>
                        </a:ln>
                      </wps:spPr>
                      <wps:txbx>
                        <w:txbxContent>
                          <w:p w14:paraId="4C1A6F82" w14:textId="5863E893" w:rsidR="005B6C1D" w:rsidRPr="00CF1E06" w:rsidRDefault="005B6C1D" w:rsidP="008853C3">
                            <w:pPr>
                              <w:pStyle w:val="PathwayCopy"/>
                            </w:pPr>
                            <w:r w:rsidRPr="00CF1E06">
                              <w:t>Call 000 and inform on</w:t>
                            </w:r>
                            <w:r w:rsidR="007C0870" w:rsidRPr="00CF1E06">
                              <w:t>site</w:t>
                            </w:r>
                            <w:r w:rsidRPr="00CF1E06">
                              <w:t xml:space="preserve"> doctor and/or </w:t>
                            </w:r>
                            <w:r w:rsidR="00694B5E" w:rsidRPr="00CF1E06">
                              <w:t>nurse</w:t>
                            </w:r>
                            <w:r w:rsidRPr="00CF1E06">
                              <w:t>.</w:t>
                            </w:r>
                          </w:p>
                          <w:p w14:paraId="2D34BD1F" w14:textId="77777777" w:rsidR="005B6C1D" w:rsidRPr="00CF1E06" w:rsidRDefault="005B6C1D" w:rsidP="008853C3">
                            <w:pPr>
                              <w:pStyle w:val="Pathwa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0EBE" id="_x0000_s1076" type="#_x0000_t202" style="position:absolute;margin-left:10.35pt;margin-top:172.65pt;width:108.6pt;height:63.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" filled="f" stroked="f" strokeweight=".5pt">
                <v:textbox>
                  <w:txbxContent>
                    <w:p w14:paraId="4C1A6F82" w14:textId="5863E893" w:rsidR="005B6C1D" w:rsidRPr="00CF1E06" w:rsidRDefault="005B6C1D" w:rsidP="008853C3">
                      <w:pPr>
                        <w:pStyle w:val="PathwayCopy"/>
                      </w:pPr>
                      <w:r w:rsidRPr="00CF1E06">
                        <w:t>Call 000 and inform on</w:t>
                      </w:r>
                      <w:r w:rsidR="007C0870" w:rsidRPr="00CF1E06">
                        <w:t>site</w:t>
                      </w:r>
                      <w:r w:rsidRPr="00CF1E06">
                        <w:t xml:space="preserve"> doctor and/or </w:t>
                      </w:r>
                      <w:r w:rsidR="00694B5E" w:rsidRPr="00CF1E06">
                        <w:t>nurse</w:t>
                      </w:r>
                      <w:r w:rsidRPr="00CF1E06">
                        <w:t>.</w:t>
                      </w:r>
                    </w:p>
                    <w:p w14:paraId="2D34BD1F" w14:textId="77777777" w:rsidR="005B6C1D" w:rsidRPr="00CF1E06" w:rsidRDefault="005B6C1D" w:rsidP="008853C3">
                      <w:pPr>
                        <w:pStyle w:val="PathwayCopy"/>
                      </w:pPr>
                    </w:p>
                  </w:txbxContent>
                </v:textbox>
              </v:shape>
            </w:pict>
          </mc:Fallback>
        </mc:AlternateContent>
      </w:r>
      <w:r w:rsidR="005B6C1D" w:rsidRPr="002B1DDD">
        <w:t xml:space="preserve"> </w:t>
      </w:r>
      <w:r w:rsidR="005B6C1D">
        <w:br w:type="page"/>
      </w:r>
    </w:p>
    <w:p w14:paraId="7EE5FC99" w14:textId="49618408" w:rsidR="00160771" w:rsidRPr="00EF28C1" w:rsidRDefault="00160771" w:rsidP="00F411B7">
      <w:pPr>
        <w:pStyle w:val="Heading1"/>
      </w:pPr>
      <w:bookmarkStart w:id="3" w:name="_Toc170687906"/>
      <w:r w:rsidRPr="00F411B7">
        <w:lastRenderedPageBreak/>
        <w:t>Protocol</w:t>
      </w:r>
      <w:bookmarkEnd w:id="3"/>
    </w:p>
    <w:p w14:paraId="581863AE" w14:textId="610560B1" w:rsidR="00160771" w:rsidRPr="00F411B7" w:rsidRDefault="00532BF0" w:rsidP="00EA09F9">
      <w:pPr>
        <w:pStyle w:val="Heading2"/>
      </w:pPr>
      <w:bookmarkStart w:id="4" w:name="_Toc170687907"/>
      <w:r w:rsidRPr="00F411B7">
        <w:t>Key d</w:t>
      </w:r>
      <w:r w:rsidR="00D27B9A" w:rsidRPr="00F411B7">
        <w:t>efinitions</w:t>
      </w:r>
      <w:bookmarkEnd w:id="4"/>
    </w:p>
    <w:p w14:paraId="300031B0" w14:textId="77777777" w:rsidR="003B79AF" w:rsidRDefault="003B79AF" w:rsidP="00C80A73">
      <w:pPr>
        <w:pStyle w:val="Heading3"/>
        <w:sectPr w:rsidR="003B79AF" w:rsidSect="00991F63">
          <w:type w:val="continuous"/>
          <w:pgSz w:w="11906" w:h="16838"/>
          <w:pgMar w:top="883" w:right="696" w:bottom="720" w:left="720" w:header="567" w:footer="567" w:gutter="0"/>
          <w:cols w:num="2" w:space="284"/>
          <w:titlePg/>
          <w:docGrid w:linePitch="360"/>
        </w:sectPr>
      </w:pPr>
    </w:p>
    <w:p w14:paraId="3AB4EBD8" w14:textId="5BA88691" w:rsidR="00160771" w:rsidRPr="00C80A73" w:rsidRDefault="00160771" w:rsidP="00C80A73">
      <w:pPr>
        <w:pStyle w:val="Heading3"/>
      </w:pPr>
      <w:r w:rsidRPr="00C80A73">
        <w:t xml:space="preserve">Non-fatal strangulation </w:t>
      </w:r>
    </w:p>
    <w:p w14:paraId="49C88AF2" w14:textId="41C60DDA" w:rsidR="00160771" w:rsidRDefault="00160771" w:rsidP="009A0E39">
      <w:r w:rsidRPr="00931329">
        <w:t>Strangulation is any pressure applied to the neck compressing or blocking airflow and/or blood flow</w:t>
      </w:r>
      <w:r>
        <w:t xml:space="preserve"> going</w:t>
      </w:r>
      <w:r w:rsidRPr="00931329">
        <w:t xml:space="preserve"> to or from the brain</w:t>
      </w:r>
      <w:r>
        <w:t xml:space="preserve">. </w:t>
      </w:r>
      <w:r w:rsidRPr="00931329">
        <w:t xml:space="preserve">Strangulation can occur when someone manually puts pressure on the </w:t>
      </w:r>
      <w:r w:rsidR="003F0C59">
        <w:t xml:space="preserve">victim’s </w:t>
      </w:r>
      <w:r w:rsidRPr="00931329">
        <w:t>neck</w:t>
      </w:r>
      <w:r>
        <w:t xml:space="preserve"> (</w:t>
      </w:r>
      <w:r w:rsidRPr="00931329">
        <w:t>using one or two hands), when someone</w:t>
      </w:r>
      <w:r>
        <w:t xml:space="preserve"> comes</w:t>
      </w:r>
      <w:r w:rsidRPr="00931329">
        <w:t xml:space="preserve"> from behind </w:t>
      </w:r>
      <w:r>
        <w:t xml:space="preserve">and </w:t>
      </w:r>
      <w:r w:rsidRPr="00931329">
        <w:t>put</w:t>
      </w:r>
      <w:r w:rsidR="00A83292">
        <w:t>s</w:t>
      </w:r>
      <w:r w:rsidRPr="00931329">
        <w:t xml:space="preserve"> the victim in a chokehold, </w:t>
      </w:r>
      <w:r w:rsidR="00D27B9A">
        <w:t>when</w:t>
      </w:r>
      <w:r w:rsidR="004A3400">
        <w:t xml:space="preserve"> someone</w:t>
      </w:r>
      <w:r w:rsidR="00D27B9A">
        <w:t xml:space="preserve"> pin</w:t>
      </w:r>
      <w:r w:rsidR="00127403">
        <w:t xml:space="preserve"> the victim </w:t>
      </w:r>
      <w:r w:rsidRPr="00931329">
        <w:t>against a wall, or</w:t>
      </w:r>
      <w:r>
        <w:t xml:space="preserve"> </w:t>
      </w:r>
      <w:r w:rsidR="00D27B9A">
        <w:t>via</w:t>
      </w:r>
      <w:r>
        <w:t xml:space="preserve"> the </w:t>
      </w:r>
      <w:r w:rsidRPr="00931329">
        <w:t xml:space="preserve">use </w:t>
      </w:r>
      <w:r>
        <w:t xml:space="preserve">of </w:t>
      </w:r>
      <w:r w:rsidRPr="00931329">
        <w:t>a ligature</w:t>
      </w:r>
      <w:r>
        <w:t xml:space="preserve"> (anything that can be wrapped around the </w:t>
      </w:r>
      <w:r w:rsidR="00127403">
        <w:t xml:space="preserve">victim’s </w:t>
      </w:r>
      <w:r>
        <w:t xml:space="preserve">neck, such as a </w:t>
      </w:r>
      <w:r w:rsidRPr="00931329">
        <w:t xml:space="preserve">belt, </w:t>
      </w:r>
      <w:r>
        <w:t xml:space="preserve">scarf, </w:t>
      </w:r>
      <w:r w:rsidRPr="00931329">
        <w:t>cord</w:t>
      </w:r>
      <w:r>
        <w:t xml:space="preserve"> or rope). </w:t>
      </w:r>
      <w:r w:rsidRPr="00931329">
        <w:t xml:space="preserve">Strangulation is non-fatal in situations where the </w:t>
      </w:r>
      <w:r w:rsidR="004A3400">
        <w:t>victim</w:t>
      </w:r>
      <w:r w:rsidRPr="00931329">
        <w:t xml:space="preserve"> survives having pressure applied to their neck</w:t>
      </w:r>
      <w:r>
        <w:t xml:space="preserve"> by </w:t>
      </w:r>
      <w:r w:rsidRPr="00931329">
        <w:t>whatever mean</w:t>
      </w:r>
      <w:r>
        <w:t>s. Non-fatal s</w:t>
      </w:r>
      <w:r w:rsidRPr="00931329">
        <w:t>trangulation</w:t>
      </w:r>
      <w:r>
        <w:t xml:space="preserve"> can take place </w:t>
      </w:r>
      <w:r w:rsidRPr="00931329">
        <w:t>in situations of sexual assault</w:t>
      </w:r>
      <w:r w:rsidR="00A83292">
        <w:t xml:space="preserve"> and</w:t>
      </w:r>
      <w:r w:rsidRPr="00931329">
        <w:t xml:space="preserve"> intimate partner violence</w:t>
      </w:r>
      <w:r w:rsidR="00D27B9A">
        <w:t>,</w:t>
      </w:r>
      <w:r w:rsidRPr="00931329">
        <w:t xml:space="preserve"> and in sexual choking</w:t>
      </w:r>
      <w:r>
        <w:t xml:space="preserve">. </w:t>
      </w:r>
    </w:p>
    <w:p w14:paraId="2D8738B6" w14:textId="55CB2020" w:rsidR="00160771" w:rsidRPr="00931329" w:rsidRDefault="00160771" w:rsidP="00C80A73">
      <w:pPr>
        <w:pStyle w:val="Heading3"/>
      </w:pPr>
      <w:r>
        <w:t>S</w:t>
      </w:r>
      <w:r w:rsidRPr="00931329">
        <w:t>exual choking</w:t>
      </w:r>
    </w:p>
    <w:p w14:paraId="37976CF1" w14:textId="3B8AAC6E" w:rsidR="00160771" w:rsidRPr="008A3CFE" w:rsidRDefault="00160771" w:rsidP="009A0E39">
      <w:r w:rsidRPr="00931329">
        <w:t xml:space="preserve">Sexual choking is a popular term for strangulation enacted with consent in a sexual context. </w:t>
      </w:r>
      <w:r>
        <w:t>S</w:t>
      </w:r>
      <w:r w:rsidR="00D27B9A">
        <w:t xml:space="preserve">pecific and informed consent for sexual choking is important. This means considering whether the participant gave affirmative and enthusiastic consent, whether they have accurate knowledge of </w:t>
      </w:r>
      <w:r w:rsidRPr="00931329">
        <w:t xml:space="preserve">the health and legal implications of </w:t>
      </w:r>
      <w:r w:rsidR="00D27B9A">
        <w:t>sexual choking</w:t>
      </w:r>
      <w:r w:rsidRPr="00931329">
        <w:t>, and</w:t>
      </w:r>
      <w:r w:rsidR="00D27B9A">
        <w:t xml:space="preserve"> </w:t>
      </w:r>
      <w:r>
        <w:t>whether</w:t>
      </w:r>
      <w:r w:rsidRPr="00931329">
        <w:t xml:space="preserve"> </w:t>
      </w:r>
      <w:r w:rsidR="00D27B9A">
        <w:t xml:space="preserve">their consent was extracted under </w:t>
      </w:r>
      <w:r w:rsidRPr="00931329">
        <w:t xml:space="preserve">coercive control. </w:t>
      </w:r>
      <w:r w:rsidRPr="00A736AD">
        <w:t>Some women who describe sexual choking as consensual may later redefine it as sexual violence and/or part of coercive control</w:t>
      </w:r>
      <w:r w:rsidR="00D27B9A">
        <w:t xml:space="preserve"> as they unpack their experiences in therapeutic settings</w:t>
      </w:r>
      <w:r w:rsidRPr="00A736AD">
        <w:t xml:space="preserve">. By meeting </w:t>
      </w:r>
      <w:r w:rsidR="00D51CE4">
        <w:t>each</w:t>
      </w:r>
      <w:r w:rsidR="00D51CE4" w:rsidRPr="00A736AD">
        <w:t xml:space="preserve"> </w:t>
      </w:r>
      <w:r w:rsidRPr="00A736AD">
        <w:t xml:space="preserve">woman where she is at, we can ensure women engaging in sexual choking </w:t>
      </w:r>
      <w:r w:rsidR="00532BF0">
        <w:t xml:space="preserve">do not get </w:t>
      </w:r>
      <w:r w:rsidRPr="00A736AD">
        <w:t xml:space="preserve">isolated </w:t>
      </w:r>
      <w:r w:rsidRPr="008A3CFE">
        <w:t xml:space="preserve">and </w:t>
      </w:r>
      <w:r w:rsidR="00532BF0">
        <w:t xml:space="preserve">can access </w:t>
      </w:r>
      <w:r w:rsidRPr="008A3CFE">
        <w:t xml:space="preserve">the support they need. </w:t>
      </w:r>
      <w:r w:rsidR="00D27B9A">
        <w:t>The goal is to</w:t>
      </w:r>
      <w:r w:rsidRPr="008A3CFE">
        <w:t xml:space="preserve"> provide women with </w:t>
      </w:r>
      <w:r w:rsidR="00D27B9A">
        <w:t xml:space="preserve">accurate </w:t>
      </w:r>
      <w:r w:rsidRPr="008A3CFE">
        <w:t xml:space="preserve">information, so they can make informed decisions about their </w:t>
      </w:r>
      <w:r>
        <w:t xml:space="preserve">own </w:t>
      </w:r>
      <w:r w:rsidRPr="008A3CFE">
        <w:t>health</w:t>
      </w:r>
      <w:r w:rsidR="009B6365">
        <w:t xml:space="preserve"> </w:t>
      </w:r>
      <w:r w:rsidR="00D27B9A">
        <w:t>and wellbeing</w:t>
      </w:r>
      <w:r w:rsidRPr="008A3CFE">
        <w:t xml:space="preserve">. </w:t>
      </w:r>
    </w:p>
    <w:p w14:paraId="473B36B0" w14:textId="7C48CFEC" w:rsidR="00160771" w:rsidRPr="00931329" w:rsidRDefault="00532BF0" w:rsidP="00C80A73">
      <w:pPr>
        <w:pStyle w:val="Heading3"/>
      </w:pPr>
      <w:r>
        <w:t xml:space="preserve">Suffocation and other forms of </w:t>
      </w:r>
      <w:r w:rsidR="005A3247">
        <w:br/>
      </w:r>
      <w:r>
        <w:t>breath restriction</w:t>
      </w:r>
    </w:p>
    <w:p w14:paraId="1DD4846B" w14:textId="54D1FE9C" w:rsidR="00C4745B" w:rsidRDefault="00160771" w:rsidP="009A0E39">
      <w:r>
        <w:t xml:space="preserve">Airflow </w:t>
      </w:r>
      <w:r w:rsidRPr="00931329">
        <w:t xml:space="preserve">can be restricted in ways that do not include pressure being </w:t>
      </w:r>
      <w:r w:rsidR="00532BF0">
        <w:t xml:space="preserve">directly </w:t>
      </w:r>
      <w:r w:rsidRPr="00931329">
        <w:t>applied to the neck</w:t>
      </w:r>
      <w:r w:rsidR="00532BF0">
        <w:t>,</w:t>
      </w:r>
      <w:r w:rsidRPr="00931329">
        <w:t xml:space="preserve"> such as </w:t>
      </w:r>
      <w:r w:rsidR="00532BF0">
        <w:t xml:space="preserve">by </w:t>
      </w:r>
      <w:r w:rsidRPr="00931329">
        <w:t>covering and blocking the mouth</w:t>
      </w:r>
      <w:r w:rsidR="00532BF0">
        <w:t xml:space="preserve"> (smothering/suffocation)</w:t>
      </w:r>
      <w:r w:rsidRPr="00931329">
        <w:t>, or by having pressure applied to the chest</w:t>
      </w:r>
      <w:r w:rsidR="00532BF0">
        <w:t xml:space="preserve"> (mechanical asphyxia)</w:t>
      </w:r>
      <w:r w:rsidRPr="00931329">
        <w:t xml:space="preserve">, such as someone </w:t>
      </w:r>
      <w:r w:rsidRPr="00931329">
        <w:t>sitting on the chest. Although not strangulation,</w:t>
      </w:r>
      <w:r w:rsidR="00C4745B">
        <w:t xml:space="preserve"> these acts are covered in the same part (s</w:t>
      </w:r>
      <w:r w:rsidR="00D51CE4">
        <w:t xml:space="preserve"> </w:t>
      </w:r>
      <w:r w:rsidR="00C4745B">
        <w:t xml:space="preserve">37) of the </w:t>
      </w:r>
      <w:r w:rsidR="00C4745B" w:rsidRPr="008A6F69">
        <w:rPr>
          <w:rFonts w:ascii="Inter Italic" w:hAnsi="Inter Italic"/>
        </w:rPr>
        <w:t>Crimes Act 1900</w:t>
      </w:r>
      <w:r w:rsidR="00C4745B">
        <w:t xml:space="preserve"> (NSW) and can have </w:t>
      </w:r>
      <w:r w:rsidRPr="00931329">
        <w:t>similar impacts on a wom</w:t>
      </w:r>
      <w:r w:rsidR="00D51CE4">
        <w:t>a</w:t>
      </w:r>
      <w:r w:rsidRPr="00931329">
        <w:t>n’s health and wellbeing</w:t>
      </w:r>
      <w:r w:rsidR="00C4745B">
        <w:t xml:space="preserve">. </w:t>
      </w:r>
      <w:r>
        <w:t xml:space="preserve">This </w:t>
      </w:r>
      <w:r w:rsidR="00532BF0">
        <w:t xml:space="preserve">referral pathway and </w:t>
      </w:r>
      <w:r>
        <w:t xml:space="preserve">protocol is specifically designed for strangulation, however, in some circumstances </w:t>
      </w:r>
      <w:r w:rsidR="00532BF0">
        <w:t>it</w:t>
      </w:r>
      <w:r>
        <w:t xml:space="preserve"> will be suitable </w:t>
      </w:r>
      <w:r w:rsidR="00D51CE4">
        <w:t xml:space="preserve">(in consultation with your line manager) </w:t>
      </w:r>
      <w:r>
        <w:t>for clients who have experienced other forms of breath restriction</w:t>
      </w:r>
      <w:r w:rsidR="00C4745B">
        <w:t xml:space="preserve">. </w:t>
      </w:r>
    </w:p>
    <w:p w14:paraId="37F6ED94" w14:textId="2DF5FE34" w:rsidR="00160771" w:rsidRPr="008A3CFE" w:rsidRDefault="00160771" w:rsidP="00C80A73">
      <w:pPr>
        <w:pStyle w:val="Heading3"/>
      </w:pPr>
      <w:r>
        <w:t>A</w:t>
      </w:r>
      <w:r w:rsidRPr="008A3CFE">
        <w:t>cquired brain</w:t>
      </w:r>
      <w:r>
        <w:t xml:space="preserve"> injury</w:t>
      </w:r>
      <w:r w:rsidRPr="008A3CFE">
        <w:t xml:space="preserve">  </w:t>
      </w:r>
    </w:p>
    <w:p w14:paraId="78CB1CB6" w14:textId="304B1F1C" w:rsidR="00165F5D" w:rsidRDefault="00160771" w:rsidP="009A0E39">
      <w:r>
        <w:t xml:space="preserve">A brain injury is an injury that causes structural or functional changes to the brain </w:t>
      </w:r>
      <w:r w:rsidR="003D4BCB">
        <w:t>which may be</w:t>
      </w:r>
      <w:r>
        <w:t xml:space="preserve"> temporary or permanent. </w:t>
      </w:r>
      <w:r w:rsidR="008B038C">
        <w:t>“A</w:t>
      </w:r>
      <w:r>
        <w:t>cquired brain injury</w:t>
      </w:r>
      <w:r w:rsidR="008B038C">
        <w:t>”</w:t>
      </w:r>
      <w:r>
        <w:t xml:space="preserve"> is an umbrella term for a brain injury that occurs after birth. Strangulation can cause an </w:t>
      </w:r>
      <w:r w:rsidR="00532BF0">
        <w:t xml:space="preserve">acquired brain injury </w:t>
      </w:r>
      <w:r>
        <w:t>due to a lack of oxygen (hypoxic/anoxic brain injury)</w:t>
      </w:r>
      <w:r w:rsidR="00532BF0">
        <w:t xml:space="preserve">. Acquired brain injuries can also be caused by </w:t>
      </w:r>
      <w:r>
        <w:t xml:space="preserve">trauma to the head </w:t>
      </w:r>
      <w:r w:rsidR="00532BF0">
        <w:t>that often</w:t>
      </w:r>
      <w:r>
        <w:t xml:space="preserve"> occur</w:t>
      </w:r>
      <w:r w:rsidR="00532BF0">
        <w:t>s</w:t>
      </w:r>
      <w:r>
        <w:t xml:space="preserve"> alongside strangulation (traumatic brain injury), or </w:t>
      </w:r>
      <w:proofErr w:type="gramStart"/>
      <w:r>
        <w:t>as a result of</w:t>
      </w:r>
      <w:proofErr w:type="gramEnd"/>
      <w:r>
        <w:t xml:space="preserve"> a stroke that occurred because of the strangulation. </w:t>
      </w:r>
      <w:r w:rsidR="009B6365">
        <w:br/>
      </w:r>
      <w:r w:rsidR="00532BF0">
        <w:t xml:space="preserve">Brain injuries </w:t>
      </w:r>
      <w:r>
        <w:t>can accrue, develop and worsen over time, particularly if they are not managed well</w:t>
      </w:r>
      <w:r w:rsidR="00532BF0">
        <w:t xml:space="preserve">, including </w:t>
      </w:r>
      <w:r>
        <w:t xml:space="preserve">via reinjury shortly after </w:t>
      </w:r>
      <w:r w:rsidR="00532BF0">
        <w:t>the</w:t>
      </w:r>
      <w:r>
        <w:t xml:space="preserve"> </w:t>
      </w:r>
      <w:r w:rsidR="009B6365">
        <w:br/>
      </w:r>
      <w:r>
        <w:t xml:space="preserve">initial injury. </w:t>
      </w:r>
    </w:p>
    <w:p w14:paraId="26CFC909" w14:textId="77777777" w:rsidR="003B79AF" w:rsidRDefault="003B79AF" w:rsidP="009A0E39"/>
    <w:p w14:paraId="127EE882" w14:textId="0DEBAE4C" w:rsidR="003B79AF" w:rsidRDefault="003B79AF" w:rsidP="00EA09F9">
      <w:pPr>
        <w:pStyle w:val="Heading2"/>
      </w:pPr>
      <w:r>
        <w:br w:type="page"/>
      </w:r>
    </w:p>
    <w:p w14:paraId="258A4392" w14:textId="77777777" w:rsidR="003B79AF" w:rsidRDefault="003B79AF" w:rsidP="00EA09F9">
      <w:pPr>
        <w:pStyle w:val="Heading2"/>
        <w:sectPr w:rsidR="003B79AF" w:rsidSect="00991F63">
          <w:type w:val="continuous"/>
          <w:pgSz w:w="11906" w:h="16838"/>
          <w:pgMar w:top="883" w:right="696" w:bottom="720" w:left="720" w:header="567" w:footer="567" w:gutter="0"/>
          <w:cols w:num="2" w:space="284"/>
          <w:titlePg/>
          <w:docGrid w:linePitch="360"/>
        </w:sectPr>
      </w:pPr>
    </w:p>
    <w:p w14:paraId="3B7B8393" w14:textId="405E4C1E" w:rsidR="00160771" w:rsidRDefault="00160771" w:rsidP="00EA09F9">
      <w:pPr>
        <w:pStyle w:val="Heading2"/>
      </w:pPr>
      <w:bookmarkStart w:id="5" w:name="_Toc170687908"/>
      <w:r w:rsidRPr="00EA09F9">
        <w:lastRenderedPageBreak/>
        <w:t>Responding</w:t>
      </w:r>
      <w:r>
        <w:t xml:space="preserve"> to strangulation</w:t>
      </w:r>
      <w:r w:rsidR="003D4BCB">
        <w:t>, sexual choking</w:t>
      </w:r>
      <w:r>
        <w:t xml:space="preserve"> and </w:t>
      </w:r>
      <w:r w:rsidR="003D4BCB">
        <w:t xml:space="preserve">acquired </w:t>
      </w:r>
      <w:r w:rsidR="00E24780">
        <w:br/>
      </w:r>
      <w:r>
        <w:t>brain injury</w:t>
      </w:r>
      <w:bookmarkEnd w:id="5"/>
      <w:r>
        <w:t xml:space="preserve">  </w:t>
      </w:r>
    </w:p>
    <w:p w14:paraId="0C737878" w14:textId="2B3968AD" w:rsidR="00160771" w:rsidRDefault="00160771" w:rsidP="00C80A73">
      <w:pPr>
        <w:pStyle w:val="Heading3"/>
      </w:pPr>
      <w:r>
        <w:t xml:space="preserve">Effective response  </w:t>
      </w:r>
    </w:p>
    <w:p w14:paraId="1358F93B" w14:textId="455A7300" w:rsidR="00160771" w:rsidRDefault="002143BF" w:rsidP="009A0E39">
      <w:bookmarkStart w:id="6" w:name="Figure3"/>
      <w:r>
        <w:rPr>
          <w:noProof/>
          <w:sz w:val="32"/>
          <w:szCs w:val="32"/>
          <w14:ligatures w14:val="standardContextual"/>
        </w:rPr>
        <w:drawing>
          <wp:anchor distT="0" distB="0" distL="114300" distR="114300" simplePos="0" relativeHeight="251930624" behindDoc="1" locked="0" layoutInCell="1" allowOverlap="1" wp14:anchorId="365583D6" wp14:editId="084F35F6">
            <wp:simplePos x="0" y="0"/>
            <wp:positionH relativeFrom="column">
              <wp:posOffset>398780</wp:posOffset>
            </wp:positionH>
            <wp:positionV relativeFrom="paragraph">
              <wp:posOffset>2415774</wp:posOffset>
            </wp:positionV>
            <wp:extent cx="5767070" cy="5740400"/>
            <wp:effectExtent l="0" t="0" r="0" b="0"/>
            <wp:wrapNone/>
            <wp:docPr id="383274790" name="Picture 6" descr="A circular diagram with 7 headings in circles, describing the aspects of effective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74790" name="Picture 6" descr="A circular diagram with 7 headings in circles, describing the aspects of effective responses."/>
                    <pic:cNvPicPr/>
                  </pic:nvPicPr>
                  <pic:blipFill>
                    <a:blip r:embed="rId17"/>
                    <a:srcRect l="10423" r="10423"/>
                    <a:stretch>
                      <a:fillRect/>
                    </a:stretch>
                  </pic:blipFill>
                  <pic:spPr bwMode="auto">
                    <a:xfrm>
                      <a:off x="0" y="0"/>
                      <a:ext cx="5767070" cy="574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
      <w:r w:rsidR="00160771">
        <w:t xml:space="preserve">An effective response to </w:t>
      </w:r>
      <w:r w:rsidR="00160771" w:rsidRPr="009A0E39">
        <w:t xml:space="preserve">strangulation </w:t>
      </w:r>
      <w:r w:rsidR="00211939" w:rsidRPr="009A0E39">
        <w:t>acknowledges</w:t>
      </w:r>
      <w:r w:rsidR="003D4BCB" w:rsidRPr="009A0E39">
        <w:t xml:space="preserve"> </w:t>
      </w:r>
      <w:r w:rsidR="00165F5D" w:rsidRPr="009A0E39">
        <w:t xml:space="preserve">strangulation </w:t>
      </w:r>
      <w:r w:rsidR="003D4BCB" w:rsidRPr="009A0E39">
        <w:t>is</w:t>
      </w:r>
      <w:r w:rsidR="00165F5D" w:rsidRPr="009A0E39">
        <w:t xml:space="preserve"> a</w:t>
      </w:r>
      <w:r w:rsidR="00160771" w:rsidRPr="009A0E39">
        <w:t xml:space="preserve"> physical act that can result in injuries of varying severity to a wom</w:t>
      </w:r>
      <w:r w:rsidR="00E2455B" w:rsidRPr="009A0E39">
        <w:t>a</w:t>
      </w:r>
      <w:r w:rsidR="00160771" w:rsidRPr="009A0E39">
        <w:t xml:space="preserve">n’s physical, emotional, mental and psychosocial health. </w:t>
      </w:r>
      <w:r w:rsidR="00211939" w:rsidRPr="009A0E39">
        <w:t xml:space="preserve">When strangulation occurs in the context of domestic and family violence, it is part of a pattern of </w:t>
      </w:r>
      <w:proofErr w:type="spellStart"/>
      <w:r w:rsidR="00211939" w:rsidRPr="009A0E39">
        <w:t>behaviour</w:t>
      </w:r>
      <w:proofErr w:type="spellEnd"/>
      <w:r w:rsidR="00211939" w:rsidRPr="009A0E39">
        <w:t xml:space="preserve"> that can indicate an escalation in </w:t>
      </w:r>
      <w:proofErr w:type="gramStart"/>
      <w:r w:rsidR="00211939" w:rsidRPr="009A0E39">
        <w:t>violence, and</w:t>
      </w:r>
      <w:proofErr w:type="gramEnd"/>
      <w:r w:rsidR="00211939" w:rsidRPr="009A0E39">
        <w:t xml:space="preserve"> is a strong indicator for future risk of serious harm and death of the victim. Service providers should address this urgent safety need, and in addition provide and support clients to access a multidisciplinary response that addresses their health and wellbeing needs.</w:t>
      </w:r>
    </w:p>
    <w:p w14:paraId="3F592CF5" w14:textId="267DDB80" w:rsidR="000E3E1D" w:rsidRDefault="000E3E1D" w:rsidP="000E3E1D">
      <w:pPr>
        <w:pStyle w:val="SmallCapsHeading"/>
        <w:spacing w:after="0"/>
      </w:pPr>
      <w:r w:rsidRPr="004264AD">
        <w:t xml:space="preserve">FIGURE </w:t>
      </w:r>
      <w:r w:rsidR="00D2609D">
        <w:t>3</w:t>
      </w:r>
      <w:r w:rsidR="004264AD" w:rsidRPr="004264AD">
        <w:t xml:space="preserve"> </w:t>
      </w:r>
    </w:p>
    <w:p w14:paraId="6A9F1B17" w14:textId="1D406D19" w:rsidR="004264AD" w:rsidRPr="000E3E1D" w:rsidRDefault="004264AD" w:rsidP="004264AD">
      <w:pPr>
        <w:pStyle w:val="PathwayCopy"/>
        <w:rPr>
          <w:b/>
          <w:bCs/>
          <w:noProof/>
          <w:sz w:val="24"/>
          <w:szCs w:val="24"/>
        </w:rPr>
      </w:pPr>
      <w:r w:rsidRPr="000E3E1D">
        <w:rPr>
          <w:b/>
          <w:bCs/>
          <w:sz w:val="24"/>
          <w:szCs w:val="24"/>
        </w:rPr>
        <w:t>Effective response</w:t>
      </w:r>
      <w:r w:rsidRPr="000E3E1D">
        <w:rPr>
          <w:b/>
          <w:bCs/>
          <w:noProof/>
          <w:sz w:val="24"/>
          <w:szCs w:val="24"/>
        </w:rPr>
        <w:t xml:space="preserve"> </w:t>
      </w:r>
    </w:p>
    <w:p w14:paraId="6D458A29" w14:textId="527BC077" w:rsidR="00772F5C" w:rsidRPr="004264AD" w:rsidRDefault="00772F5C" w:rsidP="004264AD">
      <w:pPr>
        <w:pStyle w:val="PathwayCopy"/>
        <w:rPr>
          <w:noProof/>
          <w:sz w:val="32"/>
          <w:szCs w:val="32"/>
        </w:rPr>
      </w:pPr>
    </w:p>
    <w:p w14:paraId="1FBE8272" w14:textId="4D9F5459" w:rsidR="004264AD" w:rsidRPr="009A0E39" w:rsidRDefault="00C42256" w:rsidP="009A0E39">
      <w:r>
        <w:rPr>
          <w:noProof/>
        </w:rPr>
        <mc:AlternateContent>
          <mc:Choice Requires="wps">
            <w:drawing>
              <wp:anchor distT="0" distB="0" distL="114300" distR="114300" simplePos="0" relativeHeight="251944960" behindDoc="0" locked="0" layoutInCell="1" allowOverlap="1" wp14:anchorId="61BE9AD2" wp14:editId="2EE808C0">
                <wp:simplePos x="0" y="0"/>
                <wp:positionH relativeFrom="column">
                  <wp:posOffset>880110</wp:posOffset>
                </wp:positionH>
                <wp:positionV relativeFrom="paragraph">
                  <wp:posOffset>400050</wp:posOffset>
                </wp:positionV>
                <wp:extent cx="1842135" cy="1252220"/>
                <wp:effectExtent l="0" t="0" r="0" b="0"/>
                <wp:wrapNone/>
                <wp:docPr id="927880707" name="Flowchart: Preparation 5"/>
                <wp:cNvGraphicFramePr/>
                <a:graphic xmlns:a="http://schemas.openxmlformats.org/drawingml/2006/main">
                  <a:graphicData uri="http://schemas.microsoft.com/office/word/2010/wordprocessingShape">
                    <wps:wsp>
                      <wps:cNvSpPr/>
                      <wps:spPr>
                        <a:xfrm>
                          <a:off x="0" y="0"/>
                          <a:ext cx="1842135" cy="1252220"/>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6279B9" w14:textId="259FDA43" w:rsidR="007049F1" w:rsidRPr="007049F1" w:rsidRDefault="00E012AA" w:rsidP="007049F1">
                            <w:pPr>
                              <w:spacing w:after="0" w:line="240" w:lineRule="exact"/>
                              <w:jc w:val="center"/>
                              <w:rPr>
                                <w:b/>
                                <w:bCs/>
                                <w:color w:val="FFFFFF" w:themeColor="background1"/>
                                <w:lang w:val="en-AU"/>
                              </w:rPr>
                            </w:pPr>
                            <w:r>
                              <w:rPr>
                                <w:b/>
                                <w:bCs/>
                                <w:color w:val="FFFFFF" w:themeColor="background1"/>
                                <w:sz w:val="24"/>
                                <w:szCs w:val="24"/>
                                <w:lang w:val="en-AU"/>
                              </w:rPr>
                              <w:t xml:space="preserve">Client- and family </w:t>
                            </w:r>
                            <w:proofErr w:type="spellStart"/>
                            <w:r>
                              <w:rPr>
                                <w:b/>
                                <w:bCs/>
                                <w:color w:val="FFFFFF" w:themeColor="background1"/>
                                <w:sz w:val="24"/>
                                <w:szCs w:val="24"/>
                                <w:lang w:val="en-AU"/>
                              </w:rPr>
                              <w:t>centered</w:t>
                            </w:r>
                            <w:proofErr w:type="spellEnd"/>
                            <w:r>
                              <w:rPr>
                                <w:b/>
                                <w:bCs/>
                                <w:color w:val="FFFFFF" w:themeColor="background1"/>
                                <w:sz w:val="24"/>
                                <w:szCs w:val="24"/>
                                <w:lang w:val="en-AU"/>
                              </w:rPr>
                              <w:t>- support and healing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E9AD2" id="_x0000_s1077" type="#_x0000_t117" style="position:absolute;margin-left:69.3pt;margin-top:31.5pt;width:145.05pt;height:98.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" filled="f" stroked="f" strokeweight="1pt">
                <v:textbox>
                  <w:txbxContent>
                    <w:p w14:paraId="756279B9" w14:textId="259FDA43" w:rsidR="007049F1" w:rsidRPr="007049F1" w:rsidRDefault="00E012AA" w:rsidP="007049F1">
                      <w:pPr>
                        <w:spacing w:after="0" w:line="240" w:lineRule="exact"/>
                        <w:jc w:val="center"/>
                        <w:rPr>
                          <w:b/>
                          <w:bCs/>
                          <w:color w:val="FFFFFF" w:themeColor="background1"/>
                          <w:lang w:val="en-AU"/>
                        </w:rPr>
                      </w:pPr>
                      <w:r>
                        <w:rPr>
                          <w:b/>
                          <w:bCs/>
                          <w:color w:val="FFFFFF" w:themeColor="background1"/>
                          <w:sz w:val="24"/>
                          <w:szCs w:val="24"/>
                          <w:lang w:val="en-AU"/>
                        </w:rPr>
                        <w:t xml:space="preserve">Client- and family </w:t>
                      </w:r>
                      <w:proofErr w:type="spellStart"/>
                      <w:r>
                        <w:rPr>
                          <w:b/>
                          <w:bCs/>
                          <w:color w:val="FFFFFF" w:themeColor="background1"/>
                          <w:sz w:val="24"/>
                          <w:szCs w:val="24"/>
                          <w:lang w:val="en-AU"/>
                        </w:rPr>
                        <w:t>centered</w:t>
                      </w:r>
                      <w:proofErr w:type="spellEnd"/>
                      <w:r>
                        <w:rPr>
                          <w:b/>
                          <w:bCs/>
                          <w:color w:val="FFFFFF" w:themeColor="background1"/>
                          <w:sz w:val="24"/>
                          <w:szCs w:val="24"/>
                          <w:lang w:val="en-AU"/>
                        </w:rPr>
                        <w:t>- support and healing</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616DEB24" wp14:editId="64D70938">
                <wp:simplePos x="0" y="0"/>
                <wp:positionH relativeFrom="column">
                  <wp:posOffset>3787775</wp:posOffset>
                </wp:positionH>
                <wp:positionV relativeFrom="paragraph">
                  <wp:posOffset>359410</wp:posOffset>
                </wp:positionV>
                <wp:extent cx="2067560" cy="1266825"/>
                <wp:effectExtent l="0" t="0" r="0" b="0"/>
                <wp:wrapNone/>
                <wp:docPr id="786814200" name="Flowchart: Preparation 5"/>
                <wp:cNvGraphicFramePr/>
                <a:graphic xmlns:a="http://schemas.openxmlformats.org/drawingml/2006/main">
                  <a:graphicData uri="http://schemas.microsoft.com/office/word/2010/wordprocessingShape">
                    <wps:wsp>
                      <wps:cNvSpPr/>
                      <wps:spPr>
                        <a:xfrm>
                          <a:off x="0" y="0"/>
                          <a:ext cx="2067560" cy="126682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8A76D4" w14:textId="1C8680B8" w:rsidR="007049F1" w:rsidRPr="007049F1" w:rsidRDefault="007049F1" w:rsidP="007049F1">
                            <w:pPr>
                              <w:spacing w:after="0" w:line="240" w:lineRule="exact"/>
                              <w:jc w:val="center"/>
                              <w:rPr>
                                <w:b/>
                                <w:bCs/>
                                <w:color w:val="FFFFFF" w:themeColor="background1"/>
                                <w:lang w:val="en-AU"/>
                              </w:rPr>
                            </w:pPr>
                            <w:r>
                              <w:rPr>
                                <w:b/>
                                <w:bCs/>
                                <w:color w:val="FFFFFF" w:themeColor="background1"/>
                                <w:sz w:val="24"/>
                                <w:szCs w:val="24"/>
                                <w:lang w:val="en-AU"/>
                              </w:rPr>
                              <w:t xml:space="preserve">Safety </w:t>
                            </w:r>
                            <w:r>
                              <w:rPr>
                                <w:b/>
                                <w:bCs/>
                                <w:color w:val="FFFFFF" w:themeColor="background1"/>
                                <w:sz w:val="24"/>
                                <w:szCs w:val="24"/>
                                <w:lang w:val="en-AU"/>
                              </w:rPr>
                              <w:br/>
                              <w:t>and risk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DEB24" id="_x0000_s1078" type="#_x0000_t117" style="position:absolute;margin-left:298.25pt;margin-top:28.3pt;width:162.8pt;height:9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" filled="f" stroked="f" strokeweight="1pt">
                <v:textbox>
                  <w:txbxContent>
                    <w:p w14:paraId="068A76D4" w14:textId="1C8680B8" w:rsidR="007049F1" w:rsidRPr="007049F1" w:rsidRDefault="007049F1" w:rsidP="007049F1">
                      <w:pPr>
                        <w:spacing w:after="0" w:line="240" w:lineRule="exact"/>
                        <w:jc w:val="center"/>
                        <w:rPr>
                          <w:b/>
                          <w:bCs/>
                          <w:color w:val="FFFFFF" w:themeColor="background1"/>
                          <w:lang w:val="en-AU"/>
                        </w:rPr>
                      </w:pPr>
                      <w:r>
                        <w:rPr>
                          <w:b/>
                          <w:bCs/>
                          <w:color w:val="FFFFFF" w:themeColor="background1"/>
                          <w:sz w:val="24"/>
                          <w:szCs w:val="24"/>
                          <w:lang w:val="en-AU"/>
                        </w:rPr>
                        <w:t xml:space="preserve">Safety </w:t>
                      </w:r>
                      <w:r>
                        <w:rPr>
                          <w:b/>
                          <w:bCs/>
                          <w:color w:val="FFFFFF" w:themeColor="background1"/>
                          <w:sz w:val="24"/>
                          <w:szCs w:val="24"/>
                          <w:lang w:val="en-AU"/>
                        </w:rPr>
                        <w:br/>
                        <w:t>and risk management</w:t>
                      </w:r>
                    </w:p>
                  </w:txbxContent>
                </v:textbox>
              </v:shape>
            </w:pict>
          </mc:Fallback>
        </mc:AlternateContent>
      </w:r>
    </w:p>
    <w:p w14:paraId="4C32F1EF" w14:textId="32097890" w:rsidR="009B6365" w:rsidRDefault="00C42256" w:rsidP="008C7758">
      <w:pPr>
        <w:spacing w:before="240"/>
      </w:pPr>
      <w:r>
        <w:rPr>
          <w:noProof/>
        </w:rPr>
        <mc:AlternateContent>
          <mc:Choice Requires="wps">
            <w:drawing>
              <wp:anchor distT="0" distB="0" distL="114300" distR="114300" simplePos="0" relativeHeight="251940864" behindDoc="0" locked="0" layoutInCell="1" allowOverlap="1" wp14:anchorId="44C4FDA1" wp14:editId="02E6CD13">
                <wp:simplePos x="0" y="0"/>
                <wp:positionH relativeFrom="column">
                  <wp:posOffset>1623695</wp:posOffset>
                </wp:positionH>
                <wp:positionV relativeFrom="paragraph">
                  <wp:posOffset>2858135</wp:posOffset>
                </wp:positionV>
                <wp:extent cx="1507490" cy="1266825"/>
                <wp:effectExtent l="0" t="0" r="0" b="0"/>
                <wp:wrapNone/>
                <wp:docPr id="816448046" name="Flowchart: Preparation 5"/>
                <wp:cNvGraphicFramePr/>
                <a:graphic xmlns:a="http://schemas.openxmlformats.org/drawingml/2006/main">
                  <a:graphicData uri="http://schemas.microsoft.com/office/word/2010/wordprocessingShape">
                    <wps:wsp>
                      <wps:cNvSpPr/>
                      <wps:spPr>
                        <a:xfrm>
                          <a:off x="0" y="0"/>
                          <a:ext cx="1507490" cy="126682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DB3593" w14:textId="62C462AB" w:rsidR="007049F1" w:rsidRPr="007049F1" w:rsidRDefault="00E012AA" w:rsidP="007049F1">
                            <w:pPr>
                              <w:spacing w:after="0" w:line="240" w:lineRule="exact"/>
                              <w:jc w:val="center"/>
                              <w:rPr>
                                <w:b/>
                                <w:bCs/>
                                <w:color w:val="FFFFFF" w:themeColor="background1"/>
                                <w:lang w:val="en-AU"/>
                              </w:rPr>
                            </w:pPr>
                            <w:r>
                              <w:rPr>
                                <w:b/>
                                <w:bCs/>
                                <w:color w:val="FFFFFF" w:themeColor="background1"/>
                                <w:sz w:val="24"/>
                                <w:szCs w:val="24"/>
                                <w:lang w:val="en-AU"/>
                              </w:rPr>
                              <w:t>Legal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4FDA1" id="_x0000_s1079" type="#_x0000_t117" style="position:absolute;margin-left:127.85pt;margin-top:225.05pt;width:118.7pt;height:9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" filled="f" stroked="f" strokeweight="1pt">
                <v:textbox>
                  <w:txbxContent>
                    <w:p w14:paraId="60DB3593" w14:textId="62C462AB" w:rsidR="007049F1" w:rsidRPr="007049F1" w:rsidRDefault="00E012AA" w:rsidP="007049F1">
                      <w:pPr>
                        <w:spacing w:after="0" w:line="240" w:lineRule="exact"/>
                        <w:jc w:val="center"/>
                        <w:rPr>
                          <w:b/>
                          <w:bCs/>
                          <w:color w:val="FFFFFF" w:themeColor="background1"/>
                          <w:lang w:val="en-AU"/>
                        </w:rPr>
                      </w:pPr>
                      <w:r>
                        <w:rPr>
                          <w:b/>
                          <w:bCs/>
                          <w:color w:val="FFFFFF" w:themeColor="background1"/>
                          <w:sz w:val="24"/>
                          <w:szCs w:val="24"/>
                          <w:lang w:val="en-AU"/>
                        </w:rPr>
                        <w:t>Legal support</w:t>
                      </w:r>
                    </w:p>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5A528745" wp14:editId="10C386D1">
                <wp:simplePos x="0" y="0"/>
                <wp:positionH relativeFrom="column">
                  <wp:posOffset>638175</wp:posOffset>
                </wp:positionH>
                <wp:positionV relativeFrom="paragraph">
                  <wp:posOffset>1590040</wp:posOffset>
                </wp:positionV>
                <wp:extent cx="1507490" cy="1266825"/>
                <wp:effectExtent l="0" t="0" r="0" b="0"/>
                <wp:wrapNone/>
                <wp:docPr id="1750439600" name="Flowchart: Preparation 5"/>
                <wp:cNvGraphicFramePr/>
                <a:graphic xmlns:a="http://schemas.openxmlformats.org/drawingml/2006/main">
                  <a:graphicData uri="http://schemas.microsoft.com/office/word/2010/wordprocessingShape">
                    <wps:wsp>
                      <wps:cNvSpPr/>
                      <wps:spPr>
                        <a:xfrm>
                          <a:off x="0" y="0"/>
                          <a:ext cx="1507490" cy="126682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A3C749" w14:textId="46239CD7" w:rsidR="007049F1" w:rsidRPr="007049F1" w:rsidRDefault="00E012AA" w:rsidP="007049F1">
                            <w:pPr>
                              <w:spacing w:after="0" w:line="240" w:lineRule="exact"/>
                              <w:jc w:val="center"/>
                              <w:rPr>
                                <w:b/>
                                <w:bCs/>
                                <w:color w:val="FFFFFF" w:themeColor="background1"/>
                                <w:lang w:val="en-AU"/>
                              </w:rPr>
                            </w:pPr>
                            <w:r>
                              <w:rPr>
                                <w:b/>
                                <w:bCs/>
                                <w:color w:val="FFFFFF" w:themeColor="background1"/>
                                <w:sz w:val="24"/>
                                <w:szCs w:val="24"/>
                                <w:lang w:val="en-AU"/>
                              </w:rPr>
                              <w:t>Social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8745" id="_x0000_s1080" type="#_x0000_t117" style="position:absolute;margin-left:50.25pt;margin-top:125.2pt;width:118.7pt;height:9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" filled="f" stroked="f" strokeweight="1pt">
                <v:textbox>
                  <w:txbxContent>
                    <w:p w14:paraId="7FA3C749" w14:textId="46239CD7" w:rsidR="007049F1" w:rsidRPr="007049F1" w:rsidRDefault="00E012AA" w:rsidP="007049F1">
                      <w:pPr>
                        <w:spacing w:after="0" w:line="240" w:lineRule="exact"/>
                        <w:jc w:val="center"/>
                        <w:rPr>
                          <w:b/>
                          <w:bCs/>
                          <w:color w:val="FFFFFF" w:themeColor="background1"/>
                          <w:lang w:val="en-AU"/>
                        </w:rPr>
                      </w:pPr>
                      <w:r>
                        <w:rPr>
                          <w:b/>
                          <w:bCs/>
                          <w:color w:val="FFFFFF" w:themeColor="background1"/>
                          <w:sz w:val="24"/>
                          <w:szCs w:val="24"/>
                          <w:lang w:val="en-AU"/>
                        </w:rPr>
                        <w:t>Social support</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7143F3EA" wp14:editId="5C9C04A7">
                <wp:simplePos x="0" y="0"/>
                <wp:positionH relativeFrom="column">
                  <wp:posOffset>4109085</wp:posOffset>
                </wp:positionH>
                <wp:positionV relativeFrom="paragraph">
                  <wp:posOffset>1748155</wp:posOffset>
                </wp:positionV>
                <wp:extent cx="2057400" cy="1110615"/>
                <wp:effectExtent l="0" t="0" r="0" b="0"/>
                <wp:wrapNone/>
                <wp:docPr id="431595631" name="Flowchart: Preparation 5"/>
                <wp:cNvGraphicFramePr/>
                <a:graphic xmlns:a="http://schemas.openxmlformats.org/drawingml/2006/main">
                  <a:graphicData uri="http://schemas.microsoft.com/office/word/2010/wordprocessingShape">
                    <wps:wsp>
                      <wps:cNvSpPr/>
                      <wps:spPr>
                        <a:xfrm>
                          <a:off x="0" y="0"/>
                          <a:ext cx="2057400" cy="111061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7AD6D7" w14:textId="76AC7261" w:rsidR="007049F1" w:rsidRPr="007049F1" w:rsidRDefault="007049F1" w:rsidP="007049F1">
                            <w:pPr>
                              <w:spacing w:after="0" w:line="240" w:lineRule="exact"/>
                              <w:jc w:val="center"/>
                              <w:rPr>
                                <w:b/>
                                <w:bCs/>
                                <w:color w:val="FFFFFF" w:themeColor="background1"/>
                                <w:lang w:val="en-AU"/>
                              </w:rPr>
                            </w:pPr>
                            <w:r>
                              <w:rPr>
                                <w:b/>
                                <w:bCs/>
                                <w:color w:val="FFFFFF" w:themeColor="background1"/>
                                <w:sz w:val="24"/>
                                <w:szCs w:val="24"/>
                                <w:lang w:val="en-AU"/>
                              </w:rPr>
                              <w:t>Case management</w:t>
                            </w:r>
                          </w:p>
                          <w:p w14:paraId="7645173A" w14:textId="1DCA85C7" w:rsidR="007049F1" w:rsidRPr="007049F1" w:rsidRDefault="007049F1" w:rsidP="007049F1">
                            <w:pPr>
                              <w:spacing w:after="0" w:line="240" w:lineRule="exact"/>
                              <w:jc w:val="center"/>
                              <w:rPr>
                                <w:b/>
                                <w:bCs/>
                                <w:color w:val="FFFFFF" w:themeColor="background1"/>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3F3EA" id="_x0000_s1081" type="#_x0000_t117" style="position:absolute;margin-left:323.55pt;margin-top:137.65pt;width:162pt;height:87.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" filled="f" stroked="f" strokeweight="1pt">
                <v:textbox>
                  <w:txbxContent>
                    <w:p w14:paraId="7D7AD6D7" w14:textId="76AC7261" w:rsidR="007049F1" w:rsidRPr="007049F1" w:rsidRDefault="007049F1" w:rsidP="007049F1">
                      <w:pPr>
                        <w:spacing w:after="0" w:line="240" w:lineRule="exact"/>
                        <w:jc w:val="center"/>
                        <w:rPr>
                          <w:b/>
                          <w:bCs/>
                          <w:color w:val="FFFFFF" w:themeColor="background1"/>
                          <w:lang w:val="en-AU"/>
                        </w:rPr>
                      </w:pPr>
                      <w:r>
                        <w:rPr>
                          <w:b/>
                          <w:bCs/>
                          <w:color w:val="FFFFFF" w:themeColor="background1"/>
                          <w:sz w:val="24"/>
                          <w:szCs w:val="24"/>
                          <w:lang w:val="en-AU"/>
                        </w:rPr>
                        <w:t>Case management</w:t>
                      </w:r>
                    </w:p>
                    <w:p w14:paraId="7645173A" w14:textId="1DCA85C7" w:rsidR="007049F1" w:rsidRPr="007049F1" w:rsidRDefault="007049F1" w:rsidP="007049F1">
                      <w:pPr>
                        <w:spacing w:after="0" w:line="240" w:lineRule="exact"/>
                        <w:jc w:val="center"/>
                        <w:rPr>
                          <w:b/>
                          <w:bCs/>
                          <w:color w:val="FFFFFF" w:themeColor="background1"/>
                          <w:lang w:val="en-AU"/>
                        </w:rPr>
                      </w:pP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4FEB3E7A" wp14:editId="742CB670">
                <wp:simplePos x="0" y="0"/>
                <wp:positionH relativeFrom="column">
                  <wp:posOffset>3307080</wp:posOffset>
                </wp:positionH>
                <wp:positionV relativeFrom="paragraph">
                  <wp:posOffset>2865755</wp:posOffset>
                </wp:positionV>
                <wp:extent cx="1651635" cy="1266825"/>
                <wp:effectExtent l="0" t="0" r="0" b="0"/>
                <wp:wrapNone/>
                <wp:docPr id="1975547114" name="Flowchart: Preparation 5"/>
                <wp:cNvGraphicFramePr/>
                <a:graphic xmlns:a="http://schemas.openxmlformats.org/drawingml/2006/main">
                  <a:graphicData uri="http://schemas.microsoft.com/office/word/2010/wordprocessingShape">
                    <wps:wsp>
                      <wps:cNvSpPr/>
                      <wps:spPr>
                        <a:xfrm>
                          <a:off x="0" y="0"/>
                          <a:ext cx="1651635" cy="126682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0EE1B1" w14:textId="29078BFB" w:rsidR="007049F1" w:rsidRPr="007049F1" w:rsidRDefault="007049F1" w:rsidP="007049F1">
                            <w:pPr>
                              <w:spacing w:after="0" w:line="240" w:lineRule="exact"/>
                              <w:jc w:val="center"/>
                              <w:rPr>
                                <w:b/>
                                <w:bCs/>
                                <w:color w:val="FFFFFF" w:themeColor="background1"/>
                                <w:lang w:val="en-AU"/>
                              </w:rPr>
                            </w:pPr>
                            <w:r>
                              <w:rPr>
                                <w:b/>
                                <w:bCs/>
                                <w:color w:val="FFFFFF" w:themeColor="background1"/>
                                <w:sz w:val="24"/>
                                <w:szCs w:val="24"/>
                                <w:lang w:val="en-AU"/>
                              </w:rPr>
                              <w:t>Mental and emotional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3E7A" id="_x0000_s1082" type="#_x0000_t117" style="position:absolute;margin-left:260.4pt;margin-top:225.65pt;width:130.05pt;height:99.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" filled="f" stroked="f" strokeweight="1pt">
                <v:textbox>
                  <w:txbxContent>
                    <w:p w14:paraId="030EE1B1" w14:textId="29078BFB" w:rsidR="007049F1" w:rsidRPr="007049F1" w:rsidRDefault="007049F1" w:rsidP="007049F1">
                      <w:pPr>
                        <w:spacing w:after="0" w:line="240" w:lineRule="exact"/>
                        <w:jc w:val="center"/>
                        <w:rPr>
                          <w:b/>
                          <w:bCs/>
                          <w:color w:val="FFFFFF" w:themeColor="background1"/>
                          <w:lang w:val="en-AU"/>
                        </w:rPr>
                      </w:pPr>
                      <w:r>
                        <w:rPr>
                          <w:b/>
                          <w:bCs/>
                          <w:color w:val="FFFFFF" w:themeColor="background1"/>
                          <w:sz w:val="24"/>
                          <w:szCs w:val="24"/>
                          <w:lang w:val="en-AU"/>
                        </w:rPr>
                        <w:t>Mental and emotional support</w:t>
                      </w:r>
                    </w:p>
                  </w:txbxContent>
                </v:textbox>
              </v:shape>
            </w:pict>
          </mc:Fallback>
        </mc:AlternateContent>
      </w:r>
      <w:r w:rsidR="002143BF">
        <w:rPr>
          <w:noProof/>
        </w:rPr>
        <mc:AlternateContent>
          <mc:Choice Requires="wps">
            <w:drawing>
              <wp:anchor distT="0" distB="0" distL="114300" distR="114300" simplePos="0" relativeHeight="251947008" behindDoc="0" locked="0" layoutInCell="1" allowOverlap="1" wp14:anchorId="034F2FCD" wp14:editId="17CF2086">
                <wp:simplePos x="0" y="0"/>
                <wp:positionH relativeFrom="column">
                  <wp:posOffset>1379855</wp:posOffset>
                </wp:positionH>
                <wp:positionV relativeFrom="paragraph">
                  <wp:posOffset>637039</wp:posOffset>
                </wp:positionV>
                <wp:extent cx="3782060" cy="1626235"/>
                <wp:effectExtent l="0" t="0" r="0" b="0"/>
                <wp:wrapNone/>
                <wp:docPr id="1446986098" name="Flowchart: Preparation 5"/>
                <wp:cNvGraphicFramePr/>
                <a:graphic xmlns:a="http://schemas.openxmlformats.org/drawingml/2006/main">
                  <a:graphicData uri="http://schemas.microsoft.com/office/word/2010/wordprocessingShape">
                    <wps:wsp>
                      <wps:cNvSpPr/>
                      <wps:spPr>
                        <a:xfrm>
                          <a:off x="0" y="0"/>
                          <a:ext cx="3782060" cy="1626235"/>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6693E5" w14:textId="10E0FAB2" w:rsidR="00E012AA" w:rsidRDefault="00E012AA" w:rsidP="00991F63">
                            <w:pPr>
                              <w:spacing w:after="0" w:line="280" w:lineRule="exact"/>
                              <w:jc w:val="center"/>
                              <w:rPr>
                                <w:b/>
                                <w:bCs/>
                                <w:sz w:val="24"/>
                                <w:szCs w:val="24"/>
                                <w:lang w:val="en-AU"/>
                              </w:rPr>
                            </w:pPr>
                            <w:r>
                              <w:rPr>
                                <w:b/>
                                <w:bCs/>
                                <w:sz w:val="24"/>
                                <w:szCs w:val="24"/>
                                <w:lang w:val="en-AU"/>
                              </w:rPr>
                              <w:t>Referral pathway:</w:t>
                            </w:r>
                          </w:p>
                          <w:p w14:paraId="315D4F2A" w14:textId="69340227" w:rsidR="00E012AA" w:rsidRPr="00084308" w:rsidRDefault="00E012AA" w:rsidP="00991F63">
                            <w:pPr>
                              <w:spacing w:after="0" w:line="280" w:lineRule="exact"/>
                              <w:jc w:val="center"/>
                              <w:rPr>
                                <w:lang w:val="en-AU"/>
                              </w:rPr>
                            </w:pPr>
                            <w:r w:rsidRPr="00084308">
                              <w:rPr>
                                <w:sz w:val="24"/>
                                <w:szCs w:val="24"/>
                                <w:lang w:val="en-AU"/>
                              </w:rPr>
                              <w:t xml:space="preserve">A flexible </w:t>
                            </w:r>
                            <w:r w:rsidR="003B3EA3" w:rsidRPr="003B3EA3">
                              <w:rPr>
                                <w:sz w:val="24"/>
                                <w:szCs w:val="24"/>
                                <w:lang w:val="en-GB"/>
                              </w:rPr>
                              <w:t>mechanism</w:t>
                            </w:r>
                            <w:r w:rsidRPr="00084308">
                              <w:rPr>
                                <w:sz w:val="24"/>
                                <w:szCs w:val="24"/>
                                <w:lang w:val="en-AU"/>
                              </w:rPr>
                              <w:t xml:space="preserve"> that provides a </w:t>
                            </w:r>
                            <w:r w:rsidR="00084308" w:rsidRPr="00084308">
                              <w:rPr>
                                <w:sz w:val="24"/>
                                <w:szCs w:val="24"/>
                                <w:lang w:val="en-AU"/>
                              </w:rPr>
                              <w:t>coordinated</w:t>
                            </w:r>
                            <w:r w:rsidRPr="00084308">
                              <w:rPr>
                                <w:sz w:val="24"/>
                                <w:szCs w:val="24"/>
                                <w:lang w:val="en-AU"/>
                              </w:rPr>
                              <w:t xml:space="preserve"> multidis</w:t>
                            </w:r>
                            <w:r w:rsidR="00084308" w:rsidRPr="00084308">
                              <w:rPr>
                                <w:sz w:val="24"/>
                                <w:szCs w:val="24"/>
                                <w:lang w:val="en-AU"/>
                              </w:rPr>
                              <w:t>ci</w:t>
                            </w:r>
                            <w:r w:rsidRPr="00084308">
                              <w:rPr>
                                <w:sz w:val="24"/>
                                <w:szCs w:val="24"/>
                                <w:lang w:val="en-AU"/>
                              </w:rPr>
                              <w:t>pli</w:t>
                            </w:r>
                            <w:r w:rsidR="00084308" w:rsidRPr="00084308">
                              <w:rPr>
                                <w:sz w:val="24"/>
                                <w:szCs w:val="24"/>
                                <w:lang w:val="en-AU"/>
                              </w:rPr>
                              <w:t>n</w:t>
                            </w:r>
                            <w:r w:rsidRPr="00084308">
                              <w:rPr>
                                <w:sz w:val="24"/>
                                <w:szCs w:val="24"/>
                                <w:lang w:val="en-AU"/>
                              </w:rPr>
                              <w:t xml:space="preserve">ary response that </w:t>
                            </w:r>
                            <w:r w:rsidR="00084308" w:rsidRPr="00084308">
                              <w:rPr>
                                <w:sz w:val="24"/>
                                <w:szCs w:val="24"/>
                                <w:lang w:val="en-AU"/>
                              </w:rPr>
                              <w:t>safely</w:t>
                            </w:r>
                            <w:r w:rsidRPr="00084308">
                              <w:rPr>
                                <w:sz w:val="24"/>
                                <w:szCs w:val="24"/>
                                <w:lang w:val="en-AU"/>
                              </w:rPr>
                              <w:t xml:space="preserve"> links clients to </w:t>
                            </w:r>
                            <w:r w:rsidR="00084308" w:rsidRPr="00084308">
                              <w:rPr>
                                <w:sz w:val="24"/>
                                <w:szCs w:val="24"/>
                                <w:lang w:val="en-AU"/>
                              </w:rPr>
                              <w:t>informed</w:t>
                            </w:r>
                            <w:r w:rsidRPr="00084308">
                              <w:rPr>
                                <w:sz w:val="24"/>
                                <w:szCs w:val="24"/>
                                <w:lang w:val="en-AU"/>
                              </w:rPr>
                              <w:t xml:space="preserve"> and culturally safe services in a </w:t>
                            </w:r>
                            <w:r w:rsidR="00084308" w:rsidRPr="00084308">
                              <w:rPr>
                                <w:sz w:val="24"/>
                                <w:szCs w:val="24"/>
                                <w:lang w:val="en-AU"/>
                              </w:rPr>
                              <w:t>timely</w:t>
                            </w:r>
                            <w:r w:rsidRPr="00084308">
                              <w:rPr>
                                <w:sz w:val="24"/>
                                <w:szCs w:val="24"/>
                                <w:lang w:val="en-AU"/>
                              </w:rPr>
                              <w:t xml:space="preserve"> manner</w:t>
                            </w:r>
                            <w:r w:rsidR="00A7280E">
                              <w:rPr>
                                <w:sz w:val="24"/>
                                <w:szCs w:val="24"/>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F2FCD" id="_x0000_s1083" type="#_x0000_t117" style="position:absolute;margin-left:108.65pt;margin-top:50.15pt;width:297.8pt;height:128.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" filled="f" stroked="f" strokeweight="1pt">
                <v:textbox>
                  <w:txbxContent>
                    <w:p w14:paraId="656693E5" w14:textId="10E0FAB2" w:rsidR="00E012AA" w:rsidRDefault="00E012AA" w:rsidP="00991F63">
                      <w:pPr>
                        <w:spacing w:after="0" w:line="280" w:lineRule="exact"/>
                        <w:jc w:val="center"/>
                        <w:rPr>
                          <w:b/>
                          <w:bCs/>
                          <w:sz w:val="24"/>
                          <w:szCs w:val="24"/>
                          <w:lang w:val="en-AU"/>
                        </w:rPr>
                      </w:pPr>
                      <w:r>
                        <w:rPr>
                          <w:b/>
                          <w:bCs/>
                          <w:sz w:val="24"/>
                          <w:szCs w:val="24"/>
                          <w:lang w:val="en-AU"/>
                        </w:rPr>
                        <w:t>Referral pathway:</w:t>
                      </w:r>
                    </w:p>
                    <w:p w14:paraId="315D4F2A" w14:textId="69340227" w:rsidR="00E012AA" w:rsidRPr="00084308" w:rsidRDefault="00E012AA" w:rsidP="00991F63">
                      <w:pPr>
                        <w:spacing w:after="0" w:line="280" w:lineRule="exact"/>
                        <w:jc w:val="center"/>
                        <w:rPr>
                          <w:lang w:val="en-AU"/>
                        </w:rPr>
                      </w:pPr>
                      <w:r w:rsidRPr="00084308">
                        <w:rPr>
                          <w:sz w:val="24"/>
                          <w:szCs w:val="24"/>
                          <w:lang w:val="en-AU"/>
                        </w:rPr>
                        <w:t xml:space="preserve">A flexible </w:t>
                      </w:r>
                      <w:r w:rsidR="003B3EA3" w:rsidRPr="003B3EA3">
                        <w:rPr>
                          <w:sz w:val="24"/>
                          <w:szCs w:val="24"/>
                          <w:lang w:val="en-GB"/>
                        </w:rPr>
                        <w:t>mechanism</w:t>
                      </w:r>
                      <w:r w:rsidRPr="00084308">
                        <w:rPr>
                          <w:sz w:val="24"/>
                          <w:szCs w:val="24"/>
                          <w:lang w:val="en-AU"/>
                        </w:rPr>
                        <w:t xml:space="preserve"> that provides a </w:t>
                      </w:r>
                      <w:r w:rsidR="00084308" w:rsidRPr="00084308">
                        <w:rPr>
                          <w:sz w:val="24"/>
                          <w:szCs w:val="24"/>
                          <w:lang w:val="en-AU"/>
                        </w:rPr>
                        <w:t>coordinated</w:t>
                      </w:r>
                      <w:r w:rsidRPr="00084308">
                        <w:rPr>
                          <w:sz w:val="24"/>
                          <w:szCs w:val="24"/>
                          <w:lang w:val="en-AU"/>
                        </w:rPr>
                        <w:t xml:space="preserve"> multidis</w:t>
                      </w:r>
                      <w:r w:rsidR="00084308" w:rsidRPr="00084308">
                        <w:rPr>
                          <w:sz w:val="24"/>
                          <w:szCs w:val="24"/>
                          <w:lang w:val="en-AU"/>
                        </w:rPr>
                        <w:t>ci</w:t>
                      </w:r>
                      <w:r w:rsidRPr="00084308">
                        <w:rPr>
                          <w:sz w:val="24"/>
                          <w:szCs w:val="24"/>
                          <w:lang w:val="en-AU"/>
                        </w:rPr>
                        <w:t>pli</w:t>
                      </w:r>
                      <w:r w:rsidR="00084308" w:rsidRPr="00084308">
                        <w:rPr>
                          <w:sz w:val="24"/>
                          <w:szCs w:val="24"/>
                          <w:lang w:val="en-AU"/>
                        </w:rPr>
                        <w:t>n</w:t>
                      </w:r>
                      <w:r w:rsidRPr="00084308">
                        <w:rPr>
                          <w:sz w:val="24"/>
                          <w:szCs w:val="24"/>
                          <w:lang w:val="en-AU"/>
                        </w:rPr>
                        <w:t xml:space="preserve">ary response that </w:t>
                      </w:r>
                      <w:r w:rsidR="00084308" w:rsidRPr="00084308">
                        <w:rPr>
                          <w:sz w:val="24"/>
                          <w:szCs w:val="24"/>
                          <w:lang w:val="en-AU"/>
                        </w:rPr>
                        <w:t>safely</w:t>
                      </w:r>
                      <w:r w:rsidRPr="00084308">
                        <w:rPr>
                          <w:sz w:val="24"/>
                          <w:szCs w:val="24"/>
                          <w:lang w:val="en-AU"/>
                        </w:rPr>
                        <w:t xml:space="preserve"> links clients to </w:t>
                      </w:r>
                      <w:r w:rsidR="00084308" w:rsidRPr="00084308">
                        <w:rPr>
                          <w:sz w:val="24"/>
                          <w:szCs w:val="24"/>
                          <w:lang w:val="en-AU"/>
                        </w:rPr>
                        <w:t>informed</w:t>
                      </w:r>
                      <w:r w:rsidRPr="00084308">
                        <w:rPr>
                          <w:sz w:val="24"/>
                          <w:szCs w:val="24"/>
                          <w:lang w:val="en-AU"/>
                        </w:rPr>
                        <w:t xml:space="preserve"> and culturally safe services in a </w:t>
                      </w:r>
                      <w:r w:rsidR="00084308" w:rsidRPr="00084308">
                        <w:rPr>
                          <w:sz w:val="24"/>
                          <w:szCs w:val="24"/>
                          <w:lang w:val="en-AU"/>
                        </w:rPr>
                        <w:t>timely</w:t>
                      </w:r>
                      <w:r w:rsidRPr="00084308">
                        <w:rPr>
                          <w:sz w:val="24"/>
                          <w:szCs w:val="24"/>
                          <w:lang w:val="en-AU"/>
                        </w:rPr>
                        <w:t xml:space="preserve"> manner</w:t>
                      </w:r>
                      <w:r w:rsidR="00A7280E">
                        <w:rPr>
                          <w:sz w:val="24"/>
                          <w:szCs w:val="24"/>
                          <w:lang w:val="en-AU"/>
                        </w:rPr>
                        <w:t>.</w:t>
                      </w:r>
                    </w:p>
                  </w:txbxContent>
                </v:textbox>
              </v:shape>
            </w:pict>
          </mc:Fallback>
        </mc:AlternateContent>
      </w:r>
      <w:r w:rsidR="009B6365">
        <w:br w:type="column"/>
      </w:r>
      <w:r w:rsidR="00160771">
        <w:t xml:space="preserve">A referral pathway supports an effective response for clients who experience strangulation by </w:t>
      </w:r>
      <w:r w:rsidR="003D4BCB">
        <w:t>directing service provider actions down an evidence-based pathway of multidisciplinary referrals.</w:t>
      </w:r>
    </w:p>
    <w:p w14:paraId="1016C19A" w14:textId="3479D6BA" w:rsidR="00160771" w:rsidRPr="00EF28C1" w:rsidRDefault="00160771" w:rsidP="00C80A73">
      <w:pPr>
        <w:pStyle w:val="Heading3"/>
      </w:pPr>
      <w:r w:rsidRPr="00EF28C1">
        <w:t xml:space="preserve">Multidisciplinary response  </w:t>
      </w:r>
    </w:p>
    <w:p w14:paraId="290A50BC" w14:textId="66E16466" w:rsidR="0050795D" w:rsidRDefault="00160771" w:rsidP="008C7758">
      <w:pPr>
        <w:spacing w:after="0"/>
      </w:pPr>
      <w:r w:rsidRPr="00F124B2">
        <w:t xml:space="preserve">A multidisciplinary response is one that brings together a group of professionals from different fields to address a client’s </w:t>
      </w:r>
      <w:r w:rsidR="00600756">
        <w:t xml:space="preserve">needs </w:t>
      </w:r>
      <w:r w:rsidRPr="00F124B2">
        <w:t>holistic</w:t>
      </w:r>
      <w:r w:rsidR="00600756">
        <w:t>ally</w:t>
      </w:r>
      <w:r w:rsidRPr="00F124B2">
        <w:t xml:space="preserve">. </w:t>
      </w:r>
    </w:p>
    <w:p w14:paraId="080D7BC1" w14:textId="7D657104" w:rsidR="008C7758" w:rsidRDefault="00160771" w:rsidP="008C7758">
      <w:pPr>
        <w:spacing w:before="240" w:after="0"/>
      </w:pPr>
      <w:r w:rsidRPr="00DC2810">
        <w:rPr>
          <w:b/>
          <w:bCs/>
        </w:rPr>
        <w:t>For healthcare providers</w:t>
      </w:r>
      <w:r w:rsidR="00600756" w:rsidRPr="00C54C83">
        <w:t>,</w:t>
      </w:r>
      <w:r w:rsidRPr="00C54C83">
        <w:t xml:space="preserve"> a multidisciplinary response </w:t>
      </w:r>
      <w:r w:rsidR="00600756" w:rsidRPr="00C54C83">
        <w:t>means also</w:t>
      </w:r>
      <w:r w:rsidRPr="00C54C83">
        <w:t xml:space="preserve"> considering the client’s safety and psychosocial needs. </w:t>
      </w:r>
    </w:p>
    <w:p w14:paraId="37ADA5E8" w14:textId="7C2DA651" w:rsidR="008C7758" w:rsidRDefault="002143BF">
      <w:pPr>
        <w:spacing w:after="160"/>
      </w:pPr>
      <w:r>
        <w:rPr>
          <w:noProof/>
        </w:rPr>
        <mc:AlternateContent>
          <mc:Choice Requires="wps">
            <w:drawing>
              <wp:anchor distT="0" distB="0" distL="114300" distR="114300" simplePos="0" relativeHeight="251932672" behindDoc="0" locked="0" layoutInCell="1" allowOverlap="1" wp14:anchorId="498114E8" wp14:editId="3FFB404E">
                <wp:simplePos x="0" y="0"/>
                <wp:positionH relativeFrom="column">
                  <wp:posOffset>-881246</wp:posOffset>
                </wp:positionH>
                <wp:positionV relativeFrom="paragraph">
                  <wp:posOffset>1336040</wp:posOffset>
                </wp:positionV>
                <wp:extent cx="1508110" cy="1267098"/>
                <wp:effectExtent l="0" t="0" r="0" b="0"/>
                <wp:wrapNone/>
                <wp:docPr id="1859472013" name="Flowchart: Preparation 5"/>
                <wp:cNvGraphicFramePr/>
                <a:graphic xmlns:a="http://schemas.openxmlformats.org/drawingml/2006/main">
                  <a:graphicData uri="http://schemas.microsoft.com/office/word/2010/wordprocessingShape">
                    <wps:wsp>
                      <wps:cNvSpPr/>
                      <wps:spPr>
                        <a:xfrm>
                          <a:off x="0" y="0"/>
                          <a:ext cx="1508110" cy="1267098"/>
                        </a:xfrm>
                        <a:prstGeom prst="flowChartPreparation">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0BD198" w14:textId="66B1079C" w:rsidR="007049F1" w:rsidRPr="007049F1" w:rsidRDefault="007049F1" w:rsidP="007049F1">
                            <w:pPr>
                              <w:spacing w:after="0" w:line="240" w:lineRule="exact"/>
                              <w:jc w:val="center"/>
                              <w:rPr>
                                <w:b/>
                                <w:bCs/>
                                <w:color w:val="FFFFFF" w:themeColor="background1"/>
                                <w:lang w:val="en-AU"/>
                              </w:rPr>
                            </w:pPr>
                            <w:r w:rsidRPr="007049F1">
                              <w:rPr>
                                <w:b/>
                                <w:bCs/>
                                <w:color w:val="FFFFFF" w:themeColor="background1"/>
                                <w:sz w:val="24"/>
                                <w:szCs w:val="24"/>
                                <w:lang w:val="en-AU"/>
                              </w:rPr>
                              <w:t>Medical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14E8" id="_x0000_s1084" type="#_x0000_t117" style="position:absolute;margin-left:-69.4pt;margin-top:105.2pt;width:118.75pt;height:9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" filled="f" stroked="f" strokeweight="1pt">
                <v:textbox>
                  <w:txbxContent>
                    <w:p w14:paraId="030BD198" w14:textId="66B1079C" w:rsidR="007049F1" w:rsidRPr="007049F1" w:rsidRDefault="007049F1" w:rsidP="007049F1">
                      <w:pPr>
                        <w:spacing w:after="0" w:line="240" w:lineRule="exact"/>
                        <w:jc w:val="center"/>
                        <w:rPr>
                          <w:b/>
                          <w:bCs/>
                          <w:color w:val="FFFFFF" w:themeColor="background1"/>
                          <w:lang w:val="en-AU"/>
                        </w:rPr>
                      </w:pPr>
                      <w:r w:rsidRPr="007049F1">
                        <w:rPr>
                          <w:b/>
                          <w:bCs/>
                          <w:color w:val="FFFFFF" w:themeColor="background1"/>
                          <w:sz w:val="24"/>
                          <w:szCs w:val="24"/>
                          <w:lang w:val="en-AU"/>
                        </w:rPr>
                        <w:t>Medical response</w:t>
                      </w:r>
                    </w:p>
                  </w:txbxContent>
                </v:textbox>
              </v:shape>
            </w:pict>
          </mc:Fallback>
        </mc:AlternateContent>
      </w:r>
      <w:r w:rsidR="008C7758">
        <w:br w:type="page"/>
      </w:r>
    </w:p>
    <w:p w14:paraId="7463263B" w14:textId="4704CA27" w:rsidR="00600756" w:rsidRPr="00EA09F9" w:rsidRDefault="00BE73C7" w:rsidP="000C0FD9">
      <w:pPr>
        <w:pStyle w:val="ListParagraphL2"/>
        <w:rPr>
          <w:i/>
          <w:iCs/>
        </w:rPr>
      </w:pPr>
      <w:r>
        <w:rPr>
          <w:noProof/>
          <w14:ligatures w14:val="standardContextual"/>
        </w:rPr>
        <w:lastRenderedPageBreak/>
        <mc:AlternateContent>
          <mc:Choice Requires="wps">
            <w:drawing>
              <wp:anchor distT="0" distB="0" distL="114300" distR="114300" simplePos="0" relativeHeight="252016640" behindDoc="1" locked="0" layoutInCell="1" allowOverlap="1" wp14:anchorId="335FF9C1" wp14:editId="35E6C468">
                <wp:simplePos x="0" y="0"/>
                <wp:positionH relativeFrom="column">
                  <wp:posOffset>-108857</wp:posOffset>
                </wp:positionH>
                <wp:positionV relativeFrom="paragraph">
                  <wp:posOffset>-230777</wp:posOffset>
                </wp:positionV>
                <wp:extent cx="3035300" cy="1901190"/>
                <wp:effectExtent l="12700" t="12700" r="12700" b="16510"/>
                <wp:wrapNone/>
                <wp:docPr id="998757460"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35300" cy="1901190"/>
                        </a:xfrm>
                        <a:prstGeom prst="round2DiagRect">
                          <a:avLst>
                            <a:gd name="adj1" fmla="val 21552"/>
                            <a:gd name="adj2" fmla="val 0"/>
                          </a:avLst>
                        </a:prstGeom>
                        <a:noFill/>
                        <a:ln w="25400">
                          <a:solidFill>
                            <a:srgbClr val="FCC5B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A3EDA" id="Round Diagonal Corner of Rectangle 9" o:spid="_x0000_s1026" alt="&quot;&quot;" style="position:absolute;margin-left:-8.55pt;margin-top:-18.15pt;width:239pt;height:149.7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5300,190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" path="m409744,l3035300,r,l3035300,1491446v,226295,-183449,409744,-409744,409744l,1901190r,l,409744c,183449,183449,,409744,xe" filled="f" strokecolor="#fcc5bb" strokeweight="2pt">
                <v:stroke joinstyle="miter"/>
                <v:path arrowok="t" o:connecttype="custom" o:connectlocs="409744,0;3035300,0;3035300,0;3035300,1491446;2625556,1901190;0,1901190;0,1901190;0,409744;409744,0" o:connectangles="0,0,0,0,0,0,0,0,0"/>
              </v:shape>
            </w:pict>
          </mc:Fallback>
        </mc:AlternateContent>
      </w:r>
      <w:r w:rsidR="00160771" w:rsidRPr="00EA09F9">
        <w:rPr>
          <w:rFonts w:ascii="Inter SemiBold" w:hAnsi="Inter SemiBold"/>
          <w:b/>
        </w:rPr>
        <w:t>Ask yourself:</w:t>
      </w:r>
      <w:r w:rsidR="00160771" w:rsidRPr="00C54C83">
        <w:t xml:space="preserve"> </w:t>
      </w:r>
      <w:r>
        <w:br/>
      </w:r>
      <w:r w:rsidR="00160771" w:rsidRPr="00EA09F9">
        <w:t xml:space="preserve">Is my discharge advice safe for the client to carry if the client returns </w:t>
      </w:r>
      <w:r w:rsidR="00F6568A">
        <w:br/>
      </w:r>
      <w:r w:rsidR="00160771" w:rsidRPr="00EA09F9">
        <w:t>home with the perpetrator? Is my medical advice achievable in a violent and stressful home setting? If not, are there other options available</w:t>
      </w:r>
      <w:r w:rsidR="00165F5D" w:rsidRPr="00EA09F9">
        <w:t>,</w:t>
      </w:r>
      <w:r>
        <w:t xml:space="preserve"> </w:t>
      </w:r>
      <w:r w:rsidR="00165F5D" w:rsidRPr="00EA09F9">
        <w:t xml:space="preserve">such as admission to </w:t>
      </w:r>
      <w:r w:rsidR="00160771" w:rsidRPr="00EA09F9">
        <w:t>short stay?</w:t>
      </w:r>
      <w:r w:rsidR="00160771" w:rsidRPr="00EA09F9">
        <w:rPr>
          <w:i/>
          <w:iCs/>
        </w:rPr>
        <w:t xml:space="preserve"> </w:t>
      </w:r>
    </w:p>
    <w:p w14:paraId="27B401EA" w14:textId="77777777" w:rsidR="00BE73C7" w:rsidRDefault="00BE73C7" w:rsidP="00DC2810">
      <w:pPr>
        <w:spacing w:after="0"/>
        <w:rPr>
          <w:b/>
          <w:bCs/>
        </w:rPr>
      </w:pPr>
    </w:p>
    <w:p w14:paraId="78808177" w14:textId="77777777" w:rsidR="00BE73C7" w:rsidRDefault="00BE73C7" w:rsidP="00DC2810">
      <w:pPr>
        <w:spacing w:after="0"/>
        <w:rPr>
          <w:b/>
          <w:bCs/>
        </w:rPr>
      </w:pPr>
    </w:p>
    <w:p w14:paraId="5EED7A7F" w14:textId="77777777" w:rsidR="00C42256" w:rsidRDefault="00C42256" w:rsidP="00DC2810">
      <w:pPr>
        <w:spacing w:after="0"/>
        <w:rPr>
          <w:b/>
          <w:bCs/>
        </w:rPr>
      </w:pPr>
    </w:p>
    <w:p w14:paraId="47CC2370" w14:textId="3062F212" w:rsidR="00EA09F9" w:rsidRDefault="00160771" w:rsidP="00DC2810">
      <w:pPr>
        <w:spacing w:after="0"/>
      </w:pPr>
      <w:r w:rsidRPr="00DC2810">
        <w:rPr>
          <w:b/>
          <w:bCs/>
        </w:rPr>
        <w:t>For domestic, family and sexual violence sector workers</w:t>
      </w:r>
      <w:r w:rsidRPr="00C54C83">
        <w:t>, a multidisciplinary response means remembering that strangulation is a physical act perpetrated against the body</w:t>
      </w:r>
      <w:r w:rsidR="000F7F32" w:rsidRPr="00C54C83">
        <w:t>. A</w:t>
      </w:r>
      <w:r w:rsidRPr="00C54C83">
        <w:t xml:space="preserve">longside addressing the client’s safety needs, </w:t>
      </w:r>
      <w:r w:rsidR="00DC0E29" w:rsidRPr="00C54C83">
        <w:t xml:space="preserve">these workers should always encourage a </w:t>
      </w:r>
      <w:r w:rsidRPr="00C54C83">
        <w:t xml:space="preserve">professional medical assessment. </w:t>
      </w:r>
    </w:p>
    <w:p w14:paraId="7A9ABA92" w14:textId="0C81449F" w:rsidR="00BE73C7" w:rsidRDefault="008C7758" w:rsidP="00DC2810">
      <w:pPr>
        <w:spacing w:after="0"/>
      </w:pPr>
      <w:r>
        <w:rPr>
          <w:noProof/>
          <w14:ligatures w14:val="standardContextual"/>
        </w:rPr>
        <mc:AlternateContent>
          <mc:Choice Requires="wps">
            <w:drawing>
              <wp:anchor distT="0" distB="0" distL="114300" distR="114300" simplePos="0" relativeHeight="252018688" behindDoc="1" locked="0" layoutInCell="1" allowOverlap="1" wp14:anchorId="54C252DE" wp14:editId="5742BA02">
                <wp:simplePos x="0" y="0"/>
                <wp:positionH relativeFrom="column">
                  <wp:posOffset>-94071</wp:posOffset>
                </wp:positionH>
                <wp:positionV relativeFrom="paragraph">
                  <wp:posOffset>135890</wp:posOffset>
                </wp:positionV>
                <wp:extent cx="3035300" cy="1204595"/>
                <wp:effectExtent l="12700" t="12700" r="12700" b="14605"/>
                <wp:wrapNone/>
                <wp:docPr id="1689804420"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35300" cy="1204595"/>
                        </a:xfrm>
                        <a:prstGeom prst="round2DiagRect">
                          <a:avLst>
                            <a:gd name="adj1" fmla="val 20071"/>
                            <a:gd name="adj2" fmla="val 0"/>
                          </a:avLst>
                        </a:prstGeom>
                        <a:noFill/>
                        <a:ln w="25400">
                          <a:solidFill>
                            <a:srgbClr val="FCC5B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792E" id="Round Diagonal Corner of Rectangle 9" o:spid="_x0000_s1026" alt="&quot;&quot;" style="position:absolute;margin-left:-7.4pt;margin-top:10.7pt;width:239pt;height:94.8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5300,120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" path="m241774,l3035300,r,l3035300,962821v,133528,-108246,241774,-241774,241774l,1204595r,l,241774c,108246,108246,,241774,xe" filled="f" strokecolor="#fcc5bb" strokeweight="2pt">
                <v:stroke joinstyle="miter"/>
                <v:path arrowok="t" o:connecttype="custom" o:connectlocs="241774,0;3035300,0;3035300,0;3035300,962821;2793526,1204595;0,1204595;0,1204595;0,241774;241774,0" o:connectangles="0,0,0,0,0,0,0,0,0"/>
              </v:shape>
            </w:pict>
          </mc:Fallback>
        </mc:AlternateContent>
      </w:r>
    </w:p>
    <w:p w14:paraId="39E8A212" w14:textId="4F3DAF77" w:rsidR="00BE73C7" w:rsidRDefault="00BE73C7" w:rsidP="00DC2810">
      <w:pPr>
        <w:spacing w:after="0"/>
      </w:pPr>
    </w:p>
    <w:p w14:paraId="4B1A5818" w14:textId="1943D388" w:rsidR="00600756" w:rsidRPr="00C54C83" w:rsidRDefault="00600756" w:rsidP="000C0FD9">
      <w:pPr>
        <w:pStyle w:val="ListParagraphL2"/>
      </w:pPr>
      <w:r w:rsidRPr="00C54C83">
        <w:rPr>
          <w:b/>
        </w:rPr>
        <w:t>Ask yourself:</w:t>
      </w:r>
      <w:r w:rsidRPr="00C54C83">
        <w:t xml:space="preserve"> </w:t>
      </w:r>
      <w:r w:rsidR="00BE73C7">
        <w:br/>
      </w:r>
      <w:r w:rsidRPr="00C54C83">
        <w:t xml:space="preserve">Have I done my best to connect the </w:t>
      </w:r>
      <w:r w:rsidRPr="000C0FD9">
        <w:t>client with an acceptable, accessible and affordable medical assessment?</w:t>
      </w:r>
    </w:p>
    <w:p w14:paraId="52DEB384" w14:textId="77777777" w:rsidR="00BE73C7" w:rsidRDefault="00BE73C7" w:rsidP="00F35A9E"/>
    <w:p w14:paraId="53111577" w14:textId="2C9E603C" w:rsidR="006F3176" w:rsidRPr="00C54C83" w:rsidRDefault="00160771" w:rsidP="00F35A9E">
      <w:r w:rsidRPr="00C54C83">
        <w:t xml:space="preserve">For both groups, making a multidisciplinary response includes keeping legal and compensatory options in mind in case the woman chooses to pursue </w:t>
      </w:r>
      <w:r w:rsidR="006F3176" w:rsidRPr="00C54C83">
        <w:t xml:space="preserve">them </w:t>
      </w:r>
      <w:r w:rsidRPr="00C54C83">
        <w:t xml:space="preserve">in the future. </w:t>
      </w:r>
      <w:r w:rsidR="00F35A9E">
        <w:br/>
      </w:r>
      <w:r w:rsidRPr="00C54C83">
        <w:t>It also means keeping children in view</w:t>
      </w:r>
      <w:r w:rsidR="00600756" w:rsidRPr="00C54C83">
        <w:t>, even in adult-focused services</w:t>
      </w:r>
      <w:r w:rsidRPr="00C54C83">
        <w:t>. This is not just in terms of mandatory reporting obligations, but also, considering the intergenerational effects of violence, connecting</w:t>
      </w:r>
      <w:r w:rsidR="00917631" w:rsidRPr="00C54C83">
        <w:t xml:space="preserve"> children</w:t>
      </w:r>
      <w:r w:rsidRPr="00C54C83">
        <w:t xml:space="preserve"> present in the home for strangulation to early intervention services. All service providers should be </w:t>
      </w:r>
      <w:proofErr w:type="spellStart"/>
      <w:r w:rsidRPr="00C54C83">
        <w:t>cognisant</w:t>
      </w:r>
      <w:proofErr w:type="spellEnd"/>
      <w:r w:rsidRPr="00C54C83">
        <w:t xml:space="preserve"> that </w:t>
      </w:r>
      <w:r w:rsidR="00C8538C" w:rsidRPr="00C54C83">
        <w:t>children</w:t>
      </w:r>
      <w:r w:rsidRPr="00C54C83">
        <w:t xml:space="preserve"> may also be experiencing physical violence</w:t>
      </w:r>
      <w:r w:rsidR="008C03C2" w:rsidRPr="00C54C83">
        <w:t>,</w:t>
      </w:r>
      <w:r w:rsidRPr="00C54C83">
        <w:t xml:space="preserve"> including strangulation</w:t>
      </w:r>
      <w:r w:rsidR="008C03C2" w:rsidRPr="00C54C83">
        <w:t>,</w:t>
      </w:r>
      <w:r w:rsidRPr="00C54C83">
        <w:t xml:space="preserve"> from the perpetrator.</w:t>
      </w:r>
    </w:p>
    <w:p w14:paraId="325D27CA" w14:textId="77777777" w:rsidR="00160771" w:rsidRPr="009C5DCE" w:rsidRDefault="00160771" w:rsidP="00C80A73">
      <w:pPr>
        <w:pStyle w:val="Heading3"/>
        <w:rPr>
          <w:i/>
          <w:iCs/>
        </w:rPr>
      </w:pPr>
      <w:r w:rsidRPr="009A0E39">
        <w:t>Warm referral</w:t>
      </w:r>
    </w:p>
    <w:p w14:paraId="3ACC3DA2" w14:textId="68BAB3C5" w:rsidR="00160771" w:rsidRDefault="00B578DC" w:rsidP="009A0E39">
      <w:r>
        <w:t xml:space="preserve">When </w:t>
      </w:r>
      <w:r w:rsidR="00160771">
        <w:t>using this referral pathway</w:t>
      </w:r>
      <w:r w:rsidR="00600756">
        <w:t xml:space="preserve"> and protocol</w:t>
      </w:r>
      <w:r w:rsidR="00160771">
        <w:t xml:space="preserve"> </w:t>
      </w:r>
      <w:r>
        <w:t xml:space="preserve">you are </w:t>
      </w:r>
      <w:r w:rsidR="00160771">
        <w:t xml:space="preserve">encouraged to </w:t>
      </w:r>
      <w:proofErr w:type="spellStart"/>
      <w:r w:rsidR="00160771">
        <w:t>utilise</w:t>
      </w:r>
      <w:proofErr w:type="spellEnd"/>
      <w:r w:rsidR="00160771">
        <w:t xml:space="preserve"> warm referrals wherever possible. </w:t>
      </w:r>
      <w:r w:rsidR="00160771" w:rsidRPr="00351094">
        <w:t xml:space="preserve">A warm referral </w:t>
      </w:r>
      <w:r w:rsidR="00160771">
        <w:t xml:space="preserve">involves </w:t>
      </w:r>
      <w:r w:rsidR="00160771" w:rsidRPr="00351094">
        <w:t xml:space="preserve">contacting a service </w:t>
      </w:r>
      <w:r w:rsidR="00160771">
        <w:t>on the behalf of,</w:t>
      </w:r>
      <w:r w:rsidR="00160771" w:rsidRPr="00351094">
        <w:t xml:space="preserve"> or with</w:t>
      </w:r>
      <w:r w:rsidR="00600756">
        <w:t>,</w:t>
      </w:r>
      <w:r w:rsidR="00160771" w:rsidRPr="00351094">
        <w:t xml:space="preserve"> the client</w:t>
      </w:r>
      <w:r w:rsidR="00160771">
        <w:t xml:space="preserve">. By comparison, a cold referral is when the client is provided information on another service and is expected to contact that service without an introduction. Warm referrals increase the likelihood of client engagement and reduce unnecessary </w:t>
      </w:r>
      <w:r w:rsidR="00160771">
        <w:t xml:space="preserve">stress related to being believed </w:t>
      </w:r>
      <w:r w:rsidR="00600756">
        <w:t xml:space="preserve">about </w:t>
      </w:r>
      <w:r w:rsidR="0050795D">
        <w:t>experiences of violence or</w:t>
      </w:r>
      <w:r w:rsidR="00160771">
        <w:t xml:space="preserve"> accessing an unfamiliar service.</w:t>
      </w:r>
    </w:p>
    <w:p w14:paraId="64847262" w14:textId="6F5736C1" w:rsidR="00A55284" w:rsidRPr="009C5DCE" w:rsidRDefault="00A55284" w:rsidP="00C80A73">
      <w:pPr>
        <w:pStyle w:val="Heading3"/>
      </w:pPr>
      <w:r>
        <w:t>Contact cards</w:t>
      </w:r>
    </w:p>
    <w:p w14:paraId="0DB143D8" w14:textId="39F41157" w:rsidR="00A55284" w:rsidRDefault="00A55284" w:rsidP="009A0E39">
      <w:r>
        <w:t xml:space="preserve">Contact cards are </w:t>
      </w:r>
      <w:proofErr w:type="spellStart"/>
      <w:r>
        <w:t>individualised</w:t>
      </w:r>
      <w:proofErr w:type="spellEnd"/>
      <w:r>
        <w:t xml:space="preserve"> </w:t>
      </w:r>
      <w:r w:rsidR="00B3482B">
        <w:t xml:space="preserve">for </w:t>
      </w:r>
      <w:r>
        <w:t xml:space="preserve">each </w:t>
      </w:r>
      <w:proofErr w:type="spellStart"/>
      <w:r>
        <w:t>organisation’s</w:t>
      </w:r>
      <w:proofErr w:type="spellEnd"/>
      <w:r>
        <w:t xml:space="preserve"> referral pathway and have detailed information about local service providers who respond well to women with experiences of strangulation, sexual choking and brain injury. Contact cards include general contact and access information and other details that support warm referrals, such as what the client can expect when attending appointments</w:t>
      </w:r>
      <w:r w:rsidR="00B578DC">
        <w:t xml:space="preserve">. Service providers are encouraged to create contact cards for all relevant services within their area and include them in their </w:t>
      </w:r>
      <w:proofErr w:type="spellStart"/>
      <w:r w:rsidR="00B578DC">
        <w:t>organisation’s</w:t>
      </w:r>
      <w:proofErr w:type="spellEnd"/>
      <w:r w:rsidR="00B578DC">
        <w:t xml:space="preserve"> referral pathway. </w:t>
      </w:r>
    </w:p>
    <w:p w14:paraId="6EA51C1C" w14:textId="393F2499" w:rsidR="00B578DC" w:rsidRDefault="00B578DC" w:rsidP="00C80A73">
      <w:pPr>
        <w:pStyle w:val="Heading3"/>
      </w:pPr>
      <w:r>
        <w:t xml:space="preserve">Statewide </w:t>
      </w:r>
      <w:r w:rsidR="00CA30D6">
        <w:t>S</w:t>
      </w:r>
      <w:r>
        <w:t xml:space="preserve">ervice </w:t>
      </w:r>
      <w:r w:rsidR="00A7280E">
        <w:t>D</w:t>
      </w:r>
      <w:r>
        <w:t xml:space="preserve">irectory </w:t>
      </w:r>
    </w:p>
    <w:p w14:paraId="0542CC52" w14:textId="086E8F01" w:rsidR="00B578DC" w:rsidRDefault="00B578DC" w:rsidP="009A0E39">
      <w:r>
        <w:t xml:space="preserve">If you are unable to identify local support services, see the </w:t>
      </w:r>
      <w:r w:rsidR="00CA30D6">
        <w:t>S</w:t>
      </w:r>
      <w:r>
        <w:t xml:space="preserve">tatewide </w:t>
      </w:r>
      <w:r w:rsidR="00CA30D6">
        <w:t>S</w:t>
      </w:r>
      <w:r>
        <w:t xml:space="preserve">ervice </w:t>
      </w:r>
      <w:r w:rsidR="00CA30D6">
        <w:t>D</w:t>
      </w:r>
      <w:r>
        <w:t>irectory for potential services</w:t>
      </w:r>
      <w:r w:rsidR="00B3482B">
        <w:t xml:space="preserve"> (F</w:t>
      </w:r>
      <w:r w:rsidR="00D20F9D">
        <w:t xml:space="preserve">igure </w:t>
      </w:r>
      <w:r w:rsidR="001958CE">
        <w:t>8</w:t>
      </w:r>
      <w:r w:rsidR="00B3482B">
        <w:t>)</w:t>
      </w:r>
      <w:r w:rsidR="00D20F9D">
        <w:t xml:space="preserve">. </w:t>
      </w:r>
    </w:p>
    <w:p w14:paraId="450D94A6" w14:textId="77777777" w:rsidR="00160771" w:rsidRPr="00D51BE3" w:rsidRDefault="00160771" w:rsidP="00C80A73">
      <w:pPr>
        <w:pStyle w:val="Heading3"/>
      </w:pPr>
      <w:r>
        <w:t>Choosing the right words</w:t>
      </w:r>
      <w:r w:rsidRPr="00D51BE3">
        <w:t xml:space="preserve"> </w:t>
      </w:r>
    </w:p>
    <w:p w14:paraId="350C803E" w14:textId="14ACA610" w:rsidR="00160771" w:rsidRDefault="00160771" w:rsidP="00C54C83">
      <w:pPr>
        <w:pStyle w:val="Normal-Before"/>
      </w:pPr>
      <w:r w:rsidRPr="0017596A">
        <w:t xml:space="preserve">Strangulation </w:t>
      </w:r>
      <w:r>
        <w:t>is</w:t>
      </w:r>
      <w:r w:rsidRPr="0017596A">
        <w:t xml:space="preserve"> </w:t>
      </w:r>
      <w:r w:rsidR="006F3176">
        <w:t xml:space="preserve">a term that is </w:t>
      </w:r>
      <w:r w:rsidRPr="0017596A">
        <w:t>commonly misunderstood</w:t>
      </w:r>
      <w:r>
        <w:t xml:space="preserve"> </w:t>
      </w:r>
      <w:r w:rsidR="006F3176">
        <w:t xml:space="preserve">and </w:t>
      </w:r>
      <w:r>
        <w:t xml:space="preserve">shrouded in alternative labels, including: </w:t>
      </w:r>
    </w:p>
    <w:p w14:paraId="1C137DDE" w14:textId="56D117AE" w:rsidR="00160771" w:rsidRPr="0017596A" w:rsidRDefault="00B3482B" w:rsidP="003F11BF">
      <w:pPr>
        <w:pStyle w:val="ListParagraph"/>
        <w:numPr>
          <w:ilvl w:val="0"/>
          <w:numId w:val="64"/>
        </w:numPr>
        <w:spacing w:after="480"/>
        <w:ind w:left="360"/>
      </w:pPr>
      <w:r>
        <w:t>c</w:t>
      </w:r>
      <w:r w:rsidR="00160771" w:rsidRPr="0017596A">
        <w:t>hoked</w:t>
      </w:r>
      <w:r w:rsidR="00160771">
        <w:t>/choked out</w:t>
      </w:r>
    </w:p>
    <w:p w14:paraId="32D06000" w14:textId="2E864FEB" w:rsidR="00160771" w:rsidRPr="0017596A" w:rsidRDefault="00B3482B" w:rsidP="003F11BF">
      <w:pPr>
        <w:pStyle w:val="ListParagraph"/>
        <w:numPr>
          <w:ilvl w:val="0"/>
          <w:numId w:val="64"/>
        </w:numPr>
        <w:spacing w:after="480"/>
        <w:ind w:left="360"/>
      </w:pPr>
      <w:r>
        <w:t>s</w:t>
      </w:r>
      <w:r w:rsidR="00160771" w:rsidRPr="0017596A">
        <w:t xml:space="preserve">queezed neck </w:t>
      </w:r>
    </w:p>
    <w:p w14:paraId="7EFFBC3C" w14:textId="71B4BED0" w:rsidR="00160771" w:rsidRPr="0017596A" w:rsidRDefault="00B3482B" w:rsidP="003F11BF">
      <w:pPr>
        <w:pStyle w:val="ListParagraph"/>
        <w:numPr>
          <w:ilvl w:val="0"/>
          <w:numId w:val="64"/>
        </w:numPr>
        <w:spacing w:after="480"/>
        <w:ind w:left="360"/>
      </w:pPr>
      <w:r>
        <w:t>p</w:t>
      </w:r>
      <w:r w:rsidR="00160771" w:rsidRPr="0017596A">
        <w:t>inned me</w:t>
      </w:r>
    </w:p>
    <w:p w14:paraId="33E53AA4" w14:textId="3E09269A" w:rsidR="00160771" w:rsidRPr="0017596A" w:rsidRDefault="00B3482B" w:rsidP="003F11BF">
      <w:pPr>
        <w:pStyle w:val="ListParagraph"/>
        <w:numPr>
          <w:ilvl w:val="0"/>
          <w:numId w:val="64"/>
        </w:numPr>
        <w:spacing w:after="480"/>
        <w:ind w:left="360"/>
      </w:pPr>
      <w:r>
        <w:t>c</w:t>
      </w:r>
      <w:r w:rsidR="00160771" w:rsidRPr="0017596A">
        <w:t xml:space="preserve">hokehold </w:t>
      </w:r>
    </w:p>
    <w:p w14:paraId="7C076E55" w14:textId="001AB14C" w:rsidR="00160771" w:rsidRPr="0017596A" w:rsidRDefault="00B3482B" w:rsidP="003F11BF">
      <w:pPr>
        <w:pStyle w:val="ListParagraph"/>
        <w:numPr>
          <w:ilvl w:val="0"/>
          <w:numId w:val="64"/>
        </w:numPr>
        <w:spacing w:after="480"/>
        <w:ind w:left="360"/>
      </w:pPr>
      <w:r>
        <w:t>h</w:t>
      </w:r>
      <w:r w:rsidR="00160771" w:rsidRPr="0017596A">
        <w:t xml:space="preserve">eadlock </w:t>
      </w:r>
    </w:p>
    <w:p w14:paraId="44209B08" w14:textId="1B1071CD" w:rsidR="00160771" w:rsidRPr="0017596A" w:rsidRDefault="00B3482B" w:rsidP="003F11BF">
      <w:pPr>
        <w:pStyle w:val="ListParagraph"/>
        <w:numPr>
          <w:ilvl w:val="0"/>
          <w:numId w:val="64"/>
        </w:numPr>
        <w:spacing w:after="480"/>
        <w:ind w:left="360"/>
      </w:pPr>
      <w:r>
        <w:t>t</w:t>
      </w:r>
      <w:r w:rsidR="00160771" w:rsidRPr="0017596A">
        <w:t xml:space="preserve">hrottled me (UK) </w:t>
      </w:r>
    </w:p>
    <w:p w14:paraId="31E847F7" w14:textId="60EA79FF" w:rsidR="00160771" w:rsidRPr="0017596A" w:rsidRDefault="00B3482B" w:rsidP="003F11BF">
      <w:pPr>
        <w:pStyle w:val="ListParagraph"/>
        <w:numPr>
          <w:ilvl w:val="0"/>
          <w:numId w:val="64"/>
        </w:numPr>
        <w:spacing w:after="480"/>
        <w:ind w:left="360"/>
      </w:pPr>
      <w:r>
        <w:t>g</w:t>
      </w:r>
      <w:r w:rsidR="00160771" w:rsidRPr="0017596A">
        <w:t xml:space="preserve">rabbed my throat </w:t>
      </w:r>
    </w:p>
    <w:p w14:paraId="371DA234" w14:textId="1E572087" w:rsidR="00160771" w:rsidRPr="0017596A" w:rsidRDefault="00B3482B" w:rsidP="003F11BF">
      <w:pPr>
        <w:pStyle w:val="ListParagraph"/>
        <w:numPr>
          <w:ilvl w:val="0"/>
          <w:numId w:val="64"/>
        </w:numPr>
        <w:spacing w:after="480"/>
        <w:ind w:left="360"/>
      </w:pPr>
      <w:r>
        <w:t>s</w:t>
      </w:r>
      <w:r w:rsidR="00160771" w:rsidRPr="0017596A">
        <w:t xml:space="preserve">uffocated </w:t>
      </w:r>
    </w:p>
    <w:p w14:paraId="06E465B5" w14:textId="0F879C4F" w:rsidR="00160771" w:rsidRPr="0017596A" w:rsidRDefault="00B3482B" w:rsidP="003F11BF">
      <w:pPr>
        <w:pStyle w:val="ListParagraph"/>
        <w:numPr>
          <w:ilvl w:val="0"/>
          <w:numId w:val="64"/>
        </w:numPr>
        <w:spacing w:after="480"/>
        <w:ind w:left="360"/>
      </w:pPr>
      <w:r>
        <w:t>a</w:t>
      </w:r>
      <w:r w:rsidR="00160771" w:rsidRPr="0017596A">
        <w:t xml:space="preserve">rm across my throat </w:t>
      </w:r>
    </w:p>
    <w:p w14:paraId="031E88CE" w14:textId="60843E31" w:rsidR="00160771" w:rsidRPr="0017596A" w:rsidRDefault="00B3482B" w:rsidP="003F11BF">
      <w:pPr>
        <w:pStyle w:val="ListParagraph"/>
        <w:numPr>
          <w:ilvl w:val="0"/>
          <w:numId w:val="64"/>
        </w:numPr>
        <w:spacing w:after="480"/>
        <w:ind w:left="360"/>
      </w:pPr>
      <w:r>
        <w:t>h</w:t>
      </w:r>
      <w:r w:rsidR="00160771" w:rsidRPr="0017596A">
        <w:t>ung</w:t>
      </w:r>
    </w:p>
    <w:p w14:paraId="4572F537" w14:textId="4C52C02E" w:rsidR="00160771" w:rsidRDefault="00B3482B" w:rsidP="003F11BF">
      <w:pPr>
        <w:pStyle w:val="ListParagraph"/>
        <w:numPr>
          <w:ilvl w:val="0"/>
          <w:numId w:val="64"/>
        </w:numPr>
        <w:spacing w:after="480"/>
        <w:ind w:left="360"/>
      </w:pPr>
      <w:r>
        <w:t>b</w:t>
      </w:r>
      <w:r w:rsidR="00160771" w:rsidRPr="0017596A">
        <w:t>reath play (BDSM)</w:t>
      </w:r>
    </w:p>
    <w:p w14:paraId="177153DC" w14:textId="77777777" w:rsidR="00571419" w:rsidRDefault="00B3482B" w:rsidP="00571419">
      <w:pPr>
        <w:pStyle w:val="ListParagraph"/>
        <w:numPr>
          <w:ilvl w:val="0"/>
          <w:numId w:val="64"/>
        </w:numPr>
        <w:spacing w:after="0"/>
        <w:ind w:left="360"/>
      </w:pPr>
      <w:r>
        <w:t>s</w:t>
      </w:r>
      <w:r w:rsidR="00600756">
        <w:t>mothered</w:t>
      </w:r>
    </w:p>
    <w:p w14:paraId="46E41C20" w14:textId="5BAF5977" w:rsidR="00160771" w:rsidRDefault="00160771" w:rsidP="00571419">
      <w:pPr>
        <w:spacing w:before="240"/>
      </w:pPr>
      <w:r w:rsidRPr="00A7280E">
        <w:t xml:space="preserve">Evidence suggests that victims and survivors </w:t>
      </w:r>
      <w:r w:rsidR="00065090">
        <w:br/>
      </w:r>
      <w:r w:rsidRPr="00A7280E">
        <w:t xml:space="preserve">do not always </w:t>
      </w:r>
      <w:r w:rsidR="00F707A5" w:rsidRPr="00A7280E">
        <w:t>connect</w:t>
      </w:r>
      <w:r w:rsidRPr="00A7280E">
        <w:t xml:space="preserve"> their experiences with the term </w:t>
      </w:r>
      <w:r w:rsidR="00AD5F5E" w:rsidRPr="00A7280E">
        <w:t>“</w:t>
      </w:r>
      <w:r w:rsidRPr="00A7280E">
        <w:t>strangulation</w:t>
      </w:r>
      <w:r w:rsidR="00AD5F5E" w:rsidRPr="00A7280E">
        <w:t>”</w:t>
      </w:r>
      <w:r w:rsidRPr="00A7280E">
        <w:t>. Victims</w:t>
      </w:r>
      <w:r>
        <w:t xml:space="preserve"> and survivors may also reject the </w:t>
      </w:r>
      <w:r w:rsidR="00CC3A52">
        <w:t>term</w:t>
      </w:r>
      <w:r w:rsidR="00BA191D">
        <w:t xml:space="preserve"> </w:t>
      </w:r>
      <w:r>
        <w:t xml:space="preserve">to </w:t>
      </w:r>
      <w:proofErr w:type="spellStart"/>
      <w:r>
        <w:t>minimise</w:t>
      </w:r>
      <w:proofErr w:type="spellEnd"/>
      <w:r>
        <w:t xml:space="preserve"> the </w:t>
      </w:r>
      <w:r w:rsidRPr="0017596A">
        <w:t xml:space="preserve">seriousness of </w:t>
      </w:r>
      <w:r>
        <w:t xml:space="preserve">what has occurred. Service providers can potentially avoid confusion and </w:t>
      </w:r>
      <w:proofErr w:type="spellStart"/>
      <w:r>
        <w:t>minimisation</w:t>
      </w:r>
      <w:proofErr w:type="spellEnd"/>
      <w:r>
        <w:t xml:space="preserve"> by using more benign language focused on the impacts to the client’s breathing and neck. Service providers should remain </w:t>
      </w:r>
      <w:proofErr w:type="spellStart"/>
      <w:r>
        <w:lastRenderedPageBreak/>
        <w:t>cognisant</w:t>
      </w:r>
      <w:proofErr w:type="spellEnd"/>
      <w:r>
        <w:t xml:space="preserve"> that different cultural groups may use different terminology.</w:t>
      </w:r>
    </w:p>
    <w:p w14:paraId="141CDB9B" w14:textId="2F886589" w:rsidR="00600756" w:rsidRDefault="00E778C3" w:rsidP="00C80A73">
      <w:pPr>
        <w:pStyle w:val="Heading3"/>
      </w:pPr>
      <w:r>
        <w:t xml:space="preserve">Using </w:t>
      </w:r>
      <w:r w:rsidRPr="00C734F0">
        <w:t>interpreters</w:t>
      </w:r>
    </w:p>
    <w:p w14:paraId="417F9D90" w14:textId="74317684" w:rsidR="00600756" w:rsidRPr="0017596A" w:rsidRDefault="00600756" w:rsidP="009A0E39">
      <w:r>
        <w:t>If you are worried that</w:t>
      </w:r>
      <w:r w:rsidR="00D178FD">
        <w:t xml:space="preserve"> a language barrier is </w:t>
      </w:r>
      <w:r>
        <w:t>preventing a client from a different cultural group from disclosing</w:t>
      </w:r>
      <w:r w:rsidR="0050795D">
        <w:t xml:space="preserve">, understanding, or </w:t>
      </w:r>
      <w:r>
        <w:t>getting appropriate care following strangulation</w:t>
      </w:r>
      <w:r w:rsidR="0050795D">
        <w:t xml:space="preserve">, engage a healthcare interpreter. </w:t>
      </w:r>
      <w:r>
        <w:t xml:space="preserve">Healthcare interpreters are professionally trained interpreters </w:t>
      </w:r>
      <w:r w:rsidR="00004430">
        <w:t xml:space="preserve">who </w:t>
      </w:r>
      <w:r>
        <w:t>abide by a professional code of ethics and are free for selected healthcare services</w:t>
      </w:r>
      <w:r w:rsidR="00004430">
        <w:t xml:space="preserve"> funded under NSW Health:</w:t>
      </w:r>
      <w:r w:rsidR="00F56719">
        <w:t xml:space="preserve"> see</w:t>
      </w:r>
      <w:r w:rsidR="00004430">
        <w:t xml:space="preserve"> </w:t>
      </w:r>
      <w:hyperlink r:id="rId18" w:history="1">
        <w:r w:rsidRPr="004F622E">
          <w:rPr>
            <w:rStyle w:val="Hyperlink"/>
          </w:rPr>
          <w:t>Health Care Interpreting Service.</w:t>
        </w:r>
      </w:hyperlink>
      <w:r>
        <w:t xml:space="preserve"> </w:t>
      </w:r>
      <w:r w:rsidR="008A6F69">
        <w:br/>
      </w:r>
      <w:r w:rsidR="00D178FD">
        <w:t xml:space="preserve">If the client expresses </w:t>
      </w:r>
      <w:r w:rsidR="00004430">
        <w:t xml:space="preserve">concern about </w:t>
      </w:r>
      <w:r w:rsidR="00D178FD">
        <w:t xml:space="preserve">personal information </w:t>
      </w:r>
      <w:r w:rsidR="00004430">
        <w:t>being</w:t>
      </w:r>
      <w:r w:rsidR="00D178FD">
        <w:t xml:space="preserve"> shared within their local community, consider an interstate </w:t>
      </w:r>
      <w:r w:rsidR="00004430">
        <w:t>interpreter</w:t>
      </w:r>
      <w:r w:rsidR="00D178FD">
        <w:t xml:space="preserve">. </w:t>
      </w:r>
      <w:r w:rsidR="00004430">
        <w:t>L</w:t>
      </w:r>
      <w:r w:rsidR="00D178FD">
        <w:t xml:space="preserve">et any referring services know that the </w:t>
      </w:r>
      <w:r w:rsidR="008A6F69">
        <w:br/>
      </w:r>
      <w:r w:rsidR="0050795D">
        <w:t>client will require an interpreter</w:t>
      </w:r>
      <w:r w:rsidR="00004430">
        <w:t xml:space="preserve"> as part of your warm referral</w:t>
      </w:r>
      <w:r w:rsidR="0050795D">
        <w:t>.</w:t>
      </w:r>
    </w:p>
    <w:p w14:paraId="3817C9AC" w14:textId="2D31D6A9" w:rsidR="00160771" w:rsidRDefault="00160771" w:rsidP="00C80A73">
      <w:pPr>
        <w:pStyle w:val="Heading3"/>
      </w:pPr>
      <w:r w:rsidRPr="00D51BE3">
        <w:t>Screening</w:t>
      </w:r>
      <w:r>
        <w:t xml:space="preserve"> </w:t>
      </w:r>
      <w:r w:rsidR="00495F16">
        <w:t>and</w:t>
      </w:r>
      <w:r>
        <w:t xml:space="preserve"> assessment</w:t>
      </w:r>
    </w:p>
    <w:p w14:paraId="307C08F8" w14:textId="6C04E037" w:rsidR="00D178FD" w:rsidRPr="001D02DC" w:rsidRDefault="003B7084" w:rsidP="009A0E39">
      <w:r>
        <w:rPr>
          <w:noProof/>
          <w14:ligatures w14:val="standardContextual"/>
        </w:rPr>
        <w:drawing>
          <wp:anchor distT="0" distB="0" distL="114300" distR="114300" simplePos="0" relativeHeight="252013568" behindDoc="0" locked="0" layoutInCell="1" allowOverlap="1" wp14:anchorId="680504E6" wp14:editId="459DF166">
            <wp:simplePos x="0" y="0"/>
            <wp:positionH relativeFrom="margin">
              <wp:posOffset>3716020</wp:posOffset>
            </wp:positionH>
            <wp:positionV relativeFrom="margin">
              <wp:posOffset>5494655</wp:posOffset>
            </wp:positionV>
            <wp:extent cx="2407920" cy="3404235"/>
            <wp:effectExtent l="12700" t="12700" r="17780" b="12065"/>
            <wp:wrapTopAndBottom/>
            <wp:docPr id="2017081704" name="Picture 8" descr="Example of a screen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81704" name="Picture 8" descr="Example of a screening pos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7920" cy="3404235"/>
                    </a:xfrm>
                    <a:prstGeom prst="rect">
                      <a:avLst/>
                    </a:prstGeom>
                    <a:ln>
                      <a:solidFill>
                        <a:srgbClr val="F2F0F3"/>
                      </a:solidFill>
                    </a:ln>
                  </pic:spPr>
                </pic:pic>
              </a:graphicData>
            </a:graphic>
            <wp14:sizeRelH relativeFrom="margin">
              <wp14:pctWidth>0</wp14:pctWidth>
            </wp14:sizeRelH>
            <wp14:sizeRelV relativeFrom="margin">
              <wp14:pctHeight>0</wp14:pctHeight>
            </wp14:sizeRelV>
          </wp:anchor>
        </w:drawing>
      </w:r>
      <w:r w:rsidR="00160771" w:rsidRPr="00E922EF">
        <w:t>S</w:t>
      </w:r>
      <w:r w:rsidR="00160771" w:rsidRPr="00A57BA5">
        <w:t xml:space="preserve">creening is the process of investigating the possible presence of a particular problem. Typically screening tools only gather small amounts of information, </w:t>
      </w:r>
      <w:r w:rsidR="00B176FC">
        <w:t>for example</w:t>
      </w:r>
      <w:r w:rsidR="00160771" w:rsidRPr="00A57BA5">
        <w:t xml:space="preserve"> </w:t>
      </w:r>
      <w:r w:rsidR="00B176FC">
        <w:t>“</w:t>
      </w:r>
      <w:r w:rsidR="00160771">
        <w:t>W</w:t>
      </w:r>
      <w:r w:rsidR="00160771" w:rsidRPr="00A57BA5">
        <w:t>as pressure applied to the neck? Y/N.” Screening will prompt the service provider to</w:t>
      </w:r>
      <w:r w:rsidR="00B176FC">
        <w:t xml:space="preserve"> either</w:t>
      </w:r>
      <w:r w:rsidR="00160771" w:rsidRPr="00A57BA5">
        <w:t xml:space="preserve"> complete an assessment</w:t>
      </w:r>
      <w:r w:rsidR="00160771">
        <w:t xml:space="preserve"> or provide a referral to someone who is able to complete an assessment. Assessments</w:t>
      </w:r>
      <w:r w:rsidR="00745179">
        <w:t xml:space="preserve"> involve</w:t>
      </w:r>
      <w:r w:rsidR="00160771">
        <w:t xml:space="preserve"> </w:t>
      </w:r>
      <w:r w:rsidR="00160771" w:rsidRPr="00A57BA5">
        <w:t>a more detailed questionnaire that</w:t>
      </w:r>
      <w:r w:rsidR="00160771" w:rsidRPr="00E922EF">
        <w:t xml:space="preserve"> define</w:t>
      </w:r>
      <w:r w:rsidR="00160771">
        <w:t>s</w:t>
      </w:r>
      <w:r w:rsidR="00160771" w:rsidRPr="00E922EF">
        <w:t xml:space="preserve"> the severity of </w:t>
      </w:r>
      <w:r w:rsidR="00B85D50">
        <w:t>non-fatal strangulation</w:t>
      </w:r>
      <w:r w:rsidR="00B85D50" w:rsidRPr="00E922EF">
        <w:t xml:space="preserve"> </w:t>
      </w:r>
      <w:r w:rsidR="00160771" w:rsidRPr="00E922EF">
        <w:t xml:space="preserve">and </w:t>
      </w:r>
      <w:r w:rsidR="00B85D50">
        <w:t>acquired brain injury</w:t>
      </w:r>
      <w:r w:rsidR="00160771">
        <w:t xml:space="preserve"> and identifies clients’ individual needs to devise a </w:t>
      </w:r>
      <w:r w:rsidR="00160771" w:rsidRPr="00E922EF">
        <w:t>support plan</w:t>
      </w:r>
      <w:r w:rsidR="00160771">
        <w:t xml:space="preserve"> and/</w:t>
      </w:r>
      <w:r w:rsidR="00160771" w:rsidRPr="00E922EF">
        <w:t>or treatment strategy</w:t>
      </w:r>
      <w:r w:rsidR="00160771">
        <w:t>. In an assessment, a service provider might assess the client</w:t>
      </w:r>
      <w:r w:rsidR="00F82A28">
        <w:t>’</w:t>
      </w:r>
      <w:r w:rsidR="00160771">
        <w:t>s medical and safety needs and discuss with them what services are available to help them address those needs.</w:t>
      </w:r>
      <w:r w:rsidR="001D02DC" w:rsidRPr="001D02DC">
        <w:t xml:space="preserve"> </w:t>
      </w:r>
      <w:r w:rsidR="001D02DC">
        <w:t xml:space="preserve">The broad assessment categories in this referral pathway and protocol (see </w:t>
      </w:r>
      <w:r w:rsidR="00495F16">
        <w:t>Figure 1 and Figure 2</w:t>
      </w:r>
      <w:r w:rsidR="001D02DC">
        <w:t>) are initial medical needs, safety needs</w:t>
      </w:r>
      <w:r w:rsidR="001101A1">
        <w:t>,</w:t>
      </w:r>
      <w:r w:rsidR="001D02DC">
        <w:t xml:space="preserve"> and short</w:t>
      </w:r>
      <w:r w:rsidR="001101A1">
        <w:t>-</w:t>
      </w:r>
      <w:r w:rsidR="001D02DC">
        <w:t xml:space="preserve"> and long-term needs. Additional assessment tools may also be used in conjunction with this protocol, including the DVSAT and specific medical protocols. Be aware of who is </w:t>
      </w:r>
      <w:proofErr w:type="spellStart"/>
      <w:r w:rsidR="001D02DC">
        <w:t>authorised</w:t>
      </w:r>
      <w:proofErr w:type="spellEnd"/>
      <w:r w:rsidR="001D02DC">
        <w:t xml:space="preserve"> to conduct an assessment in your workplace so you can refer to them</w:t>
      </w:r>
      <w:r w:rsidR="00C47756">
        <w:t xml:space="preserve"> if one </w:t>
      </w:r>
      <w:r w:rsidR="008A6F69">
        <w:br/>
      </w:r>
      <w:r w:rsidR="00C47756">
        <w:t>is required</w:t>
      </w:r>
      <w:r w:rsidR="001D02DC">
        <w:t>.</w:t>
      </w:r>
    </w:p>
    <w:p w14:paraId="6C5DB5D6" w14:textId="4BD0BD95" w:rsidR="00160771" w:rsidRPr="00C54C83" w:rsidRDefault="00160771" w:rsidP="00954342">
      <w:pPr>
        <w:pStyle w:val="Heading4"/>
      </w:pPr>
      <w:r w:rsidRPr="00954342">
        <w:t>Screening</w:t>
      </w:r>
    </w:p>
    <w:p w14:paraId="5888A832" w14:textId="412CC82E" w:rsidR="006F3176" w:rsidRDefault="00D25358" w:rsidP="009A0E39">
      <w:r>
        <w:t xml:space="preserve">The following question is provided as a guide for asking clients about strangulation in the context of violence or sexual choking: </w:t>
      </w:r>
      <w:r w:rsidRPr="00F35A9E">
        <w:rPr>
          <w:rFonts w:ascii="Inter Italic" w:hAnsi="Inter Italic"/>
        </w:rPr>
        <w:t>Was pressure applied to your neck or were you held in a way you couldn’t breathe, even during sex?</w:t>
      </w:r>
      <w:r w:rsidR="00C47756">
        <w:t xml:space="preserve"> </w:t>
      </w:r>
      <w:r w:rsidR="00671A11">
        <w:t xml:space="preserve">This question can be modified in accordance with the client’s language, culture and life experiences, and can be supplemented with prompts. For example, to delve further into sexual choking, you could </w:t>
      </w:r>
      <w:r>
        <w:t>ask the client</w:t>
      </w:r>
      <w:r w:rsidR="00671A11" w:rsidRPr="00F35A9E">
        <w:rPr>
          <w:rFonts w:ascii="Inter Italic" w:hAnsi="Inter Italic"/>
        </w:rPr>
        <w:t xml:space="preserve">: </w:t>
      </w:r>
      <w:r w:rsidR="00671A11" w:rsidRPr="005A3247">
        <w:rPr>
          <w:rFonts w:ascii="Inter Italic" w:hAnsi="Inter Italic"/>
        </w:rPr>
        <w:t>Has</w:t>
      </w:r>
      <w:r w:rsidRPr="005A3247">
        <w:rPr>
          <w:rFonts w:ascii="Inter Italic" w:hAnsi="Inter Italic"/>
        </w:rPr>
        <w:t xml:space="preserve"> anything been happening during sex that </w:t>
      </w:r>
      <w:r w:rsidR="006F3176" w:rsidRPr="005A3247">
        <w:rPr>
          <w:rFonts w:ascii="Inter Italic" w:hAnsi="Inter Italic"/>
        </w:rPr>
        <w:t>you</w:t>
      </w:r>
      <w:r w:rsidRPr="005A3247">
        <w:rPr>
          <w:rFonts w:ascii="Inter Italic" w:hAnsi="Inter Italic"/>
        </w:rPr>
        <w:t xml:space="preserve"> are concerned about</w:t>
      </w:r>
      <w:r w:rsidR="00671A11" w:rsidRPr="005A3247">
        <w:rPr>
          <w:rFonts w:ascii="Inter Italic" w:hAnsi="Inter Italic"/>
        </w:rPr>
        <w:t>,</w:t>
      </w:r>
      <w:r w:rsidRPr="005A3247">
        <w:rPr>
          <w:rFonts w:ascii="Inter Italic" w:hAnsi="Inter Italic"/>
        </w:rPr>
        <w:t xml:space="preserve"> or </w:t>
      </w:r>
      <w:r w:rsidR="00671A11" w:rsidRPr="005A3247">
        <w:rPr>
          <w:rFonts w:ascii="Inter Italic" w:hAnsi="Inter Italic"/>
        </w:rPr>
        <w:t xml:space="preserve">that </w:t>
      </w:r>
      <w:r w:rsidRPr="005A3247">
        <w:rPr>
          <w:rFonts w:ascii="Inter Italic" w:hAnsi="Inter Italic"/>
        </w:rPr>
        <w:t xml:space="preserve">makes </w:t>
      </w:r>
      <w:r w:rsidR="006F3176" w:rsidRPr="005A3247">
        <w:rPr>
          <w:rFonts w:ascii="Inter Italic" w:hAnsi="Inter Italic"/>
        </w:rPr>
        <w:t>you</w:t>
      </w:r>
      <w:r w:rsidRPr="005A3247">
        <w:rPr>
          <w:rFonts w:ascii="Inter Italic" w:hAnsi="Inter Italic"/>
        </w:rPr>
        <w:t xml:space="preserve"> feel uncomfortable</w:t>
      </w:r>
      <w:r w:rsidR="00671A11" w:rsidRPr="005A3247">
        <w:rPr>
          <w:rFonts w:ascii="Inter Italic" w:hAnsi="Inter Italic"/>
        </w:rPr>
        <w:t>?</w:t>
      </w:r>
      <w:r w:rsidRPr="005A3247">
        <w:rPr>
          <w:rFonts w:ascii="Inter Italic" w:hAnsi="Inter Italic"/>
        </w:rPr>
        <w:t xml:space="preserve"> </w:t>
      </w:r>
      <w:r w:rsidR="00200F72">
        <w:rPr>
          <w:rFonts w:ascii="Inter Italic" w:hAnsi="Inter Italic"/>
        </w:rPr>
        <w:br/>
      </w:r>
      <w:r w:rsidR="00671A11" w:rsidRPr="005A3247">
        <w:rPr>
          <w:rFonts w:ascii="Inter Italic" w:hAnsi="Inter Italic"/>
        </w:rPr>
        <w:t xml:space="preserve">If needed, follow this up with a more direct prompt for sexual choking: </w:t>
      </w:r>
      <w:r w:rsidRPr="005A3247">
        <w:rPr>
          <w:rFonts w:ascii="Inter Italic" w:hAnsi="Inter Italic"/>
        </w:rPr>
        <w:t>Some women I see mention being concerned about rough sex, including sexual choking</w:t>
      </w:r>
      <w:r w:rsidR="00F53CDD" w:rsidRPr="005A3247">
        <w:rPr>
          <w:rFonts w:ascii="Inter Italic" w:hAnsi="Inter Italic"/>
        </w:rPr>
        <w:t>. I</w:t>
      </w:r>
      <w:r w:rsidRPr="005A3247">
        <w:rPr>
          <w:rFonts w:ascii="Inter Italic" w:hAnsi="Inter Italic"/>
        </w:rPr>
        <w:t xml:space="preserve">s that something that </w:t>
      </w:r>
      <w:r w:rsidR="00671A11" w:rsidRPr="005A3247">
        <w:rPr>
          <w:rFonts w:ascii="Inter Italic" w:hAnsi="Inter Italic"/>
        </w:rPr>
        <w:t>worries</w:t>
      </w:r>
      <w:r w:rsidRPr="005A3247">
        <w:rPr>
          <w:rFonts w:ascii="Inter Italic" w:hAnsi="Inter Italic"/>
        </w:rPr>
        <w:t xml:space="preserve"> you? </w:t>
      </w:r>
      <w:r>
        <w:t xml:space="preserve">These prompts will </w:t>
      </w:r>
      <w:r w:rsidR="00160771" w:rsidRPr="00A000F0">
        <w:t>work better in a therapeutic setting after trust has been established.</w:t>
      </w:r>
    </w:p>
    <w:p w14:paraId="205DDD7E" w14:textId="77777777" w:rsidR="00160771" w:rsidRPr="00F35A9E" w:rsidRDefault="00160771" w:rsidP="00F35A9E">
      <w:pPr>
        <w:pStyle w:val="Heading5"/>
        <w:spacing w:after="0"/>
        <w:rPr>
          <w:rFonts w:ascii="Inter Italic" w:hAnsi="Inter Italic"/>
          <w:bCs/>
        </w:rPr>
      </w:pPr>
      <w:r w:rsidRPr="00F35A9E">
        <w:rPr>
          <w:rFonts w:ascii="Inter Italic" w:hAnsi="Inter Italic"/>
          <w:bCs/>
        </w:rPr>
        <w:t xml:space="preserve">Guidelines for screening: </w:t>
      </w:r>
    </w:p>
    <w:p w14:paraId="4C06E451" w14:textId="1B9C7F9E" w:rsidR="00160771" w:rsidRDefault="00671A11" w:rsidP="00CD25AE">
      <w:pPr>
        <w:pStyle w:val="ListParagraph"/>
        <w:numPr>
          <w:ilvl w:val="0"/>
          <w:numId w:val="5"/>
        </w:numPr>
      </w:pPr>
      <w:r>
        <w:t>R</w:t>
      </w:r>
      <w:r w:rsidR="00160771" w:rsidRPr="007D1246">
        <w:t>ead the referral</w:t>
      </w:r>
      <w:r w:rsidR="00D25358">
        <w:t xml:space="preserve"> pathway</w:t>
      </w:r>
      <w:r w:rsidR="00160771" w:rsidRPr="007D1246">
        <w:t xml:space="preserve"> and protocol before screening clients for strangulation or sexual choking. </w:t>
      </w:r>
    </w:p>
    <w:p w14:paraId="3F71E472" w14:textId="23C964ED" w:rsidR="00160771" w:rsidRDefault="00960225" w:rsidP="00CD25AE">
      <w:pPr>
        <w:pStyle w:val="ListParagraph"/>
        <w:numPr>
          <w:ilvl w:val="0"/>
          <w:numId w:val="5"/>
        </w:numPr>
      </w:pPr>
      <w:r>
        <w:t>C</w:t>
      </w:r>
      <w:r w:rsidR="00160771">
        <w:t xml:space="preserve">omplete training on </w:t>
      </w:r>
      <w:r w:rsidR="00B85D50">
        <w:t xml:space="preserve">non-fatal strangulation </w:t>
      </w:r>
      <w:r w:rsidR="00160771">
        <w:t xml:space="preserve">and sexual choking before using this referral pathway and protocols. </w:t>
      </w:r>
      <w:r w:rsidR="00671A11">
        <w:t xml:space="preserve">Revisit training using the online </w:t>
      </w:r>
      <w:r w:rsidR="00160771">
        <w:t xml:space="preserve">training modules </w:t>
      </w:r>
      <w:r w:rsidR="00671A11">
        <w:t>at</w:t>
      </w:r>
      <w:r w:rsidR="00160771">
        <w:t xml:space="preserve"> </w:t>
      </w:r>
      <w:hyperlink r:id="rId20" w:history="1">
        <w:r w:rsidR="00160771" w:rsidRPr="00614249">
          <w:rPr>
            <w:rStyle w:val="Hyperlink"/>
          </w:rPr>
          <w:t>Itleftnomarks.com.au</w:t>
        </w:r>
      </w:hyperlink>
      <w:r w:rsidR="002143BF">
        <w:rPr>
          <w:rStyle w:val="Hyperlink"/>
        </w:rPr>
        <w:t>.</w:t>
      </w:r>
    </w:p>
    <w:p w14:paraId="0F55CE45" w14:textId="64B3380D" w:rsidR="00160771" w:rsidRPr="00E922EF" w:rsidRDefault="00960225" w:rsidP="00CD25AE">
      <w:pPr>
        <w:pStyle w:val="ListParagraph"/>
        <w:numPr>
          <w:ilvl w:val="0"/>
          <w:numId w:val="5"/>
        </w:numPr>
      </w:pPr>
      <w:r>
        <w:t>Screen</w:t>
      </w:r>
      <w:r w:rsidR="00C47756">
        <w:t xml:space="preserve"> new clients early </w:t>
      </w:r>
      <w:r w:rsidR="00160771" w:rsidRPr="005F7547">
        <w:t xml:space="preserve">to </w:t>
      </w:r>
      <w:r w:rsidR="00C47756">
        <w:t>engage</w:t>
      </w:r>
      <w:r w:rsidR="00160771" w:rsidRPr="005F7547">
        <w:t xml:space="preserve"> early interventio</w:t>
      </w:r>
      <w:r w:rsidR="00160771">
        <w:t>n</w:t>
      </w:r>
      <w:r>
        <w:t>. S</w:t>
      </w:r>
      <w:r w:rsidR="00160771" w:rsidRPr="005F7547">
        <w:t xml:space="preserve">ometimes </w:t>
      </w:r>
      <w:r w:rsidR="00160771">
        <w:t xml:space="preserve">it can </w:t>
      </w:r>
      <w:r w:rsidR="00160771" w:rsidRPr="005F7547">
        <w:t xml:space="preserve">take time to build </w:t>
      </w:r>
      <w:r w:rsidR="00160771" w:rsidRPr="005F7547">
        <w:lastRenderedPageBreak/>
        <w:t>trust and rappor</w:t>
      </w:r>
      <w:r>
        <w:t>t so b</w:t>
      </w:r>
      <w:r w:rsidR="00160771" w:rsidRPr="005F7547">
        <w:t xml:space="preserve">e prepared to revisit screening tools at any stage during </w:t>
      </w:r>
      <w:r w:rsidR="00160771">
        <w:t xml:space="preserve">the </w:t>
      </w:r>
      <w:r w:rsidR="00671A11">
        <w:t xml:space="preserve">client’s </w:t>
      </w:r>
      <w:r w:rsidR="00160771" w:rsidRPr="005F7547">
        <w:t>care</w:t>
      </w:r>
      <w:r w:rsidR="00160771">
        <w:t xml:space="preserve">. </w:t>
      </w:r>
      <w:r w:rsidR="00160771" w:rsidRPr="005F7547">
        <w:t xml:space="preserve"> </w:t>
      </w:r>
    </w:p>
    <w:p w14:paraId="69D6F346" w14:textId="11C4A1FE" w:rsidR="00160771" w:rsidRDefault="00960225" w:rsidP="00CD25AE">
      <w:pPr>
        <w:pStyle w:val="ListParagraph"/>
        <w:numPr>
          <w:ilvl w:val="0"/>
          <w:numId w:val="5"/>
        </w:numPr>
      </w:pPr>
      <w:r>
        <w:t>Complete s</w:t>
      </w:r>
      <w:r w:rsidR="00160771" w:rsidRPr="007D1246">
        <w:t xml:space="preserve">creening for strangulation when the client discloses a history of physical </w:t>
      </w:r>
      <w:r w:rsidR="00671A11">
        <w:t xml:space="preserve">intimate partner </w:t>
      </w:r>
      <w:r w:rsidR="00160771" w:rsidRPr="007D1246">
        <w:t xml:space="preserve">violence but should also be completed for clients who </w:t>
      </w:r>
      <w:r w:rsidR="00C47756">
        <w:t xml:space="preserve">report non-physical forms of </w:t>
      </w:r>
      <w:r w:rsidR="00160771" w:rsidRPr="007D1246">
        <w:t>domestic</w:t>
      </w:r>
      <w:r w:rsidR="00C47756">
        <w:t xml:space="preserve"> and </w:t>
      </w:r>
      <w:r w:rsidR="00160771" w:rsidRPr="007D1246">
        <w:t>family</w:t>
      </w:r>
      <w:r w:rsidR="00C47756">
        <w:t xml:space="preserve"> </w:t>
      </w:r>
      <w:r w:rsidR="00160771" w:rsidRPr="007D1246">
        <w:t>violence, including coercive control.</w:t>
      </w:r>
    </w:p>
    <w:p w14:paraId="763FA5D5" w14:textId="6E69B3C6" w:rsidR="00160771" w:rsidRDefault="00960225" w:rsidP="00CD25AE">
      <w:pPr>
        <w:pStyle w:val="ListParagraph"/>
        <w:numPr>
          <w:ilvl w:val="0"/>
          <w:numId w:val="5"/>
        </w:numPr>
      </w:pPr>
      <w:r>
        <w:t>Ask c</w:t>
      </w:r>
      <w:r w:rsidR="00160771">
        <w:t xml:space="preserve">lients who disclose experiences of strangulation about sexual choking. </w:t>
      </w:r>
      <w:r w:rsidR="00DA4783" w:rsidRPr="00DA4783">
        <w:t>The first suggested question outlined in the paragraph above should cover both.</w:t>
      </w:r>
    </w:p>
    <w:p w14:paraId="02C9E1AE" w14:textId="24A87AC5" w:rsidR="00160771" w:rsidRDefault="00DA4783" w:rsidP="00CD25AE">
      <w:pPr>
        <w:pStyle w:val="ListParagraph"/>
        <w:numPr>
          <w:ilvl w:val="0"/>
          <w:numId w:val="5"/>
        </w:numPr>
      </w:pPr>
      <w:r>
        <w:t>Use your professional judgement to determine if a screening for sexual choking is appropriate. Remember s</w:t>
      </w:r>
      <w:r w:rsidR="00C47756">
        <w:t>exual choking may be present without violence.</w:t>
      </w:r>
      <w:r w:rsidR="00160771">
        <w:t xml:space="preserve">   </w:t>
      </w:r>
    </w:p>
    <w:p w14:paraId="31CDC131" w14:textId="7044C8A7" w:rsidR="00160771" w:rsidRDefault="00C47756" w:rsidP="00CD25AE">
      <w:pPr>
        <w:pStyle w:val="ListParagraph"/>
        <w:numPr>
          <w:ilvl w:val="0"/>
          <w:numId w:val="5"/>
        </w:numPr>
      </w:pPr>
      <w:r>
        <w:t>S</w:t>
      </w:r>
      <w:r w:rsidR="00160771" w:rsidRPr="00A000F0">
        <w:t>creen all clients for</w:t>
      </w:r>
      <w:r>
        <w:t xml:space="preserve"> strangulation and sexual choking if they </w:t>
      </w:r>
      <w:r w:rsidR="00160771" w:rsidRPr="00A000F0">
        <w:t xml:space="preserve">present with </w:t>
      </w:r>
      <w:r>
        <w:t>signs and symptoms</w:t>
      </w:r>
      <w:r w:rsidR="00160771" w:rsidRPr="00A000F0">
        <w:t xml:space="preserve"> associated with </w:t>
      </w:r>
      <w:r>
        <w:t xml:space="preserve">strangulation and </w:t>
      </w:r>
      <w:r w:rsidR="00161E21">
        <w:t xml:space="preserve">a possible </w:t>
      </w:r>
      <w:r>
        <w:t>acquired brain injury</w:t>
      </w:r>
      <w:r w:rsidR="00205807">
        <w:t xml:space="preserve"> </w:t>
      </w:r>
      <w:r w:rsidR="00571419">
        <w:br/>
      </w:r>
      <w:r w:rsidR="00205807">
        <w:t>(s</w:t>
      </w:r>
      <w:r w:rsidR="00D20F9D">
        <w:t xml:space="preserve">ee </w:t>
      </w:r>
      <w:r w:rsidR="00205807">
        <w:t>F</w:t>
      </w:r>
      <w:r w:rsidR="00D20F9D">
        <w:t xml:space="preserve">igure </w:t>
      </w:r>
      <w:r w:rsidR="00064637">
        <w:t>5</w:t>
      </w:r>
      <w:r w:rsidR="00205807">
        <w:t>:</w:t>
      </w:r>
      <w:r w:rsidR="00D20F9D">
        <w:t xml:space="preserve"> </w:t>
      </w:r>
      <w:r w:rsidR="00205807">
        <w:t>S</w:t>
      </w:r>
      <w:r w:rsidR="00D20F9D">
        <w:t>ignificant signs and symptoms of strangulation</w:t>
      </w:r>
      <w:r w:rsidR="000661AB">
        <w:t>).</w:t>
      </w:r>
      <w:r w:rsidR="00D20F9D">
        <w:t xml:space="preserve"> </w:t>
      </w:r>
    </w:p>
    <w:p w14:paraId="6E3226CE" w14:textId="1507AB18" w:rsidR="00C47756" w:rsidRPr="00C54C83" w:rsidRDefault="00160771" w:rsidP="009A0E39">
      <w:pPr>
        <w:pStyle w:val="Heading4"/>
        <w:rPr>
          <w:rFonts w:ascii="Inter SemiBold" w:hAnsi="Inter SemiBold"/>
          <w:b w:val="0"/>
          <w:bCs/>
          <w:iCs w:val="0"/>
          <w:sz w:val="24"/>
          <w:szCs w:val="24"/>
        </w:rPr>
      </w:pPr>
      <w:r w:rsidRPr="00C54C83">
        <w:rPr>
          <w:rFonts w:ascii="Inter SemiBold" w:hAnsi="Inter SemiBold"/>
          <w:b w:val="0"/>
          <w:bCs/>
          <w:iCs w:val="0"/>
          <w:sz w:val="24"/>
          <w:szCs w:val="24"/>
        </w:rPr>
        <w:t xml:space="preserve">Assessment </w:t>
      </w:r>
    </w:p>
    <w:p w14:paraId="50931474" w14:textId="6E569478" w:rsidR="006F3176" w:rsidRPr="00946E5E" w:rsidRDefault="006068A4" w:rsidP="009A0E39">
      <w:r>
        <w:t>A</w:t>
      </w:r>
      <w:r w:rsidRPr="00946E5E">
        <w:t xml:space="preserve">ssessment tools are </w:t>
      </w:r>
      <w:r>
        <w:t>the most</w:t>
      </w:r>
      <w:r w:rsidRPr="00946E5E">
        <w:t xml:space="preserve"> accurate when staff are supported with training </w:t>
      </w:r>
      <w:r>
        <w:t xml:space="preserve">to use </w:t>
      </w:r>
      <w:proofErr w:type="gramStart"/>
      <w:r>
        <w:t xml:space="preserve">them, </w:t>
      </w:r>
      <w:r w:rsidRPr="00946E5E">
        <w:t>and</w:t>
      </w:r>
      <w:proofErr w:type="gramEnd"/>
      <w:r w:rsidRPr="00946E5E">
        <w:t xml:space="preserve"> have access to up-to-date referral information.</w:t>
      </w:r>
      <w:r>
        <w:t xml:space="preserve"> </w:t>
      </w:r>
      <w:r w:rsidR="00160771">
        <w:t>When conducting an assessment for strangulation and sexual choking, service providers are</w:t>
      </w:r>
      <w:r>
        <w:t xml:space="preserve"> reminded</w:t>
      </w:r>
      <w:r w:rsidR="00160771">
        <w:t xml:space="preserve"> to work within their scope of practice. In some circumstances that will include using external protocols in conjunction with th</w:t>
      </w:r>
      <w:r>
        <w:t>is</w:t>
      </w:r>
      <w:r w:rsidR="00160771">
        <w:t xml:space="preserve"> protocol, such as medical protocols, safety assessment</w:t>
      </w:r>
      <w:r>
        <w:t xml:space="preserve"> tools like the </w:t>
      </w:r>
      <w:r w:rsidR="00160771">
        <w:t>DVSAT</w:t>
      </w:r>
      <w:r>
        <w:t xml:space="preserve">, or legislation. </w:t>
      </w:r>
      <w:r w:rsidR="00160771" w:rsidRPr="00946E5E">
        <w:t xml:space="preserve">If the client has not screened positive for </w:t>
      </w:r>
      <w:r w:rsidR="00160771">
        <w:t>strangulation</w:t>
      </w:r>
      <w:r w:rsidR="00160771" w:rsidRPr="00946E5E">
        <w:t xml:space="preserve"> or disclosed</w:t>
      </w:r>
      <w:r w:rsidR="00160771">
        <w:t xml:space="preserve"> strangulation</w:t>
      </w:r>
      <w:r w:rsidR="00160771" w:rsidRPr="00946E5E">
        <w:t xml:space="preserve"> in another way, there is no need to conduct an assessment. </w:t>
      </w:r>
    </w:p>
    <w:p w14:paraId="524B0974" w14:textId="055A14C4" w:rsidR="00160771" w:rsidRDefault="00160771" w:rsidP="00C80A73">
      <w:pPr>
        <w:pStyle w:val="Heading3"/>
      </w:pPr>
      <w:r>
        <w:t xml:space="preserve">Working with clients with </w:t>
      </w:r>
      <w:r w:rsidR="00004430">
        <w:t xml:space="preserve">suspected </w:t>
      </w:r>
      <w:r>
        <w:t xml:space="preserve">brain injuries </w:t>
      </w:r>
    </w:p>
    <w:p w14:paraId="51AEE474" w14:textId="695E431E" w:rsidR="004F4317" w:rsidRDefault="00160771" w:rsidP="009A0E39">
      <w:r>
        <w:t xml:space="preserve">Experiences of strangulation and sexual choking can impact brain function and can lead to permanent brain injury. Evidence informs us that when </w:t>
      </w:r>
      <w:r w:rsidR="00823DB3">
        <w:t xml:space="preserve">a mild brain injury is </w:t>
      </w:r>
      <w:r>
        <w:t xml:space="preserve">managed well, most clients will make a full recovery. Accessing medical support immediately after sustaining a brain injury is important to assess the extent of the injury, but also to ensure the client has the information they need to help them manage their brain injury at home to potentially prevent permanent cognitive </w:t>
      </w:r>
      <w:r>
        <w:t xml:space="preserve">impairment. Getting a brain injury diagnosis can help clients to access a broader range of healthcare services, including allied health services that </w:t>
      </w:r>
      <w:proofErr w:type="spellStart"/>
      <w:r>
        <w:t>specialise</w:t>
      </w:r>
      <w:proofErr w:type="spellEnd"/>
      <w:r>
        <w:t xml:space="preserve"> in brain injury. A brain injury diagnosis may also help clients access </w:t>
      </w:r>
      <w:r w:rsidR="006068A4">
        <w:t>social support</w:t>
      </w:r>
      <w:r>
        <w:t xml:space="preserve"> through the National Disability Support Scheme (</w:t>
      </w:r>
      <w:hyperlink r:id="rId21" w:history="1">
        <w:r w:rsidRPr="00383382">
          <w:rPr>
            <w:rStyle w:val="Hyperlink"/>
          </w:rPr>
          <w:t>NDIS</w:t>
        </w:r>
      </w:hyperlink>
      <w:r>
        <w:t>)</w:t>
      </w:r>
      <w:r w:rsidR="006068A4">
        <w:t xml:space="preserve">. There may be avenues to pay for this costly diagnosis through the </w:t>
      </w:r>
      <w:r>
        <w:t xml:space="preserve">NSW </w:t>
      </w:r>
      <w:hyperlink r:id="rId22" w:history="1">
        <w:r w:rsidRPr="00383382">
          <w:rPr>
            <w:rStyle w:val="Hyperlink"/>
          </w:rPr>
          <w:t>Victim</w:t>
        </w:r>
        <w:r w:rsidR="00E53C01">
          <w:rPr>
            <w:rStyle w:val="Hyperlink"/>
          </w:rPr>
          <w:t>s</w:t>
        </w:r>
        <w:r w:rsidRPr="00383382">
          <w:rPr>
            <w:rStyle w:val="Hyperlink"/>
          </w:rPr>
          <w:t xml:space="preserve"> Support Scheme</w:t>
        </w:r>
      </w:hyperlink>
      <w:r w:rsidR="006068A4">
        <w:t xml:space="preserve">. A </w:t>
      </w:r>
      <w:r w:rsidR="004F4317">
        <w:t xml:space="preserve">brain injury </w:t>
      </w:r>
      <w:r w:rsidR="006068A4">
        <w:t>diagnosis can also support</w:t>
      </w:r>
      <w:r w:rsidR="004F4317">
        <w:t xml:space="preserve"> just</w:t>
      </w:r>
      <w:r w:rsidR="006068A4">
        <w:t xml:space="preserve"> legal</w:t>
      </w:r>
      <w:r>
        <w:t xml:space="preserve"> outcomes related to civil compensation. </w:t>
      </w:r>
    </w:p>
    <w:p w14:paraId="79F7B89C" w14:textId="63F226D2" w:rsidR="006F3176" w:rsidRDefault="002143BF" w:rsidP="009A0E39">
      <w:r>
        <w:rPr>
          <w:noProof/>
          <w14:ligatures w14:val="standardContextual"/>
        </w:rPr>
        <w:drawing>
          <wp:anchor distT="0" distB="0" distL="114300" distR="114300" simplePos="0" relativeHeight="252012544" behindDoc="0" locked="0" layoutInCell="1" allowOverlap="1" wp14:anchorId="4A81F39C" wp14:editId="14149579">
            <wp:simplePos x="0" y="0"/>
            <wp:positionH relativeFrom="column">
              <wp:posOffset>1443677</wp:posOffset>
            </wp:positionH>
            <wp:positionV relativeFrom="paragraph">
              <wp:posOffset>1179195</wp:posOffset>
            </wp:positionV>
            <wp:extent cx="1736725" cy="2078990"/>
            <wp:effectExtent l="12700" t="12700" r="15875" b="16510"/>
            <wp:wrapSquare wrapText="bothSides"/>
            <wp:docPr id="592725506" name="Picture 7" descr="Example of a medical referr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25506" name="Picture 7" descr="Example of a medical referral for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6725" cy="2078990"/>
                    </a:xfrm>
                    <a:prstGeom prst="rect">
                      <a:avLst/>
                    </a:prstGeom>
                    <a:ln>
                      <a:solidFill>
                        <a:srgbClr val="F2F0F3"/>
                      </a:solidFill>
                    </a:ln>
                  </pic:spPr>
                </pic:pic>
              </a:graphicData>
            </a:graphic>
            <wp14:sizeRelH relativeFrom="page">
              <wp14:pctWidth>0</wp14:pctWidth>
            </wp14:sizeRelH>
            <wp14:sizeRelV relativeFrom="page">
              <wp14:pctHeight>0</wp14:pctHeight>
            </wp14:sizeRelV>
          </wp:anchor>
        </w:drawing>
      </w:r>
      <w:r w:rsidR="004F4317">
        <w:t>Service providers should note that c</w:t>
      </w:r>
      <w:r w:rsidR="00160771">
        <w:t xml:space="preserve">lients suffering from a brain injury may find it difficult to attend appointments or advocate for themselves during appointments. </w:t>
      </w:r>
      <w:r w:rsidR="006445C0">
        <w:t>You can s</w:t>
      </w:r>
      <w:r w:rsidR="006068A4">
        <w:t>upport</w:t>
      </w:r>
      <w:r w:rsidR="00160771">
        <w:t xml:space="preserve"> clients by providing a warm referral, helping them set reminders for appointments, talking through how the client intends to get to the appointment, and providing them with a </w:t>
      </w:r>
      <w:hyperlink r:id="rId24" w:history="1">
        <w:r w:rsidR="00160771" w:rsidRPr="00C36659">
          <w:rPr>
            <w:rStyle w:val="Hyperlink"/>
          </w:rPr>
          <w:t>medical referral letter</w:t>
        </w:r>
      </w:hyperlink>
      <w:r w:rsidR="00160771">
        <w:t xml:space="preserve"> that details </w:t>
      </w:r>
      <w:r w:rsidR="006068A4">
        <w:t xml:space="preserve">cognitive impacts and </w:t>
      </w:r>
      <w:r w:rsidR="00160771">
        <w:t>difficult</w:t>
      </w:r>
      <w:r w:rsidR="006068A4">
        <w:t>ies</w:t>
      </w:r>
      <w:r w:rsidR="00160771">
        <w:t xml:space="preserve"> so that penalties for non-attendance are </w:t>
      </w:r>
      <w:r w:rsidR="00004430">
        <w:t xml:space="preserve">avoided. </w:t>
      </w:r>
    </w:p>
    <w:p w14:paraId="650A915F" w14:textId="7F5466A1" w:rsidR="00160771" w:rsidRDefault="00160771" w:rsidP="00C80A73">
      <w:pPr>
        <w:pStyle w:val="Heading3"/>
      </w:pPr>
      <w:r>
        <w:t>Medical case notes and record</w:t>
      </w:r>
      <w:r w:rsidR="00D353E9">
        <w:t>-</w:t>
      </w:r>
      <w:r>
        <w:t xml:space="preserve">keeping </w:t>
      </w:r>
    </w:p>
    <w:p w14:paraId="22DE8D4F" w14:textId="226910B9" w:rsidR="006F3176" w:rsidRPr="00004430" w:rsidRDefault="00160771" w:rsidP="009A0E39">
      <w:r>
        <w:t>The</w:t>
      </w:r>
      <w:r w:rsidRPr="00AB2F21">
        <w:t xml:space="preserve"> success of legal cases</w:t>
      </w:r>
      <w:r>
        <w:t xml:space="preserve"> and compensation</w:t>
      </w:r>
      <w:r w:rsidRPr="00AB2F21">
        <w:t xml:space="preserve"> can be heavily impacted by documentation, particularly medical case notes. </w:t>
      </w:r>
      <w:r>
        <w:t xml:space="preserve">Service providers should be </w:t>
      </w:r>
      <w:proofErr w:type="spellStart"/>
      <w:r>
        <w:t>cognisant</w:t>
      </w:r>
      <w:proofErr w:type="spellEnd"/>
      <w:r>
        <w:t xml:space="preserve"> that their notetaking can impact the client’s ability to pursue a legal or compensatory outcome in the future. To improve skills in this area, please see</w:t>
      </w:r>
      <w:r w:rsidR="001D2BBE">
        <w:t xml:space="preserve"> the Ask Lois webinar on It Left No Marks: </w:t>
      </w:r>
      <w:hyperlink r:id="rId25" w:history="1">
        <w:r w:rsidR="001D2BBE" w:rsidRPr="00923F13">
          <w:rPr>
            <w:rStyle w:val="Hyperlink"/>
          </w:rPr>
          <w:t>https://www.itleftnomarks.com.au/strangulation-improving-responses-to-an-often-invisible-form-of-gender-based-violence/</w:t>
        </w:r>
      </w:hyperlink>
      <w:r w:rsidR="001D2BBE">
        <w:t xml:space="preserve"> or Women’s Legal Service NSW’s </w:t>
      </w:r>
      <w:r>
        <w:t xml:space="preserve">webinar on subpoenas and record keeping: </w:t>
      </w:r>
      <w:hyperlink r:id="rId26" w:history="1">
        <w:r w:rsidRPr="0084528C">
          <w:rPr>
            <w:rStyle w:val="Hyperlink"/>
          </w:rPr>
          <w:t>https://vimeo.com/759482129</w:t>
        </w:r>
      </w:hyperlink>
      <w:r w:rsidR="001D2BBE">
        <w:t xml:space="preserve">. Some specific recommendations for case notes include ensuring legibility by typing, dating </w:t>
      </w:r>
      <w:r w:rsidR="00861FD3">
        <w:t>the notes</w:t>
      </w:r>
      <w:r w:rsidR="001D2BBE">
        <w:t xml:space="preserve">, not using shorthand or abbreviations, and avoiding opinion unless it is substantiated by observations. </w:t>
      </w:r>
    </w:p>
    <w:p w14:paraId="10B0034D" w14:textId="63233C6C" w:rsidR="00160771" w:rsidRDefault="00160771" w:rsidP="00C80A73">
      <w:pPr>
        <w:pStyle w:val="Heading3"/>
      </w:pPr>
      <w:r w:rsidRPr="001042DC">
        <w:lastRenderedPageBreak/>
        <w:t xml:space="preserve">Data collection </w:t>
      </w:r>
    </w:p>
    <w:p w14:paraId="53B464D9" w14:textId="2194F4F3" w:rsidR="00160771" w:rsidRDefault="00160771" w:rsidP="00C734F0">
      <w:pPr>
        <w:pStyle w:val="Normal-Before"/>
      </w:pPr>
      <w:r>
        <w:t xml:space="preserve">Service providers are advised to collect data, as analysis of this evidence can strengthen professional capacity to respond to women who experience strangulation and sexual choking. </w:t>
      </w:r>
      <w:r w:rsidR="006C1B18">
        <w:br/>
      </w:r>
      <w:r w:rsidR="001D2BBE">
        <w:t xml:space="preserve">As strangulation rarely happens in isolation, and often includes shaking, or hits or blows to the head, we have </w:t>
      </w:r>
      <w:r w:rsidR="001D2BBE" w:rsidRPr="00C734F0">
        <w:t>included</w:t>
      </w:r>
      <w:r w:rsidR="001D2BBE">
        <w:t xml:space="preserve"> a category for traumatic brain injury among our</w:t>
      </w:r>
      <w:r w:rsidR="00A373E9">
        <w:t xml:space="preserve"> four</w:t>
      </w:r>
      <w:r w:rsidR="001D2BBE">
        <w:t xml:space="preserve"> recommended data collection items:</w:t>
      </w:r>
    </w:p>
    <w:p w14:paraId="39A1BB6F" w14:textId="0AD43089" w:rsidR="00160771" w:rsidRPr="004F622E" w:rsidRDefault="00A952D2" w:rsidP="00CD25AE">
      <w:pPr>
        <w:pStyle w:val="ListParagraph"/>
        <w:numPr>
          <w:ilvl w:val="0"/>
          <w:numId w:val="104"/>
        </w:numPr>
      </w:pPr>
      <w:r>
        <w:t>s</w:t>
      </w:r>
      <w:r w:rsidR="00160771">
        <w:t xml:space="preserve">trangulation/choking/suffocation (violence) </w:t>
      </w:r>
    </w:p>
    <w:p w14:paraId="0CA0543D" w14:textId="0956B9EF" w:rsidR="00160771" w:rsidRDefault="00A952D2" w:rsidP="00CD25AE">
      <w:pPr>
        <w:pStyle w:val="ListParagraph"/>
        <w:numPr>
          <w:ilvl w:val="0"/>
          <w:numId w:val="104"/>
        </w:numPr>
      </w:pPr>
      <w:r>
        <w:t>s</w:t>
      </w:r>
      <w:r w:rsidR="00160771">
        <w:t>exual choking (relationships)</w:t>
      </w:r>
    </w:p>
    <w:p w14:paraId="7DCC6380" w14:textId="5F27C836" w:rsidR="00160771" w:rsidRDefault="00A952D2" w:rsidP="00CD25AE">
      <w:pPr>
        <w:pStyle w:val="ListParagraph"/>
        <w:numPr>
          <w:ilvl w:val="0"/>
          <w:numId w:val="104"/>
        </w:numPr>
      </w:pPr>
      <w:r>
        <w:t>t</w:t>
      </w:r>
      <w:r w:rsidR="00160771">
        <w:t xml:space="preserve">raumatic brain injury (self-reported) </w:t>
      </w:r>
    </w:p>
    <w:p w14:paraId="6437A842" w14:textId="2A2D873D" w:rsidR="009F39EC" w:rsidRPr="00EC5046" w:rsidRDefault="00A952D2" w:rsidP="00CD25AE">
      <w:pPr>
        <w:pStyle w:val="ListParagraph"/>
        <w:numPr>
          <w:ilvl w:val="0"/>
          <w:numId w:val="104"/>
        </w:numPr>
      </w:pPr>
      <w:r>
        <w:t>a</w:t>
      </w:r>
      <w:r w:rsidR="00160771">
        <w:t>cquired brain injury (self-reported)</w:t>
      </w:r>
      <w:r>
        <w:t>.</w:t>
      </w:r>
      <w:r w:rsidR="00160771">
        <w:t xml:space="preserve"> </w:t>
      </w:r>
    </w:p>
    <w:p w14:paraId="436E4573" w14:textId="4235A820" w:rsidR="00160771" w:rsidRPr="00D51BE3" w:rsidRDefault="00571419" w:rsidP="00C80A73">
      <w:pPr>
        <w:pStyle w:val="Heading3"/>
      </w:pPr>
      <w:r>
        <w:br w:type="column"/>
      </w:r>
      <w:r w:rsidR="00160771">
        <w:t xml:space="preserve">Regular training </w:t>
      </w:r>
    </w:p>
    <w:p w14:paraId="294E969B" w14:textId="4B073DFC" w:rsidR="00A10330" w:rsidRDefault="00160771" w:rsidP="009A0E39">
      <w:r w:rsidRPr="00A57BA5">
        <w:t xml:space="preserve">Regular training will help staff to feel confident using </w:t>
      </w:r>
      <w:r w:rsidR="001D2BBE">
        <w:t xml:space="preserve">this referral pathway and protocol </w:t>
      </w:r>
      <w:r>
        <w:t>and support improve</w:t>
      </w:r>
      <w:r w:rsidR="0079623A">
        <w:t xml:space="preserve">d responses </w:t>
      </w:r>
      <w:r>
        <w:t>to strangulation</w:t>
      </w:r>
      <w:r w:rsidR="0079623A">
        <w:t>,</w:t>
      </w:r>
      <w:r>
        <w:t xml:space="preserve"> sexual choking</w:t>
      </w:r>
      <w:r w:rsidR="0079623A">
        <w:t xml:space="preserve"> and brain injury</w:t>
      </w:r>
      <w:r>
        <w:t xml:space="preserve">. </w:t>
      </w:r>
      <w:r w:rsidRPr="00A57BA5">
        <w:t xml:space="preserve">Training will also prepare </w:t>
      </w:r>
      <w:r>
        <w:t>service providers</w:t>
      </w:r>
      <w:r w:rsidRPr="00A57BA5">
        <w:t xml:space="preserve"> </w:t>
      </w:r>
      <w:r w:rsidR="001D2BBE">
        <w:t>to address</w:t>
      </w:r>
      <w:r w:rsidRPr="00A57BA5">
        <w:t xml:space="preserve"> myths </w:t>
      </w:r>
      <w:r>
        <w:t xml:space="preserve">surrounding strangulation, sexual choking and brain injuries, </w:t>
      </w:r>
      <w:r w:rsidRPr="00A57BA5">
        <w:t xml:space="preserve">and engage in </w:t>
      </w:r>
      <w:r>
        <w:t xml:space="preserve">more effective health promotion. </w:t>
      </w:r>
      <w:r w:rsidRPr="00A57BA5">
        <w:t xml:space="preserve">Standards for workplace training suggest that training on </w:t>
      </w:r>
      <w:r w:rsidR="001D2BBE">
        <w:t xml:space="preserve">this </w:t>
      </w:r>
      <w:proofErr w:type="spellStart"/>
      <w:r>
        <w:t>organisational</w:t>
      </w:r>
      <w:proofErr w:type="spellEnd"/>
      <w:r>
        <w:t xml:space="preserve"> </w:t>
      </w:r>
      <w:r w:rsidRPr="00A57BA5">
        <w:t>protocol should occur at induction</w:t>
      </w:r>
      <w:r w:rsidR="00C834FF">
        <w:t>,</w:t>
      </w:r>
      <w:r w:rsidRPr="00A57BA5">
        <w:t xml:space="preserve"> with </w:t>
      </w:r>
      <w:r>
        <w:t xml:space="preserve">supplementary training every year after that. </w:t>
      </w:r>
      <w:r w:rsidR="001D2BBE">
        <w:t xml:space="preserve">Online training modules on strangulation, sexual choking and acquired brain injury can be accessed at </w:t>
      </w:r>
      <w:hyperlink r:id="rId27" w:history="1">
        <w:r w:rsidR="001D2BBE" w:rsidRPr="00614249">
          <w:rPr>
            <w:rStyle w:val="Hyperlink"/>
          </w:rPr>
          <w:t>Itleftnomarks.com.au</w:t>
        </w:r>
      </w:hyperlink>
      <w:r w:rsidR="0079623A">
        <w:t xml:space="preserve">. </w:t>
      </w:r>
    </w:p>
    <w:p w14:paraId="5B268421" w14:textId="7188D2BC" w:rsidR="0079623A" w:rsidRDefault="0079623A" w:rsidP="0045615A">
      <w:pPr>
        <w:pStyle w:val="Heading4"/>
      </w:pPr>
      <w:r>
        <w:t xml:space="preserve">Maintaining the currency of </w:t>
      </w:r>
      <w:r w:rsidR="00E02686">
        <w:t>the</w:t>
      </w:r>
      <w:r>
        <w:t xml:space="preserve"> referral pathway</w:t>
      </w:r>
    </w:p>
    <w:p w14:paraId="7152F7B2" w14:textId="721E80F7" w:rsidR="006C1B18" w:rsidRDefault="0079623A" w:rsidP="006C1B18">
      <w:pPr>
        <w:spacing w:after="0"/>
      </w:pPr>
      <w:r>
        <w:t>Clinical</w:t>
      </w:r>
      <w:r w:rsidR="001D2BBE">
        <w:t xml:space="preserve"> supervision and team meetings are useful tools </w:t>
      </w:r>
      <w:r>
        <w:t>for</w:t>
      </w:r>
      <w:r w:rsidR="001D2BBE">
        <w:t xml:space="preserve"> </w:t>
      </w:r>
      <w:proofErr w:type="spellStart"/>
      <w:r w:rsidR="001D2BBE">
        <w:t>standardising</w:t>
      </w:r>
      <w:proofErr w:type="spellEnd"/>
      <w:r w:rsidR="001D2BBE">
        <w:t xml:space="preserve"> the way your </w:t>
      </w:r>
      <w:proofErr w:type="spellStart"/>
      <w:r w:rsidR="001D2BBE">
        <w:t>organisation</w:t>
      </w:r>
      <w:proofErr w:type="spellEnd"/>
      <w:r w:rsidR="001D2BBE">
        <w:t xml:space="preserve"> responds to strangulation, sexual choking and brain </w:t>
      </w:r>
      <w:r>
        <w:t>injury</w:t>
      </w:r>
      <w:r w:rsidR="00E02686">
        <w:t xml:space="preserve">. These discussions </w:t>
      </w:r>
      <w:r>
        <w:t xml:space="preserve">can </w:t>
      </w:r>
      <w:r w:rsidR="00E02686">
        <w:t xml:space="preserve">also </w:t>
      </w:r>
      <w:r>
        <w:t xml:space="preserve">be a good way to </w:t>
      </w:r>
      <w:r w:rsidR="00E02686">
        <w:t>maintain the currency of your</w:t>
      </w:r>
      <w:r>
        <w:t xml:space="preserve"> referral pathw</w:t>
      </w:r>
      <w:r w:rsidR="00E02686">
        <w:t>ay</w:t>
      </w:r>
      <w:r w:rsidR="001D2BBE">
        <w:t xml:space="preserve">. </w:t>
      </w:r>
    </w:p>
    <w:p w14:paraId="5AF85904" w14:textId="7416A4DA" w:rsidR="00571419" w:rsidRDefault="00571419" w:rsidP="006C1B18">
      <w:pPr>
        <w:spacing w:after="0"/>
      </w:pPr>
    </w:p>
    <w:p w14:paraId="034F46E5" w14:textId="23BF4398" w:rsidR="00571419" w:rsidRDefault="00065090" w:rsidP="006C1B18">
      <w:pPr>
        <w:spacing w:after="0"/>
      </w:pPr>
      <w:r>
        <w:rPr>
          <w:noProof/>
          <w14:ligatures w14:val="standardContextual"/>
        </w:rPr>
        <mc:AlternateContent>
          <mc:Choice Requires="wps">
            <w:drawing>
              <wp:anchor distT="0" distB="0" distL="114300" distR="114300" simplePos="0" relativeHeight="252020736" behindDoc="1" locked="0" layoutInCell="1" allowOverlap="1" wp14:anchorId="61BBDC5E" wp14:editId="4B918631">
                <wp:simplePos x="0" y="0"/>
                <wp:positionH relativeFrom="column">
                  <wp:posOffset>-72009</wp:posOffset>
                </wp:positionH>
                <wp:positionV relativeFrom="paragraph">
                  <wp:posOffset>87377</wp:posOffset>
                </wp:positionV>
                <wp:extent cx="3068320" cy="1998980"/>
                <wp:effectExtent l="12700" t="12700" r="17780" b="7620"/>
                <wp:wrapNone/>
                <wp:docPr id="158305438"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8320" cy="1998980"/>
                        </a:xfrm>
                        <a:prstGeom prst="round2DiagRect">
                          <a:avLst>
                            <a:gd name="adj1" fmla="val 17625"/>
                            <a:gd name="adj2" fmla="val 0"/>
                          </a:avLst>
                        </a:prstGeom>
                        <a:noFill/>
                        <a:ln w="25400">
                          <a:solidFill>
                            <a:srgbClr val="FCC5B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578B0" id="Round Diagonal Corner of Rectangle 9" o:spid="_x0000_s1026" alt="&quot;&quot;" style="position:absolute;margin-left:-5.65pt;margin-top:6.9pt;width:241.6pt;height:157.4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8320,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" path="m352320,l3068320,r,l3068320,1646660v,194581,-157739,352320,-352320,352320l,1998980r,l,352320c,157739,157739,,352320,xe" filled="f" strokecolor="#fcc5bb" strokeweight="2pt">
                <v:stroke joinstyle="miter"/>
                <v:path arrowok="t" o:connecttype="custom" o:connectlocs="352320,0;3068320,0;3068320,0;3068320,1646660;2716000,1998980;0,1998980;0,1998980;0,352320;352320,0" o:connectangles="0,0,0,0,0,0,0,0,0"/>
              </v:shape>
            </w:pict>
          </mc:Fallback>
        </mc:AlternateContent>
      </w:r>
    </w:p>
    <w:p w14:paraId="4DFB9019" w14:textId="63C9F638" w:rsidR="00571419" w:rsidRDefault="00571419" w:rsidP="006C1B18">
      <w:pPr>
        <w:spacing w:after="0"/>
      </w:pPr>
    </w:p>
    <w:p w14:paraId="07C66376" w14:textId="7FA4471C" w:rsidR="006C1B18" w:rsidRDefault="001D2BBE" w:rsidP="00571419">
      <w:pPr>
        <w:pStyle w:val="ListParagraphL2"/>
        <w:sectPr w:rsidR="006C1B18" w:rsidSect="00571419">
          <w:footerReference w:type="default" r:id="rId28"/>
          <w:pgSz w:w="11906" w:h="16838"/>
          <w:pgMar w:top="720" w:right="720" w:bottom="720" w:left="720" w:header="709" w:footer="567" w:gutter="0"/>
          <w:cols w:num="2" w:space="284"/>
          <w:docGrid w:linePitch="360"/>
        </w:sectPr>
      </w:pPr>
      <w:r w:rsidRPr="001D2BBE">
        <w:rPr>
          <w:b/>
        </w:rPr>
        <w:t>Ask staff:</w:t>
      </w:r>
      <w:r>
        <w:t xml:space="preserve"> </w:t>
      </w:r>
      <w:r w:rsidR="00571419">
        <w:br/>
      </w:r>
      <w:r w:rsidRPr="001D2BBE">
        <w:t xml:space="preserve">What language are our clients responding to best? What referrals are getting good results for our clients? What positive outcomes have we had </w:t>
      </w:r>
      <w:proofErr w:type="gramStart"/>
      <w:r w:rsidRPr="001D2BBE">
        <w:t>using</w:t>
      </w:r>
      <w:proofErr w:type="gramEnd"/>
      <w:r w:rsidRPr="001D2BBE">
        <w:t xml:space="preserve"> these </w:t>
      </w:r>
      <w:proofErr w:type="spellStart"/>
      <w:r w:rsidRPr="001D2BBE">
        <w:t>organisational</w:t>
      </w:r>
      <w:proofErr w:type="spellEnd"/>
      <w:r w:rsidRPr="001D2BBE">
        <w:t xml:space="preserve"> tools?</w:t>
      </w:r>
      <w:r w:rsidR="0079623A">
        <w:t xml:space="preserve"> Do any services need to be removed after negative client feedback?</w:t>
      </w:r>
      <w:r w:rsidR="00025384">
        <w:t xml:space="preserve"> </w:t>
      </w:r>
    </w:p>
    <w:p w14:paraId="7CE62C6E" w14:textId="12916091" w:rsidR="00300A45" w:rsidRDefault="00E062B8" w:rsidP="009A0E39">
      <w:pPr>
        <w:pStyle w:val="Heading1"/>
      </w:pPr>
      <w:bookmarkStart w:id="7" w:name="_Toc170687909"/>
      <w:r>
        <w:rPr>
          <w:noProof/>
          <w14:ligatures w14:val="standardContextual"/>
        </w:rPr>
        <w:lastRenderedPageBreak/>
        <w:drawing>
          <wp:anchor distT="0" distB="0" distL="114300" distR="114300" simplePos="0" relativeHeight="252011520" behindDoc="0" locked="0" layoutInCell="1" allowOverlap="1" wp14:anchorId="51E5828E" wp14:editId="531117EC">
            <wp:simplePos x="0" y="0"/>
            <wp:positionH relativeFrom="margin">
              <wp:posOffset>4552315</wp:posOffset>
            </wp:positionH>
            <wp:positionV relativeFrom="margin">
              <wp:posOffset>320351</wp:posOffset>
            </wp:positionV>
            <wp:extent cx="2093595" cy="2910840"/>
            <wp:effectExtent l="50800" t="50800" r="52705" b="48260"/>
            <wp:wrapSquare wrapText="bothSides"/>
            <wp:docPr id="123282221" name="Picture 6" descr="Overview of the referral pathway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2221" name="Picture 6" descr="Overview of the referral pathway flow."/>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3595" cy="2910840"/>
                    </a:xfrm>
                    <a:prstGeom prst="rect">
                      <a:avLst/>
                    </a:prstGeom>
                    <a:ln w="50800">
                      <a:solidFill>
                        <a:schemeClr val="bg1"/>
                      </a:solidFill>
                      <a:miter lim="800000"/>
                    </a:ln>
                  </pic:spPr>
                </pic:pic>
              </a:graphicData>
            </a:graphic>
            <wp14:sizeRelH relativeFrom="margin">
              <wp14:pctWidth>0</wp14:pctWidth>
            </wp14:sizeRelH>
            <wp14:sizeRelV relativeFrom="margin">
              <wp14:pctHeight>0</wp14:pctHeight>
            </wp14:sizeRelV>
          </wp:anchor>
        </w:drawing>
      </w:r>
      <w:r w:rsidR="00F13611" w:rsidRPr="00300A45">
        <w:t>Referral pathway</w:t>
      </w:r>
      <w:bookmarkEnd w:id="7"/>
      <w:r w:rsidR="00F13611" w:rsidRPr="00300A45">
        <w:t xml:space="preserve"> </w:t>
      </w:r>
    </w:p>
    <w:p w14:paraId="356C9651" w14:textId="5E6BF89C" w:rsidR="00DF7A35" w:rsidRDefault="00F13611" w:rsidP="00F765C2">
      <w:pPr>
        <w:pStyle w:val="Heading2"/>
        <w:ind w:right="3803"/>
      </w:pPr>
      <w:bookmarkStart w:id="8" w:name="_Disclosure_of_strangulation"/>
      <w:bookmarkStart w:id="9" w:name="_Toc170687910"/>
      <w:bookmarkEnd w:id="8"/>
      <w:r w:rsidRPr="00300A45">
        <w:t xml:space="preserve">Disclosure of strangulation in the context </w:t>
      </w:r>
      <w:r w:rsidR="00E062B8">
        <w:br/>
      </w:r>
      <w:r w:rsidRPr="00300A45">
        <w:t>of domestic, family and sexual violence</w:t>
      </w:r>
      <w:bookmarkEnd w:id="9"/>
      <w:r w:rsidRPr="00300A45">
        <w:t xml:space="preserve"> </w:t>
      </w:r>
    </w:p>
    <w:p w14:paraId="369F0336" w14:textId="46CE1D05" w:rsidR="007354B7" w:rsidRDefault="007354B7" w:rsidP="00F765C2">
      <w:pPr>
        <w:pStyle w:val="Normal-Before"/>
        <w:ind w:right="3803"/>
      </w:pPr>
    </w:p>
    <w:p w14:paraId="4FF0419C" w14:textId="77777777" w:rsidR="007354B7" w:rsidRDefault="007354B7" w:rsidP="00F765C2">
      <w:pPr>
        <w:pStyle w:val="Normal-Before"/>
        <w:ind w:right="3803"/>
        <w:sectPr w:rsidR="007354B7" w:rsidSect="006C1B18">
          <w:headerReference w:type="default" r:id="rId30"/>
          <w:type w:val="continuous"/>
          <w:pgSz w:w="11906" w:h="16838"/>
          <w:pgMar w:top="720" w:right="720" w:bottom="720" w:left="720" w:header="709" w:footer="567" w:gutter="0"/>
          <w:cols w:space="284"/>
          <w:docGrid w:linePitch="360"/>
        </w:sectPr>
      </w:pPr>
    </w:p>
    <w:p w14:paraId="43AFA953" w14:textId="76613543" w:rsidR="00175801" w:rsidRDefault="00DF7A35" w:rsidP="00F765C2">
      <w:pPr>
        <w:pStyle w:val="Normal-Before"/>
        <w:ind w:right="3803"/>
        <w:rPr>
          <w:b/>
          <w:bCs/>
          <w:sz w:val="24"/>
          <w:szCs w:val="24"/>
        </w:rPr>
      </w:pPr>
      <w:r w:rsidRPr="003905D0">
        <w:rPr>
          <w:b/>
          <w:bCs/>
          <w:sz w:val="24"/>
          <w:szCs w:val="24"/>
        </w:rPr>
        <w:t xml:space="preserve">If </w:t>
      </w:r>
      <w:r w:rsidR="00433021" w:rsidRPr="003905D0">
        <w:rPr>
          <w:b/>
          <w:bCs/>
          <w:sz w:val="24"/>
          <w:szCs w:val="24"/>
        </w:rPr>
        <w:t>you receive</w:t>
      </w:r>
      <w:r w:rsidR="007903E0" w:rsidRPr="003905D0">
        <w:rPr>
          <w:b/>
          <w:bCs/>
          <w:sz w:val="24"/>
          <w:szCs w:val="24"/>
        </w:rPr>
        <w:t xml:space="preserve"> a positive response after </w:t>
      </w:r>
      <w:r w:rsidRPr="003905D0">
        <w:rPr>
          <w:b/>
          <w:bCs/>
          <w:sz w:val="24"/>
          <w:szCs w:val="24"/>
        </w:rPr>
        <w:t>screening for strangulation</w:t>
      </w:r>
      <w:r w:rsidR="00696A21" w:rsidRPr="003905D0">
        <w:rPr>
          <w:b/>
          <w:bCs/>
          <w:sz w:val="24"/>
          <w:szCs w:val="24"/>
        </w:rPr>
        <w:t xml:space="preserve">, </w:t>
      </w:r>
      <w:r w:rsidRPr="003905D0">
        <w:rPr>
          <w:b/>
          <w:bCs/>
          <w:sz w:val="24"/>
          <w:szCs w:val="24"/>
        </w:rPr>
        <w:t xml:space="preserve">or if the client discloses strangulation in </w:t>
      </w:r>
      <w:r w:rsidR="00615CFE" w:rsidRPr="003905D0">
        <w:rPr>
          <w:b/>
          <w:bCs/>
          <w:sz w:val="24"/>
          <w:szCs w:val="24"/>
        </w:rPr>
        <w:t>an</w:t>
      </w:r>
      <w:r w:rsidRPr="003905D0">
        <w:rPr>
          <w:b/>
          <w:bCs/>
          <w:sz w:val="24"/>
          <w:szCs w:val="24"/>
        </w:rPr>
        <w:t xml:space="preserve">other way, consider </w:t>
      </w:r>
      <w:r w:rsidR="007903E0" w:rsidRPr="003905D0">
        <w:rPr>
          <w:b/>
          <w:bCs/>
          <w:sz w:val="24"/>
          <w:szCs w:val="24"/>
        </w:rPr>
        <w:t>whether</w:t>
      </w:r>
      <w:r w:rsidRPr="003905D0">
        <w:rPr>
          <w:b/>
          <w:bCs/>
          <w:sz w:val="24"/>
          <w:szCs w:val="24"/>
        </w:rPr>
        <w:t xml:space="preserve"> </w:t>
      </w:r>
      <w:r w:rsidR="00433021" w:rsidRPr="003905D0">
        <w:rPr>
          <w:b/>
          <w:bCs/>
          <w:sz w:val="24"/>
          <w:szCs w:val="24"/>
        </w:rPr>
        <w:t>you</w:t>
      </w:r>
      <w:r w:rsidRPr="003905D0">
        <w:rPr>
          <w:b/>
          <w:bCs/>
          <w:sz w:val="24"/>
          <w:szCs w:val="24"/>
        </w:rPr>
        <w:t xml:space="preserve"> are the right person to delve further into </w:t>
      </w:r>
      <w:r w:rsidR="007903E0" w:rsidRPr="003905D0">
        <w:rPr>
          <w:b/>
          <w:bCs/>
          <w:sz w:val="24"/>
          <w:szCs w:val="24"/>
        </w:rPr>
        <w:t xml:space="preserve">the </w:t>
      </w:r>
      <w:r w:rsidR="008266A2" w:rsidRPr="003905D0">
        <w:rPr>
          <w:b/>
          <w:bCs/>
          <w:sz w:val="24"/>
          <w:szCs w:val="24"/>
        </w:rPr>
        <w:t>woman’s experiences</w:t>
      </w:r>
      <w:r w:rsidRPr="003905D0">
        <w:rPr>
          <w:b/>
          <w:bCs/>
          <w:sz w:val="24"/>
          <w:szCs w:val="24"/>
        </w:rPr>
        <w:t xml:space="preserve">. </w:t>
      </w:r>
    </w:p>
    <w:p w14:paraId="182F0860" w14:textId="3E2CEDDB" w:rsidR="00571419" w:rsidRDefault="00571419" w:rsidP="00F765C2">
      <w:pPr>
        <w:pStyle w:val="Normal-Before"/>
        <w:ind w:right="3803"/>
        <w:rPr>
          <w:b/>
          <w:bCs/>
          <w:sz w:val="24"/>
          <w:szCs w:val="24"/>
        </w:rPr>
      </w:pPr>
      <w:r>
        <w:rPr>
          <w:noProof/>
          <w14:ligatures w14:val="standardContextual"/>
        </w:rPr>
        <mc:AlternateContent>
          <mc:Choice Requires="wps">
            <w:drawing>
              <wp:anchor distT="0" distB="0" distL="114300" distR="114300" simplePos="0" relativeHeight="252022784" behindDoc="1" locked="0" layoutInCell="1" allowOverlap="1" wp14:anchorId="4187BD3B" wp14:editId="16A4CE78">
                <wp:simplePos x="0" y="0"/>
                <wp:positionH relativeFrom="column">
                  <wp:posOffset>0</wp:posOffset>
                </wp:positionH>
                <wp:positionV relativeFrom="paragraph">
                  <wp:posOffset>101600</wp:posOffset>
                </wp:positionV>
                <wp:extent cx="3543300" cy="965200"/>
                <wp:effectExtent l="0" t="0" r="0" b="0"/>
                <wp:wrapNone/>
                <wp:docPr id="281931439"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43300" cy="965200"/>
                        </a:xfrm>
                        <a:prstGeom prst="round2DiagRect">
                          <a:avLst>
                            <a:gd name="adj1" fmla="val 17625"/>
                            <a:gd name="adj2"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5C7AA" id="Round Diagonal Corner of Rectangle 9" o:spid="_x0000_s1026" alt="&quot;&quot;" style="position:absolute;margin-left:0;margin-top:8pt;width:279pt;height:76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300,96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" path="m170117,l3543300,r,l3543300,795084v,93953,-76164,170117,-170117,170117l,965200r,l,170117c,76164,76164,,170117,xe" fillcolor="white [3212]" stroked="f" strokeweight="1pt">
                <v:stroke joinstyle="miter"/>
                <v:path arrowok="t" o:connecttype="custom" o:connectlocs="170117,0;3543300,0;3543300,0;3543300,795084;3373183,965201;0,965200;0,965200;0,170117;170117,0" o:connectangles="0,0,0,0,0,0,0,0,0"/>
              </v:shape>
            </w:pict>
          </mc:Fallback>
        </mc:AlternateContent>
      </w:r>
    </w:p>
    <w:p w14:paraId="52F88B78" w14:textId="1F7E6551" w:rsidR="00F765C2" w:rsidRDefault="007903E0" w:rsidP="00F765C2">
      <w:pPr>
        <w:pStyle w:val="ListParagraphL2"/>
        <w:ind w:right="3803"/>
      </w:pPr>
      <w:r w:rsidRPr="007903E0">
        <w:rPr>
          <w:b/>
        </w:rPr>
        <w:t>Ask yourself:</w:t>
      </w:r>
      <w:r w:rsidR="00CC528C">
        <w:t xml:space="preserve"> </w:t>
      </w:r>
      <w:r w:rsidR="00571419">
        <w:br/>
      </w:r>
      <w:r w:rsidR="00CC528C" w:rsidRPr="0045615A">
        <w:t xml:space="preserve">Am I in the best </w:t>
      </w:r>
      <w:r w:rsidR="001958CE" w:rsidRPr="0045615A">
        <w:t xml:space="preserve">position to ask further questions </w:t>
      </w:r>
      <w:r w:rsidR="00F765C2">
        <w:br/>
      </w:r>
      <w:r w:rsidR="001958CE" w:rsidRPr="0045615A">
        <w:t>or</w:t>
      </w:r>
      <w:r w:rsidR="00F765C2">
        <w:t xml:space="preserve"> </w:t>
      </w:r>
      <w:r w:rsidR="001958CE" w:rsidRPr="0045615A">
        <w:t xml:space="preserve">is </w:t>
      </w:r>
      <w:r w:rsidR="00CC528C" w:rsidRPr="0045615A">
        <w:t xml:space="preserve">a warm referral to </w:t>
      </w:r>
      <w:r w:rsidR="001958CE" w:rsidRPr="0045615A">
        <w:t>another</w:t>
      </w:r>
      <w:r w:rsidR="00CC528C" w:rsidRPr="0045615A">
        <w:t xml:space="preserve"> staff member </w:t>
      </w:r>
      <w:r w:rsidR="00F765C2">
        <w:br/>
      </w:r>
      <w:r w:rsidR="00CC528C" w:rsidRPr="0045615A">
        <w:t xml:space="preserve">more appropriate? </w:t>
      </w:r>
    </w:p>
    <w:p w14:paraId="658CEBA3" w14:textId="01F9356F" w:rsidR="00F765C2" w:rsidRDefault="00F765C2" w:rsidP="00F765C2">
      <w:pPr>
        <w:pStyle w:val="ListParagraphL2"/>
        <w:ind w:right="3803"/>
      </w:pPr>
    </w:p>
    <w:p w14:paraId="04C59640" w14:textId="0775BAC7" w:rsidR="00C734F0" w:rsidRPr="0045615A" w:rsidRDefault="00CC528C" w:rsidP="00E7745B">
      <w:pPr>
        <w:spacing w:before="240" w:after="0"/>
        <w:ind w:right="3803"/>
      </w:pPr>
      <w:r w:rsidRPr="0045615A">
        <w:t>If the client has experienced strangulation within the last 7 days</w:t>
      </w:r>
      <w:r w:rsidR="00FA4799" w:rsidRPr="0045615A">
        <w:t>,</w:t>
      </w:r>
      <w:r w:rsidRPr="0045615A">
        <w:t xml:space="preserve"> do not let her leave without </w:t>
      </w:r>
      <w:r w:rsidR="00AA6A00" w:rsidRPr="0045615A">
        <w:t xml:space="preserve">reviewing </w:t>
      </w:r>
      <w:r w:rsidRPr="0045615A">
        <w:t xml:space="preserve">her immediate medical and safety needs. </w:t>
      </w:r>
      <w:r w:rsidR="00E7745B">
        <w:br/>
      </w:r>
    </w:p>
    <w:p w14:paraId="15EC836F" w14:textId="5CADBF73" w:rsidR="00571419" w:rsidRDefault="00F765C2" w:rsidP="00F765C2">
      <w:pPr>
        <w:pStyle w:val="ListParagraphL2"/>
        <w:ind w:right="3803"/>
        <w:rPr>
          <w:b/>
        </w:rPr>
      </w:pPr>
      <w:r>
        <w:rPr>
          <w:noProof/>
          <w14:ligatures w14:val="standardContextual"/>
        </w:rPr>
        <mc:AlternateContent>
          <mc:Choice Requires="wps">
            <w:drawing>
              <wp:anchor distT="0" distB="0" distL="114300" distR="114300" simplePos="0" relativeHeight="252024832" behindDoc="1" locked="0" layoutInCell="1" allowOverlap="1" wp14:anchorId="0C84E2C0" wp14:editId="5F8BF0E1">
                <wp:simplePos x="0" y="0"/>
                <wp:positionH relativeFrom="column">
                  <wp:posOffset>12700</wp:posOffset>
                </wp:positionH>
                <wp:positionV relativeFrom="paragraph">
                  <wp:posOffset>78248</wp:posOffset>
                </wp:positionV>
                <wp:extent cx="2933700" cy="584200"/>
                <wp:effectExtent l="0" t="0" r="0" b="0"/>
                <wp:wrapNone/>
                <wp:docPr id="2027515229"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584200"/>
                        </a:xfrm>
                        <a:prstGeom prst="round2DiagRect">
                          <a:avLst>
                            <a:gd name="adj1" fmla="val 17625"/>
                            <a:gd name="adj2"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EFDCF" id="Round Diagonal Corner of Rectangle 9" o:spid="_x0000_s1026" alt="&quot;&quot;" style="position:absolute;margin-left:1pt;margin-top:6.15pt;width:231pt;height:46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33700,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" path="m102965,l2933700,r,l2933700,481235v,56866,-46099,102965,-102965,102965l,584200r,l,102965c,46099,46099,,102965,xe" fillcolor="white [3212]" stroked="f" strokeweight="1pt">
                <v:stroke joinstyle="miter"/>
                <v:path arrowok="t" o:connecttype="custom" o:connectlocs="102965,0;2933700,0;2933700,0;2933700,481235;2830735,584200;0,584200;0,584200;0,102965;102965,0" o:connectangles="0,0,0,0,0,0,0,0,0"/>
              </v:shape>
            </w:pict>
          </mc:Fallback>
        </mc:AlternateContent>
      </w:r>
    </w:p>
    <w:p w14:paraId="508A8552" w14:textId="61B5F32B" w:rsidR="00175801" w:rsidRDefault="00C306D9" w:rsidP="00E7745B">
      <w:pPr>
        <w:pStyle w:val="ListParagraphL2"/>
        <w:spacing w:before="240"/>
        <w:ind w:right="3803"/>
      </w:pPr>
      <w:r w:rsidRPr="00DE6F94">
        <w:rPr>
          <w:b/>
        </w:rPr>
        <w:t>Ask yourself:</w:t>
      </w:r>
      <w:r w:rsidRPr="0029748C">
        <w:t xml:space="preserve"> </w:t>
      </w:r>
      <w:r w:rsidR="00571419">
        <w:br/>
      </w:r>
      <w:r w:rsidR="00E02686" w:rsidRPr="0029748C">
        <w:t>Does this client require</w:t>
      </w:r>
      <w:r w:rsidRPr="0029748C">
        <w:t xml:space="preserve"> an interprete</w:t>
      </w:r>
      <w:r w:rsidR="00E02686" w:rsidRPr="0029748C">
        <w:t>r</w:t>
      </w:r>
      <w:r w:rsidRPr="0029748C">
        <w:t>?</w:t>
      </w:r>
    </w:p>
    <w:p w14:paraId="435DAEEF" w14:textId="2B4506AC" w:rsidR="00BF7DEE" w:rsidRDefault="00BF7DEE" w:rsidP="000C0FD9">
      <w:pPr>
        <w:pStyle w:val="ListParagraphL2"/>
      </w:pPr>
    </w:p>
    <w:p w14:paraId="12EEA422" w14:textId="54181F7D" w:rsidR="00BF7DEE" w:rsidRDefault="00BF7DEE" w:rsidP="000C0FD9">
      <w:pPr>
        <w:pStyle w:val="ListParagraphL2"/>
      </w:pPr>
    </w:p>
    <w:p w14:paraId="61BD0876" w14:textId="2CEA81AF" w:rsidR="00BF7DEE" w:rsidRDefault="00BF7DEE" w:rsidP="000C0FD9">
      <w:pPr>
        <w:pStyle w:val="ListParagraphL2"/>
      </w:pPr>
    </w:p>
    <w:p w14:paraId="2D8AB65F" w14:textId="3B7DF2A9" w:rsidR="00D96868" w:rsidRPr="00DE6F94" w:rsidRDefault="00F36810" w:rsidP="000C0FD9">
      <w:pPr>
        <w:pStyle w:val="ListParagraphL2"/>
      </w:pPr>
      <w:r>
        <w:rPr>
          <w:noProof/>
          <w14:ligatures w14:val="standardContextual"/>
        </w:rPr>
        <mc:AlternateContent>
          <mc:Choice Requires="wps">
            <w:drawing>
              <wp:anchor distT="0" distB="0" distL="114300" distR="114300" simplePos="0" relativeHeight="252027904" behindDoc="1" locked="0" layoutInCell="1" allowOverlap="1" wp14:anchorId="64E8A8CE" wp14:editId="5B5824E3">
                <wp:simplePos x="0" y="0"/>
                <wp:positionH relativeFrom="margin">
                  <wp:posOffset>-254000</wp:posOffset>
                </wp:positionH>
                <wp:positionV relativeFrom="paragraph">
                  <wp:posOffset>111760</wp:posOffset>
                </wp:positionV>
                <wp:extent cx="7086600" cy="698500"/>
                <wp:effectExtent l="0" t="0" r="0" b="0"/>
                <wp:wrapNone/>
                <wp:docPr id="1897966723"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6600" cy="698500"/>
                        </a:xfrm>
                        <a:prstGeom prst="round2DiagRect">
                          <a:avLst>
                            <a:gd name="adj1" fmla="val 35455"/>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9996E" id="Round Diagonal Corner of Rectangle 1" o:spid="_x0000_s1026" alt="&quot;&quot;" style="position:absolute;margin-left:-20pt;margin-top:8.8pt;width:558pt;height:55pt;z-index:-25128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86600,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" path="m247653,l7086600,r,l7086600,450847v,136775,-110878,247653,-247653,247653l,698500r,l,247653c,110878,110878,,247653,xe" fillcolor="#4c496f" stroked="f" strokeweight="1pt">
                <v:stroke joinstyle="miter"/>
                <v:path arrowok="t" o:connecttype="custom" o:connectlocs="247653,0;7086600,0;7086600,0;7086600,450847;6838947,698500;0,698500;0,698500;0,247653;247653,0" o:connectangles="0,0,0,0,0,0,0,0,0"/>
                <w10:wrap anchorx="margin"/>
              </v:shape>
            </w:pict>
          </mc:Fallback>
        </mc:AlternateContent>
      </w:r>
    </w:p>
    <w:p w14:paraId="22D2D6C5" w14:textId="34EC1096" w:rsidR="00200F72" w:rsidRPr="00F36810" w:rsidRDefault="008432F5" w:rsidP="00200F72">
      <w:pPr>
        <w:pStyle w:val="Heading3"/>
        <w:ind w:right="118"/>
        <w:rPr>
          <w:color w:val="FFFFFF" w:themeColor="background1"/>
        </w:rPr>
      </w:pPr>
      <w:r w:rsidRPr="00F800DE">
        <w:rPr>
          <w:b w:val="0"/>
          <w:bCs/>
          <w:noProof/>
        </w:rPr>
        <w:drawing>
          <wp:anchor distT="0" distB="0" distL="114300" distR="114300" simplePos="0" relativeHeight="251964416" behindDoc="0" locked="0" layoutInCell="1" allowOverlap="1" wp14:anchorId="21C7DED9" wp14:editId="2B08D064">
            <wp:simplePos x="0" y="0"/>
            <wp:positionH relativeFrom="margin">
              <wp:posOffset>4647565</wp:posOffset>
            </wp:positionH>
            <wp:positionV relativeFrom="margin">
              <wp:posOffset>5758180</wp:posOffset>
            </wp:positionV>
            <wp:extent cx="1806575" cy="2512060"/>
            <wp:effectExtent l="50800" t="50800" r="47625" b="53340"/>
            <wp:wrapSquare wrapText="bothSides"/>
            <wp:docPr id="24305523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5233" name="Picture 9">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6575" cy="2512060"/>
                    </a:xfrm>
                    <a:prstGeom prst="rect">
                      <a:avLst/>
                    </a:prstGeom>
                    <a:ln w="50800">
                      <a:solidFill>
                        <a:schemeClr val="bg1"/>
                      </a:solidFill>
                      <a:miter lim="800000"/>
                    </a:ln>
                  </pic:spPr>
                </pic:pic>
              </a:graphicData>
            </a:graphic>
            <wp14:sizeRelH relativeFrom="margin">
              <wp14:pctWidth>0</wp14:pctWidth>
            </wp14:sizeRelH>
            <wp14:sizeRelV relativeFrom="margin">
              <wp14:pctHeight>0</wp14:pctHeight>
            </wp14:sizeRelV>
          </wp:anchor>
        </w:drawing>
      </w:r>
      <w:r w:rsidR="00A17952" w:rsidRPr="00F36810">
        <w:rPr>
          <w:b w:val="0"/>
          <w:bCs/>
          <w:color w:val="FFFFFF" w:themeColor="background1"/>
        </w:rPr>
        <w:t>Response step 1</w:t>
      </w:r>
      <w:r w:rsidR="00FA4799" w:rsidRPr="00F36810">
        <w:rPr>
          <w:b w:val="0"/>
          <w:bCs/>
          <w:color w:val="FFFFFF" w:themeColor="background1"/>
        </w:rPr>
        <w:t>:</w:t>
      </w:r>
      <w:r w:rsidR="00A17952" w:rsidRPr="00F36810">
        <w:rPr>
          <w:b w:val="0"/>
          <w:bCs/>
          <w:color w:val="FFFFFF" w:themeColor="background1"/>
        </w:rPr>
        <w:t xml:space="preserve"> </w:t>
      </w:r>
      <w:r w:rsidR="007354B7" w:rsidRPr="00F36810">
        <w:rPr>
          <w:color w:val="FFFFFF" w:themeColor="background1"/>
        </w:rPr>
        <w:br/>
      </w:r>
      <w:r w:rsidR="00F13611" w:rsidRPr="00F36810">
        <w:rPr>
          <w:color w:val="FFFFFF" w:themeColor="background1"/>
          <w:sz w:val="32"/>
          <w:szCs w:val="32"/>
        </w:rPr>
        <w:t xml:space="preserve">Initial </w:t>
      </w:r>
      <w:r w:rsidR="00951801" w:rsidRPr="00F36810">
        <w:rPr>
          <w:color w:val="FFFFFF" w:themeColor="background1"/>
          <w:sz w:val="32"/>
          <w:szCs w:val="32"/>
        </w:rPr>
        <w:t>m</w:t>
      </w:r>
      <w:r w:rsidR="00F13611" w:rsidRPr="00F36810">
        <w:rPr>
          <w:color w:val="FFFFFF" w:themeColor="background1"/>
          <w:sz w:val="32"/>
          <w:szCs w:val="32"/>
        </w:rPr>
        <w:t xml:space="preserve">edical </w:t>
      </w:r>
      <w:r w:rsidR="00951801" w:rsidRPr="00F36810">
        <w:rPr>
          <w:color w:val="FFFFFF" w:themeColor="background1"/>
          <w:sz w:val="32"/>
          <w:szCs w:val="32"/>
        </w:rPr>
        <w:t>r</w:t>
      </w:r>
      <w:r w:rsidR="00F13611" w:rsidRPr="00F36810">
        <w:rPr>
          <w:color w:val="FFFFFF" w:themeColor="background1"/>
          <w:sz w:val="32"/>
          <w:szCs w:val="32"/>
        </w:rPr>
        <w:t xml:space="preserve">esponse </w:t>
      </w:r>
    </w:p>
    <w:p w14:paraId="31A7F3DB" w14:textId="747483AA" w:rsidR="0084070A" w:rsidRDefault="00433021" w:rsidP="00200F72">
      <w:pPr>
        <w:spacing w:before="240"/>
        <w:ind w:right="118"/>
      </w:pPr>
      <w:r>
        <w:t>E</w:t>
      </w:r>
      <w:r w:rsidR="00F13611">
        <w:t>valuate the client</w:t>
      </w:r>
      <w:r>
        <w:t>’</w:t>
      </w:r>
      <w:r w:rsidR="00F13611">
        <w:t xml:space="preserve">s need for initial medical support based </w:t>
      </w:r>
      <w:r w:rsidR="00046BDB">
        <w:br/>
      </w:r>
      <w:r w:rsidR="00F13611">
        <w:t xml:space="preserve">upon signs of life-threatening injury </w:t>
      </w:r>
      <w:r w:rsidR="00BF0DC3">
        <w:t>(</w:t>
      </w:r>
      <w:r w:rsidR="00FA4799">
        <w:t>F</w:t>
      </w:r>
      <w:r w:rsidR="00BF0DC3">
        <w:t xml:space="preserve">igure </w:t>
      </w:r>
      <w:r w:rsidR="005E5DF4">
        <w:t>4</w:t>
      </w:r>
      <w:r w:rsidR="00BF0DC3">
        <w:t xml:space="preserve">) </w:t>
      </w:r>
      <w:r w:rsidR="00F13611">
        <w:t xml:space="preserve">and significant </w:t>
      </w:r>
      <w:r w:rsidR="007D60F0">
        <w:br/>
      </w:r>
      <w:r w:rsidR="00F13611">
        <w:t xml:space="preserve">signs and symptoms </w:t>
      </w:r>
      <w:r w:rsidR="00BF0DC3">
        <w:t>of strangulation (</w:t>
      </w:r>
      <w:r w:rsidR="00FA4799">
        <w:t>F</w:t>
      </w:r>
      <w:r w:rsidR="00BF0DC3">
        <w:t xml:space="preserve">igure </w:t>
      </w:r>
      <w:r w:rsidR="005E5DF4">
        <w:t>5</w:t>
      </w:r>
      <w:r w:rsidR="00BF0DC3">
        <w:t xml:space="preserve">) </w:t>
      </w:r>
      <w:r w:rsidR="00F13611">
        <w:t xml:space="preserve">that indicate </w:t>
      </w:r>
      <w:r w:rsidR="007D60F0">
        <w:br/>
      </w:r>
      <w:r w:rsidR="00F13611">
        <w:t>medical red flags</w:t>
      </w:r>
      <w:r w:rsidR="00BF0DC3">
        <w:t xml:space="preserve">. </w:t>
      </w:r>
    </w:p>
    <w:p w14:paraId="5D886EF3" w14:textId="09EDC1DD" w:rsidR="001859BA" w:rsidRPr="001859BA" w:rsidRDefault="00AC4C33" w:rsidP="005A3247">
      <w:pPr>
        <w:pStyle w:val="Normal-Before"/>
        <w:ind w:left="142" w:right="118"/>
        <w:rPr>
          <w:b/>
          <w:bCs/>
        </w:rPr>
      </w:pPr>
      <w:r w:rsidRPr="001859BA">
        <w:rPr>
          <w:b/>
          <w:bCs/>
        </w:rPr>
        <w:t xml:space="preserve">The initial medical response is broken down into two </w:t>
      </w:r>
      <w:r w:rsidR="00E84855" w:rsidRPr="001859BA">
        <w:rPr>
          <w:b/>
          <w:bCs/>
        </w:rPr>
        <w:t>sections</w:t>
      </w:r>
      <w:r w:rsidRPr="001859BA">
        <w:rPr>
          <w:b/>
          <w:bCs/>
        </w:rPr>
        <w:t xml:space="preserve">: </w:t>
      </w:r>
    </w:p>
    <w:p w14:paraId="032B91F3" w14:textId="5F451FAF" w:rsidR="001859BA" w:rsidRDefault="00AC4C33" w:rsidP="005A3247">
      <w:pPr>
        <w:pStyle w:val="ListParagraph"/>
        <w:numPr>
          <w:ilvl w:val="0"/>
          <w:numId w:val="110"/>
        </w:numPr>
        <w:ind w:right="118"/>
      </w:pPr>
      <w:r w:rsidRPr="005A3247">
        <w:rPr>
          <w:rFonts w:ascii="Inter SemiBold" w:hAnsi="Inter SemiBold"/>
          <w:b/>
          <w:bCs/>
        </w:rPr>
        <w:t>recent strangulation</w:t>
      </w:r>
      <w:r w:rsidRPr="00D728B0">
        <w:t xml:space="preserve"> (</w:t>
      </w:r>
      <w:r w:rsidR="00FD2C44">
        <w:t xml:space="preserve">where the event </w:t>
      </w:r>
      <w:r w:rsidR="00433021">
        <w:t xml:space="preserve">or most recent event </w:t>
      </w:r>
      <w:r w:rsidR="008432F5">
        <w:br/>
      </w:r>
      <w:r w:rsidR="00433021">
        <w:t xml:space="preserve">of strangulation </w:t>
      </w:r>
      <w:r w:rsidR="00FD2C44">
        <w:t xml:space="preserve">occurred </w:t>
      </w:r>
      <w:r w:rsidRPr="00D728B0">
        <w:t>within</w:t>
      </w:r>
      <w:r w:rsidR="00433021">
        <w:t xml:space="preserve"> the last</w:t>
      </w:r>
      <w:r w:rsidRPr="00D728B0">
        <w:t xml:space="preserve"> 7 days) and </w:t>
      </w:r>
    </w:p>
    <w:p w14:paraId="6D35DFB2" w14:textId="4674A004" w:rsidR="001859BA" w:rsidRDefault="00AC4C33" w:rsidP="005A3247">
      <w:pPr>
        <w:pStyle w:val="ListParagraph"/>
        <w:numPr>
          <w:ilvl w:val="0"/>
          <w:numId w:val="110"/>
        </w:numPr>
        <w:spacing w:after="0"/>
        <w:ind w:right="118"/>
      </w:pPr>
      <w:r w:rsidRPr="005A3247">
        <w:rPr>
          <w:rFonts w:ascii="Inter SemiBold" w:hAnsi="Inter SemiBold"/>
          <w:b/>
          <w:bCs/>
        </w:rPr>
        <w:t>historical strangulation</w:t>
      </w:r>
      <w:r w:rsidRPr="00D728B0">
        <w:t xml:space="preserve"> (</w:t>
      </w:r>
      <w:r w:rsidR="00FD2C44">
        <w:t xml:space="preserve">when the event or events occurred </w:t>
      </w:r>
      <w:r w:rsidRPr="00D728B0">
        <w:t>more than 7 days</w:t>
      </w:r>
      <w:r w:rsidR="00FD2C44">
        <w:t xml:space="preserve"> ago</w:t>
      </w:r>
      <w:r w:rsidRPr="00D728B0">
        <w:t xml:space="preserve">). </w:t>
      </w:r>
    </w:p>
    <w:p w14:paraId="573815F8" w14:textId="77777777" w:rsidR="008556FB" w:rsidRDefault="008556FB" w:rsidP="005A3247">
      <w:pPr>
        <w:spacing w:after="0"/>
        <w:ind w:left="142" w:right="118"/>
      </w:pPr>
    </w:p>
    <w:p w14:paraId="547E3D97" w14:textId="65169113" w:rsidR="007F64AB" w:rsidRDefault="00076E7C" w:rsidP="00200F72">
      <w:pPr>
        <w:spacing w:after="0"/>
        <w:ind w:left="142" w:right="3236"/>
      </w:pPr>
      <w:r>
        <w:t xml:space="preserve">When a client discloses strangulation, ask how long ago </w:t>
      </w:r>
      <w:r w:rsidR="00310FC5">
        <w:br/>
      </w:r>
      <w:r>
        <w:t xml:space="preserve">this occurred </w:t>
      </w:r>
      <w:r w:rsidR="00B822E2" w:rsidRPr="00D728B0">
        <w:t>and follow the actions that relate</w:t>
      </w:r>
      <w:r w:rsidR="00E84855">
        <w:t xml:space="preserve"> to</w:t>
      </w:r>
      <w:r>
        <w:t xml:space="preserve"> </w:t>
      </w:r>
      <w:r w:rsidR="00B64871">
        <w:t>your</w:t>
      </w:r>
      <w:r w:rsidR="00E84855">
        <w:t xml:space="preserve"> client</w:t>
      </w:r>
      <w:r>
        <w:t>’s</w:t>
      </w:r>
      <w:r w:rsidR="00E84855">
        <w:t xml:space="preserve"> presentation.</w:t>
      </w:r>
    </w:p>
    <w:p w14:paraId="4CAD18B8" w14:textId="77777777" w:rsidR="00FB2EFA" w:rsidRDefault="00FB2EFA">
      <w:pPr>
        <w:spacing w:after="160"/>
        <w:sectPr w:rsidR="00FB2EFA" w:rsidSect="005A3247">
          <w:headerReference w:type="default" r:id="rId32"/>
          <w:type w:val="continuous"/>
          <w:pgSz w:w="11906" w:h="16838"/>
          <w:pgMar w:top="720" w:right="720" w:bottom="720" w:left="720" w:header="709" w:footer="567" w:gutter="0"/>
          <w:cols w:space="284"/>
          <w:docGrid w:linePitch="360"/>
        </w:sectPr>
      </w:pPr>
    </w:p>
    <w:p w14:paraId="5BB097DB" w14:textId="42A95A7F" w:rsidR="00A5520B" w:rsidRDefault="00A5520B" w:rsidP="00ED397F">
      <w:pPr>
        <w:spacing w:before="240" w:after="0"/>
        <w:ind w:right="2386"/>
      </w:pPr>
      <w:bookmarkStart w:id="10" w:name="Figure45"/>
    </w:p>
    <w:p w14:paraId="4C361AB0" w14:textId="76019C71" w:rsidR="00A5520B" w:rsidRDefault="00C42256" w:rsidP="00ED397F">
      <w:pPr>
        <w:spacing w:before="240" w:after="0"/>
        <w:ind w:right="2386"/>
      </w:pPr>
      <w:r w:rsidRPr="0084070A">
        <w:rPr>
          <w:rFonts w:ascii="Inter SemiBold" w:hAnsi="Inter SemiBold"/>
          <w:b/>
          <w:bCs/>
          <w:noProof/>
          <w14:ligatures w14:val="standardContextual"/>
        </w:rPr>
        <w:lastRenderedPageBreak/>
        <w:drawing>
          <wp:anchor distT="0" distB="0" distL="114300" distR="114300" simplePos="0" relativeHeight="251949056" behindDoc="0" locked="0" layoutInCell="1" allowOverlap="1" wp14:anchorId="7960CE25" wp14:editId="76041130">
            <wp:simplePos x="0" y="0"/>
            <wp:positionH relativeFrom="column">
              <wp:posOffset>-111125</wp:posOffset>
            </wp:positionH>
            <wp:positionV relativeFrom="paragraph">
              <wp:posOffset>-75565</wp:posOffset>
            </wp:positionV>
            <wp:extent cx="6800850" cy="3308420"/>
            <wp:effectExtent l="0" t="0" r="0" b="0"/>
            <wp:wrapNone/>
            <wp:docPr id="327738265" name="Picture 7" descr="Figure 4: Signs of life-threatening injury. &#10;000 should be called immediately for clients displaying the below signs  &#10;• Breathing difficulty &#10;• Neurological signs (near or complete loss of consciousness, confusion, responding inappropriately).&#10;&#10;Figure 5: Significant signs and symptoms of strangulation.&#10;About the strangulation incident: &#10;• Occurred in the last 7 days &#10;• Significant force (lifted off the ground or shaken during the incident) &#10;• Loss of bladder or bowel control &#10;• Loss of consciousness or memory&#10;• Neck bruising, swelling, deformity or pain&#10;• Changes in voice, difficulty swallowing, or air bubbles under the skin.&#10;&#10;New or evolving neurological signs: &#10;• Neurological symptoms persisting more than 10 days after the event&#10;• Feeling slow or foggy &#10;• Difficulty processing information &#10;• Memory problems&#10;• Changes in mood or sleep &#10;• Muscle fatigue and/or limb weakness&#10;• Balance disturbance&#10;• Severe headaches and/or migraines &#10;• Changes in vision or sight &#10;• Light or noise sensitivity&#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8265" name="Picture 7" descr="Figure 4: Signs of life-threatening injury. &#10;000 should be called immediately for clients displaying the below signs  &#10;• Breathing difficulty &#10;• Neurological signs (near or complete loss of consciousness, confusion, responding inappropriately).&#10;&#10;Figure 5: Significant signs and symptoms of strangulation.&#10;About the strangulation incident: &#10;• Occurred in the last 7 days &#10;• Significant force (lifted off the ground or shaken during the incident) &#10;• Loss of bladder or bowel control &#10;• Loss of consciousness or memory&#10;• Neck bruising, swelling, deformity or pain&#10;• Changes in voice, difficulty swallowing, or air bubbles under the skin.&#10;&#10;New or evolving neurological signs: &#10;• Neurological symptoms persisting more than 10 days after the event&#10;• Feeling slow or foggy &#10;• Difficulty processing information &#10;• Memory problems&#10;• Changes in mood or sleep &#10;• Muscle fatigue and/or limb weakness&#10;• Balance disturbance&#10;• Severe headaches and/or migraines &#10;• Changes in vision or sight &#10;• Light or noise sensitivity&#10;   &#10;"/>
                    <pic:cNvPicPr/>
                  </pic:nvPicPr>
                  <pic:blipFill rotWithShape="1">
                    <a:blip r:embed="rId33" cstate="print">
                      <a:extLst>
                        <a:ext uri="{28A0092B-C50C-407E-A947-70E740481C1C}">
                          <a14:useLocalDpi xmlns:a14="http://schemas.microsoft.com/office/drawing/2010/main" val="0"/>
                        </a:ext>
                      </a:extLst>
                    </a:blip>
                    <a:srcRect t="8392"/>
                    <a:stretch/>
                  </pic:blipFill>
                  <pic:spPr bwMode="auto">
                    <a:xfrm>
                      <a:off x="0" y="0"/>
                      <a:ext cx="6800850" cy="330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713C6" w14:textId="7FD1B2D3" w:rsidR="00A5520B" w:rsidRDefault="00A5520B" w:rsidP="00ED397F">
      <w:pPr>
        <w:spacing w:before="240" w:after="0"/>
        <w:ind w:right="2386"/>
      </w:pPr>
    </w:p>
    <w:p w14:paraId="782094F7" w14:textId="5C9FA2EF" w:rsidR="00A5520B" w:rsidRDefault="00A5520B" w:rsidP="00ED397F">
      <w:pPr>
        <w:spacing w:before="240" w:after="0"/>
        <w:ind w:right="2386"/>
      </w:pPr>
    </w:p>
    <w:p w14:paraId="11205419" w14:textId="77777777" w:rsidR="00A5520B" w:rsidRDefault="00A5520B" w:rsidP="00ED397F">
      <w:pPr>
        <w:spacing w:before="240" w:after="0"/>
        <w:ind w:right="2386"/>
      </w:pPr>
    </w:p>
    <w:p w14:paraId="79DF4920" w14:textId="77777777" w:rsidR="00A5520B" w:rsidRDefault="00A5520B" w:rsidP="00ED397F">
      <w:pPr>
        <w:spacing w:before="240" w:after="0"/>
        <w:ind w:right="2386"/>
      </w:pPr>
    </w:p>
    <w:p w14:paraId="1131F246" w14:textId="77777777" w:rsidR="00A5520B" w:rsidRDefault="00A5520B" w:rsidP="00ED397F">
      <w:pPr>
        <w:spacing w:before="240" w:after="0"/>
        <w:ind w:right="2386"/>
      </w:pPr>
    </w:p>
    <w:p w14:paraId="30029779" w14:textId="0387EE0C" w:rsidR="00A5520B" w:rsidRDefault="00A5520B" w:rsidP="00ED397F">
      <w:pPr>
        <w:spacing w:before="240" w:after="0"/>
        <w:ind w:right="2386"/>
      </w:pPr>
    </w:p>
    <w:p w14:paraId="530CC376" w14:textId="224DD1F7" w:rsidR="00A5520B" w:rsidRDefault="00A5520B" w:rsidP="00ED397F">
      <w:pPr>
        <w:spacing w:before="240" w:after="0"/>
        <w:ind w:right="2386"/>
      </w:pPr>
    </w:p>
    <w:p w14:paraId="1DA49AD2" w14:textId="178BBB54" w:rsidR="00A5520B" w:rsidRDefault="00A5520B" w:rsidP="00ED397F">
      <w:pPr>
        <w:spacing w:before="240" w:after="0"/>
        <w:ind w:right="2386"/>
      </w:pPr>
    </w:p>
    <w:bookmarkEnd w:id="10"/>
    <w:p w14:paraId="2E4174FE" w14:textId="78253FF1" w:rsidR="0084070A" w:rsidRDefault="0084070A" w:rsidP="00ED397F">
      <w:pPr>
        <w:spacing w:before="240" w:after="0"/>
        <w:ind w:right="2386"/>
      </w:pPr>
    </w:p>
    <w:tbl>
      <w:tblPr>
        <w:tblStyle w:val="TableGrid"/>
        <w:tblW w:w="1051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255" w:type="dxa"/>
          <w:bottom w:w="57" w:type="dxa"/>
          <w:right w:w="255" w:type="dxa"/>
        </w:tblCellMar>
        <w:tblLook w:val="04A0" w:firstRow="1" w:lastRow="0" w:firstColumn="1" w:lastColumn="0" w:noHBand="0" w:noVBand="1"/>
      </w:tblPr>
      <w:tblGrid>
        <w:gridCol w:w="142"/>
        <w:gridCol w:w="5194"/>
        <w:gridCol w:w="5151"/>
        <w:gridCol w:w="26"/>
      </w:tblGrid>
      <w:tr w:rsidR="00826EDC" w14:paraId="55089CF5" w14:textId="77777777" w:rsidTr="00EE309A">
        <w:trPr>
          <w:gridAfter w:val="1"/>
          <w:wAfter w:w="26" w:type="dxa"/>
          <w:trHeight w:val="850"/>
        </w:trPr>
        <w:tc>
          <w:tcPr>
            <w:tcW w:w="5336" w:type="dxa"/>
            <w:gridSpan w:val="2"/>
            <w:tcBorders>
              <w:top w:val="single" w:sz="36" w:space="0" w:color="FFFFFF" w:themeColor="background1"/>
              <w:right w:val="single" w:sz="36" w:space="0" w:color="F2F2F2"/>
            </w:tcBorders>
            <w:shd w:val="clear" w:color="auto" w:fill="D7725D"/>
            <w:vAlign w:val="center"/>
          </w:tcPr>
          <w:p w14:paraId="20AD0F81" w14:textId="67D9075C" w:rsidR="00F12AAB" w:rsidRPr="007F64AB" w:rsidRDefault="00F12AAB" w:rsidP="00281816">
            <w:pPr>
              <w:pStyle w:val="Heading4"/>
              <w:jc w:val="center"/>
              <w:rPr>
                <w:rFonts w:ascii="Inter SemiBold" w:hAnsi="Inter SemiBold"/>
                <w:b w:val="0"/>
                <w:bCs/>
                <w:iCs w:val="0"/>
                <w:sz w:val="24"/>
                <w:szCs w:val="24"/>
              </w:rPr>
            </w:pPr>
            <w:r w:rsidRPr="007F64AB">
              <w:rPr>
                <w:rFonts w:ascii="Inter SemiBold" w:hAnsi="Inter SemiBold"/>
                <w:b w:val="0"/>
                <w:bCs/>
                <w:iCs w:val="0"/>
                <w:sz w:val="24"/>
                <w:szCs w:val="24"/>
              </w:rPr>
              <w:t xml:space="preserve">Initial medical response: </w:t>
            </w:r>
            <w:r w:rsidRPr="007F64AB">
              <w:rPr>
                <w:rFonts w:ascii="Inter SemiBold" w:hAnsi="Inter SemiBold"/>
                <w:b w:val="0"/>
                <w:bCs/>
                <w:iCs w:val="0"/>
                <w:sz w:val="24"/>
                <w:szCs w:val="24"/>
              </w:rPr>
              <w:br/>
              <w:t>Recent strangulation (</w:t>
            </w:r>
            <w:r w:rsidRPr="007F64AB">
              <w:rPr>
                <w:rFonts w:ascii="Inter SemiBold" w:hAnsi="Inter SemiBold"/>
                <w:b w:val="0"/>
                <w:bCs/>
                <w:iCs w:val="0"/>
                <w:sz w:val="24"/>
                <w:szCs w:val="24"/>
                <w:u w:val="single"/>
              </w:rPr>
              <w:t>within 7 days</w:t>
            </w:r>
            <w:r w:rsidRPr="007F64AB">
              <w:rPr>
                <w:rFonts w:ascii="Inter SemiBold" w:hAnsi="Inter SemiBold"/>
                <w:b w:val="0"/>
                <w:bCs/>
                <w:iCs w:val="0"/>
                <w:sz w:val="24"/>
                <w:szCs w:val="24"/>
              </w:rPr>
              <w:t>)</w:t>
            </w:r>
          </w:p>
        </w:tc>
        <w:tc>
          <w:tcPr>
            <w:tcW w:w="5151" w:type="dxa"/>
            <w:tcBorders>
              <w:top w:val="single" w:sz="36" w:space="0" w:color="FFFFFF" w:themeColor="background1"/>
              <w:left w:val="single" w:sz="36" w:space="0" w:color="F2F2F2"/>
            </w:tcBorders>
            <w:shd w:val="clear" w:color="auto" w:fill="D7725D"/>
            <w:vAlign w:val="center"/>
          </w:tcPr>
          <w:p w14:paraId="2A38830F" w14:textId="38325918" w:rsidR="00F12AAB" w:rsidRPr="007F64AB" w:rsidRDefault="00F12AAB" w:rsidP="003962E3">
            <w:pPr>
              <w:pStyle w:val="Heading4"/>
              <w:ind w:left="-63" w:right="-268"/>
              <w:jc w:val="center"/>
              <w:rPr>
                <w:rFonts w:ascii="Inter SemiBold" w:hAnsi="Inter SemiBold"/>
                <w:b w:val="0"/>
                <w:bCs/>
                <w:iCs w:val="0"/>
                <w:sz w:val="24"/>
                <w:szCs w:val="24"/>
              </w:rPr>
            </w:pPr>
            <w:r w:rsidRPr="007F64AB">
              <w:rPr>
                <w:rFonts w:ascii="Inter SemiBold" w:hAnsi="Inter SemiBold"/>
                <w:b w:val="0"/>
                <w:bCs/>
                <w:iCs w:val="0"/>
                <w:sz w:val="24"/>
                <w:szCs w:val="24"/>
              </w:rPr>
              <w:t xml:space="preserve">Initial medical response: </w:t>
            </w:r>
            <w:r w:rsidRPr="007F64AB">
              <w:rPr>
                <w:rFonts w:ascii="Inter SemiBold" w:hAnsi="Inter SemiBold"/>
                <w:b w:val="0"/>
                <w:bCs/>
                <w:iCs w:val="0"/>
                <w:sz w:val="24"/>
                <w:szCs w:val="24"/>
              </w:rPr>
              <w:br/>
              <w:t>Recent strangulation (</w:t>
            </w:r>
            <w:r w:rsidRPr="007F64AB">
              <w:rPr>
                <w:rFonts w:ascii="Inter SemiBold" w:hAnsi="Inter SemiBold"/>
                <w:b w:val="0"/>
                <w:bCs/>
                <w:iCs w:val="0"/>
                <w:sz w:val="24"/>
                <w:szCs w:val="24"/>
                <w:u w:val="single"/>
              </w:rPr>
              <w:t>more than 7 days</w:t>
            </w:r>
            <w:r w:rsidRPr="007F64AB">
              <w:rPr>
                <w:rFonts w:ascii="Inter SemiBold" w:hAnsi="Inter SemiBold"/>
                <w:b w:val="0"/>
                <w:bCs/>
                <w:iCs w:val="0"/>
                <w:sz w:val="24"/>
                <w:szCs w:val="24"/>
              </w:rPr>
              <w:t>)</w:t>
            </w:r>
          </w:p>
        </w:tc>
      </w:tr>
      <w:tr w:rsidR="00A7280E" w14:paraId="625C1754" w14:textId="77777777" w:rsidTr="00EE309A">
        <w:trPr>
          <w:gridAfter w:val="1"/>
          <w:wAfter w:w="26" w:type="dxa"/>
          <w:trHeight w:val="850"/>
        </w:trPr>
        <w:tc>
          <w:tcPr>
            <w:tcW w:w="5336" w:type="dxa"/>
            <w:gridSpan w:val="2"/>
            <w:tcBorders>
              <w:bottom w:val="single" w:sz="12" w:space="0" w:color="F2F0F3"/>
              <w:right w:val="single" w:sz="36" w:space="0" w:color="F2F2F2"/>
            </w:tcBorders>
            <w:shd w:val="clear" w:color="auto" w:fill="000621"/>
            <w:vAlign w:val="center"/>
          </w:tcPr>
          <w:p w14:paraId="7FDF1CDF" w14:textId="1D2CBB05" w:rsidR="00A7280E" w:rsidRPr="00A7280E" w:rsidRDefault="00A7280E" w:rsidP="00A7280E">
            <w:pPr>
              <w:pStyle w:val="Normal-Before"/>
              <w:spacing w:before="100" w:beforeAutospacing="1" w:after="0"/>
              <w:jc w:val="center"/>
              <w:rPr>
                <w:rFonts w:ascii="Inter SemiBold" w:hAnsi="Inter SemiBold"/>
                <w:b/>
                <w:bCs/>
                <w:color w:val="F2F0F3"/>
                <w:sz w:val="24"/>
                <w:szCs w:val="24"/>
              </w:rPr>
            </w:pPr>
            <w:r w:rsidRPr="00A7280E">
              <w:rPr>
                <w:rFonts w:ascii="Inter SemiBold" w:hAnsi="Inter SemiBold"/>
                <w:b/>
                <w:bCs/>
                <w:color w:val="F2F0F3"/>
                <w:sz w:val="24"/>
                <w:szCs w:val="24"/>
              </w:rPr>
              <w:t>Signs of life-threatening injury</w:t>
            </w:r>
          </w:p>
        </w:tc>
        <w:tc>
          <w:tcPr>
            <w:tcW w:w="5151" w:type="dxa"/>
            <w:tcBorders>
              <w:left w:val="single" w:sz="36" w:space="0" w:color="F2F2F2"/>
              <w:bottom w:val="single" w:sz="12" w:space="0" w:color="F2F0F3"/>
            </w:tcBorders>
            <w:shd w:val="clear" w:color="auto" w:fill="000621"/>
            <w:vAlign w:val="center"/>
          </w:tcPr>
          <w:p w14:paraId="2D63A274" w14:textId="4EA6C7CB" w:rsidR="00A7280E" w:rsidRPr="00A7280E" w:rsidRDefault="00A7280E" w:rsidP="00A7280E">
            <w:pPr>
              <w:pStyle w:val="Normal-Before"/>
              <w:spacing w:before="100" w:beforeAutospacing="1" w:after="0"/>
              <w:jc w:val="center"/>
              <w:rPr>
                <w:rFonts w:ascii="Inter SemiBold" w:hAnsi="Inter SemiBold"/>
                <w:b/>
                <w:bCs/>
                <w:color w:val="F2F0F3"/>
                <w:sz w:val="24"/>
                <w:szCs w:val="24"/>
              </w:rPr>
            </w:pPr>
            <w:r w:rsidRPr="00A7280E">
              <w:rPr>
                <w:rFonts w:ascii="Inter SemiBold" w:hAnsi="Inter SemiBold"/>
                <w:b/>
                <w:bCs/>
                <w:color w:val="F2F0F3"/>
                <w:sz w:val="24"/>
                <w:szCs w:val="24"/>
              </w:rPr>
              <w:t>New or evolving neurological symptoms</w:t>
            </w:r>
          </w:p>
        </w:tc>
      </w:tr>
      <w:tr w:rsidR="00281816" w14:paraId="5C9138A1" w14:textId="77777777" w:rsidTr="00EE309A">
        <w:trPr>
          <w:gridAfter w:val="1"/>
          <w:wAfter w:w="26" w:type="dxa"/>
          <w:trHeight w:val="850"/>
        </w:trPr>
        <w:tc>
          <w:tcPr>
            <w:tcW w:w="5336" w:type="dxa"/>
            <w:gridSpan w:val="2"/>
            <w:tcBorders>
              <w:top w:val="single" w:sz="12" w:space="0" w:color="F2F0F3"/>
              <w:bottom w:val="single" w:sz="36" w:space="0" w:color="F2F2F2"/>
              <w:right w:val="single" w:sz="36" w:space="0" w:color="F2F2F2"/>
            </w:tcBorders>
            <w:shd w:val="clear" w:color="auto" w:fill="F2F2F2" w:themeFill="background1" w:themeFillShade="F2"/>
          </w:tcPr>
          <w:p w14:paraId="4454A923" w14:textId="305C8771" w:rsidR="00281816" w:rsidRPr="003962E3" w:rsidRDefault="00281816" w:rsidP="00A7280E">
            <w:pPr>
              <w:pStyle w:val="Normal-Before"/>
              <w:spacing w:before="240"/>
            </w:pPr>
            <w:r w:rsidRPr="003962E3">
              <w:t xml:space="preserve">Client presents with most recent incident of strangulation having occurred within the last </w:t>
            </w:r>
            <w:r w:rsidR="00A7280E">
              <w:br/>
            </w:r>
            <w:r w:rsidRPr="003962E3">
              <w:t>7 days. Client presents with signs and symptoms that indicate a life-threatening medical condition.</w:t>
            </w:r>
          </w:p>
        </w:tc>
        <w:tc>
          <w:tcPr>
            <w:tcW w:w="5151" w:type="dxa"/>
            <w:tcBorders>
              <w:top w:val="single" w:sz="12" w:space="0" w:color="F2F0F3"/>
              <w:left w:val="single" w:sz="36" w:space="0" w:color="F2F2F2"/>
              <w:bottom w:val="single" w:sz="36" w:space="0" w:color="F2F2F2"/>
            </w:tcBorders>
            <w:shd w:val="clear" w:color="auto" w:fill="F2F2F2" w:themeFill="background1" w:themeFillShade="F2"/>
          </w:tcPr>
          <w:p w14:paraId="7EE97096" w14:textId="39A1D3C4" w:rsidR="00281816" w:rsidRPr="003962E3" w:rsidRDefault="00281816" w:rsidP="003B7084">
            <w:pPr>
              <w:pStyle w:val="Normal-Before"/>
              <w:spacing w:before="240"/>
            </w:pPr>
            <w:r w:rsidRPr="003962E3">
              <w:t xml:space="preserve">Client presents with most recent incident of strangulation having occurred over 7 days ago. The client reports new or evolving neurological symptoms as defined in the significant signs and symptoms of strangulation figure (Figure 5). </w:t>
            </w:r>
          </w:p>
        </w:tc>
      </w:tr>
      <w:tr w:rsidR="00FB2EFA" w14:paraId="2CA14364" w14:textId="77777777" w:rsidTr="00EE309A">
        <w:trPr>
          <w:gridAfter w:val="1"/>
          <w:wAfter w:w="26" w:type="dxa"/>
          <w:trHeight w:val="850"/>
        </w:trPr>
        <w:tc>
          <w:tcPr>
            <w:tcW w:w="5336" w:type="dxa"/>
            <w:gridSpan w:val="2"/>
            <w:tcBorders>
              <w:top w:val="single" w:sz="36" w:space="0" w:color="F2F2F2"/>
              <w:left w:val="single" w:sz="24" w:space="0" w:color="FFFFFF" w:themeColor="background1"/>
              <w:bottom w:val="single" w:sz="12" w:space="0" w:color="F2F0F3"/>
              <w:right w:val="single" w:sz="36" w:space="0" w:color="F2F2F2"/>
            </w:tcBorders>
            <w:shd w:val="clear" w:color="auto" w:fill="auto"/>
          </w:tcPr>
          <w:p w14:paraId="2401DBC6" w14:textId="77777777" w:rsidR="00FB2EFA" w:rsidRPr="001C0006" w:rsidRDefault="00FB2EFA" w:rsidP="00FB2EFA">
            <w:pPr>
              <w:pStyle w:val="Normal-Before"/>
              <w:spacing w:before="240"/>
              <w:rPr>
                <w:b/>
                <w:bCs/>
              </w:rPr>
            </w:pPr>
            <w:r w:rsidRPr="001C0006">
              <w:rPr>
                <w:b/>
                <w:bCs/>
              </w:rPr>
              <w:t xml:space="preserve">Action </w:t>
            </w:r>
          </w:p>
          <w:p w14:paraId="7658EFE7" w14:textId="77777777" w:rsidR="00FB2EFA" w:rsidRDefault="00FB2EFA" w:rsidP="00FB2EFA">
            <w:pPr>
              <w:pStyle w:val="ListParagraph"/>
              <w:numPr>
                <w:ilvl w:val="0"/>
                <w:numId w:val="7"/>
              </w:numPr>
            </w:pPr>
            <w:r w:rsidRPr="00B95028">
              <w:t xml:space="preserve">Call 000 </w:t>
            </w:r>
            <w:r>
              <w:t xml:space="preserve">and request an ambulance. </w:t>
            </w:r>
          </w:p>
          <w:p w14:paraId="4CF85ADE" w14:textId="77777777" w:rsidR="00FB2EFA" w:rsidRDefault="00FB2EFA" w:rsidP="00FB2EFA">
            <w:pPr>
              <w:pStyle w:val="ListParagraph"/>
              <w:numPr>
                <w:ilvl w:val="0"/>
                <w:numId w:val="7"/>
              </w:numPr>
            </w:pPr>
            <w:r>
              <w:t xml:space="preserve">If there is a doctor or nurse onsite, </w:t>
            </w:r>
            <w:r>
              <w:br/>
              <w:t xml:space="preserve">go and get them. </w:t>
            </w:r>
            <w:r w:rsidRPr="00B95028">
              <w:t xml:space="preserve"> </w:t>
            </w:r>
          </w:p>
          <w:p w14:paraId="6EC2CA57" w14:textId="77777777" w:rsidR="00FB2EFA" w:rsidRDefault="00FB2EFA" w:rsidP="00FB2EFA">
            <w:pPr>
              <w:pStyle w:val="ListParagraph"/>
              <w:numPr>
                <w:ilvl w:val="0"/>
                <w:numId w:val="7"/>
              </w:numPr>
            </w:pPr>
            <w:r>
              <w:t xml:space="preserve">Do not leave the client alone. </w:t>
            </w:r>
          </w:p>
          <w:p w14:paraId="41D967B0" w14:textId="77777777" w:rsidR="00FB2EFA" w:rsidRPr="00A70179" w:rsidRDefault="00FB2EFA" w:rsidP="00FB2EFA">
            <w:pPr>
              <w:pStyle w:val="Normal-Before"/>
              <w:rPr>
                <w:b/>
                <w:bCs/>
              </w:rPr>
            </w:pPr>
            <w:r w:rsidRPr="00A70179">
              <w:rPr>
                <w:b/>
                <w:bCs/>
              </w:rPr>
              <w:t xml:space="preserve">Considerations </w:t>
            </w:r>
          </w:p>
          <w:p w14:paraId="5F08227E" w14:textId="1ABFDABB" w:rsidR="00FB2EFA" w:rsidRPr="003962E3" w:rsidRDefault="00FB2EFA" w:rsidP="00FB2EFA">
            <w:pPr>
              <w:pStyle w:val="ListParagraph"/>
            </w:pPr>
            <w:r w:rsidRPr="00CD25AE">
              <w:t xml:space="preserve">If you are unsure whether the client has signs of life-threatening injury or </w:t>
            </w:r>
            <w:proofErr w:type="gramStart"/>
            <w:r w:rsidRPr="00CD25AE">
              <w:t>you feel</w:t>
            </w:r>
            <w:proofErr w:type="gramEnd"/>
            <w:r w:rsidRPr="00CD25AE">
              <w:t xml:space="preserve"> </w:t>
            </w:r>
            <w:r>
              <w:br/>
            </w:r>
            <w:r w:rsidRPr="00CD25AE">
              <w:t xml:space="preserve">it is necessary for an ambulance to be called, do so.  </w:t>
            </w:r>
          </w:p>
        </w:tc>
        <w:tc>
          <w:tcPr>
            <w:tcW w:w="5151" w:type="dxa"/>
            <w:tcBorders>
              <w:top w:val="single" w:sz="36" w:space="0" w:color="F2F2F2"/>
              <w:left w:val="single" w:sz="36" w:space="0" w:color="F2F2F2"/>
              <w:bottom w:val="single" w:sz="12" w:space="0" w:color="F2F0F3"/>
            </w:tcBorders>
            <w:shd w:val="clear" w:color="auto" w:fill="auto"/>
          </w:tcPr>
          <w:p w14:paraId="0C7E9CD3" w14:textId="77777777" w:rsidR="00FB2EFA" w:rsidRPr="001C0006" w:rsidRDefault="00FB2EFA" w:rsidP="00FB2EFA">
            <w:pPr>
              <w:pStyle w:val="Normal-Before"/>
              <w:spacing w:before="240"/>
              <w:rPr>
                <w:b/>
                <w:bCs/>
              </w:rPr>
            </w:pPr>
            <w:r w:rsidRPr="001C0006">
              <w:rPr>
                <w:b/>
                <w:bCs/>
              </w:rPr>
              <w:t xml:space="preserve">Action </w:t>
            </w:r>
          </w:p>
          <w:p w14:paraId="56203515" w14:textId="68E4914A" w:rsidR="00FB2EFA" w:rsidRPr="00FB2EFA" w:rsidRDefault="00FB2EFA" w:rsidP="00FB2EFA">
            <w:pPr>
              <w:pStyle w:val="ListParagraph"/>
              <w:numPr>
                <w:ilvl w:val="0"/>
                <w:numId w:val="56"/>
              </w:numPr>
              <w:rPr>
                <w:rFonts w:ascii="Inter Medium" w:hAnsi="Inter Medium"/>
                <w:color w:val="auto"/>
              </w:rPr>
            </w:pPr>
            <w:r w:rsidRPr="00D912BD">
              <w:t xml:space="preserve">Using the </w:t>
            </w:r>
            <w:hyperlink r:id="rId34" w:history="1">
              <w:r>
                <w:rPr>
                  <w:rStyle w:val="Hyperlink"/>
                </w:rPr>
                <w:t>medical referral template</w:t>
              </w:r>
            </w:hyperlink>
            <w:r w:rsidRPr="00D912BD">
              <w:t xml:space="preserve"> provide a warm referral to a primary healthcare service</w:t>
            </w:r>
            <w:r>
              <w:t xml:space="preserve">, including </w:t>
            </w:r>
            <w:r w:rsidRPr="00D912BD">
              <w:t xml:space="preserve">GP, nurse practitioner, neuro occupational therapist, neurophysiologist or </w:t>
            </w:r>
            <w:proofErr w:type="spellStart"/>
            <w:r w:rsidRPr="00D912BD">
              <w:t>specialised</w:t>
            </w:r>
            <w:proofErr w:type="spellEnd"/>
            <w:r w:rsidRPr="00D912BD">
              <w:t xml:space="preserve"> healthcare service</w:t>
            </w:r>
            <w:r>
              <w:t xml:space="preserve">. </w:t>
            </w:r>
            <w:r w:rsidRPr="00D912BD">
              <w:t>Referrals should be based upon client preference and appointment availability.</w:t>
            </w:r>
            <w:r>
              <w:t xml:space="preserve"> Refer to your local contact cards or see the Statewide Service Directory for a list of possible services.</w:t>
            </w:r>
          </w:p>
        </w:tc>
      </w:tr>
      <w:tr w:rsidR="001D1954" w14:paraId="64BD45CA" w14:textId="77777777" w:rsidTr="00A72B8C">
        <w:trPr>
          <w:gridBefore w:val="1"/>
          <w:wBefore w:w="142" w:type="dxa"/>
          <w:trHeight w:val="6341"/>
        </w:trPr>
        <w:tc>
          <w:tcPr>
            <w:tcW w:w="5194" w:type="dxa"/>
            <w:tcBorders>
              <w:right w:val="single" w:sz="36" w:space="0" w:color="F2F2F2"/>
            </w:tcBorders>
          </w:tcPr>
          <w:p w14:paraId="6A5B3A49" w14:textId="1DCAED0C" w:rsidR="001D1954" w:rsidRPr="00CD25AE" w:rsidRDefault="001D1954" w:rsidP="00173974">
            <w:pPr>
              <w:pStyle w:val="ListParagraph"/>
            </w:pPr>
            <w:r w:rsidRPr="00CD25AE">
              <w:lastRenderedPageBreak/>
              <w:t xml:space="preserve">Medical emergencies can be scary for both the client and first responders: continuing to talk to the client and seeking additional support early on can help reduce both your stress and the client’s. </w:t>
            </w:r>
          </w:p>
          <w:p w14:paraId="4B19E496" w14:textId="03442E0A" w:rsidR="001D1954" w:rsidRDefault="000B6702" w:rsidP="001C0006">
            <w:pPr>
              <w:pStyle w:val="Heading5"/>
              <w:spacing w:after="0"/>
              <w:rPr>
                <w:rFonts w:ascii="Inter SemiBold" w:hAnsi="Inter SemiBold"/>
                <w:bCs/>
              </w:rPr>
            </w:pPr>
            <w:r>
              <w:rPr>
                <w:rFonts w:ascii="Inter SemiBold" w:hAnsi="Inter SemiBold"/>
                <w:bCs/>
                <w:noProof/>
                <w14:ligatures w14:val="standardContextual"/>
              </w:rPr>
              <mc:AlternateContent>
                <mc:Choice Requires="wpg">
                  <w:drawing>
                    <wp:anchor distT="0" distB="0" distL="114300" distR="114300" simplePos="0" relativeHeight="251994112" behindDoc="1" locked="0" layoutInCell="1" allowOverlap="1" wp14:anchorId="69A6DB65" wp14:editId="498B6BBD">
                      <wp:simplePos x="0" y="0"/>
                      <wp:positionH relativeFrom="column">
                        <wp:posOffset>-154430</wp:posOffset>
                      </wp:positionH>
                      <wp:positionV relativeFrom="paragraph">
                        <wp:posOffset>65134</wp:posOffset>
                      </wp:positionV>
                      <wp:extent cx="3266440" cy="1527833"/>
                      <wp:effectExtent l="0" t="0" r="0" b="0"/>
                      <wp:wrapNone/>
                      <wp:docPr id="1451800487" name="Group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66440" cy="1527833"/>
                                <a:chOff x="0" y="0"/>
                                <a:chExt cx="3266440" cy="1527833"/>
                              </a:xfrm>
                            </wpg:grpSpPr>
                            <wps:wsp>
                              <wps:cNvPr id="2082340145" name="Rectangle 3"/>
                              <wps:cNvSpPr/>
                              <wps:spPr>
                                <a:xfrm>
                                  <a:off x="0" y="524656"/>
                                  <a:ext cx="3266440" cy="1003177"/>
                                </a:xfrm>
                                <a:prstGeom prst="rect">
                                  <a:avLst/>
                                </a:prstGeom>
                                <a:solidFill>
                                  <a:srgbClr val="F2F0F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912206" name="Rectangle 3"/>
                              <wps:cNvSpPr/>
                              <wps:spPr>
                                <a:xfrm>
                                  <a:off x="0" y="0"/>
                                  <a:ext cx="3266440" cy="505521"/>
                                </a:xfrm>
                                <a:prstGeom prst="rect">
                                  <a:avLst/>
                                </a:prstGeom>
                                <a:solidFill>
                                  <a:srgbClr val="0006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97BF46" id="Group 89" o:spid="_x0000_s1026" alt="&quot;&quot;" style="position:absolute;margin-left:-12.15pt;margin-top:5.15pt;width:257.2pt;height:120.3pt;z-index:-251322368" coordsize="32664,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">
                      <v:rect id="Rectangle 3" o:spid="_x0000_s1027" style="position:absolute;top:5246;width:32664;height:10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" fillcolor="#f2f0f3" stroked="f" strokeweight="1pt"/>
                      <v:rect id="Rectangle 3" o:spid="_x0000_s1028" style="position:absolute;width:32664;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" fillcolor="#000621" stroked="f" strokeweight="1pt"/>
                    </v:group>
                  </w:pict>
                </mc:Fallback>
              </mc:AlternateContent>
            </w:r>
          </w:p>
          <w:p w14:paraId="178DD9D9" w14:textId="553C532C" w:rsidR="001D1954" w:rsidRPr="00272342" w:rsidRDefault="001D1954" w:rsidP="00787C38">
            <w:pPr>
              <w:pStyle w:val="Heading5"/>
              <w:spacing w:after="0"/>
              <w:jc w:val="center"/>
              <w:rPr>
                <w:rFonts w:ascii="Inter SemiBold" w:hAnsi="Inter SemiBold"/>
                <w:bCs/>
                <w:color w:val="F2F0F3"/>
                <w:sz w:val="24"/>
                <w:szCs w:val="24"/>
              </w:rPr>
            </w:pPr>
            <w:r w:rsidRPr="00272342">
              <w:rPr>
                <w:rFonts w:ascii="Inter SemiBold" w:hAnsi="Inter SemiBold"/>
                <w:bCs/>
                <w:color w:val="F2F0F3"/>
                <w:sz w:val="24"/>
                <w:szCs w:val="24"/>
              </w:rPr>
              <w:t>Support to attend local ED</w:t>
            </w:r>
          </w:p>
          <w:p w14:paraId="2F916035" w14:textId="3F971896" w:rsidR="001D1954" w:rsidRPr="00787C38" w:rsidRDefault="001D1954" w:rsidP="001C0006">
            <w:pPr>
              <w:pStyle w:val="Heading5"/>
              <w:spacing w:after="0"/>
              <w:rPr>
                <w:rFonts w:ascii="Inter" w:hAnsi="Inter"/>
                <w:color w:val="F2F0F3"/>
              </w:rPr>
            </w:pPr>
          </w:p>
          <w:p w14:paraId="4C41D5CB" w14:textId="08D906F5" w:rsidR="001D1954" w:rsidRPr="00787C38" w:rsidRDefault="001D1954" w:rsidP="00787C38">
            <w:pPr>
              <w:pStyle w:val="Heading5"/>
              <w:spacing w:before="120"/>
              <w:rPr>
                <w:rFonts w:ascii="Inter SemiBold" w:hAnsi="Inter SemiBold"/>
                <w:bCs/>
              </w:rPr>
            </w:pPr>
            <w:r w:rsidRPr="00A70179">
              <w:rPr>
                <w:rFonts w:ascii="Inter" w:hAnsi="Inter"/>
                <w:b w:val="0"/>
              </w:rPr>
              <w:t xml:space="preserve">Client presents with most recent incident of strangulation having occurred within the last 7 days. Client presents </w:t>
            </w:r>
            <w:r w:rsidRPr="00A70179">
              <w:rPr>
                <w:rFonts w:ascii="Inter" w:hAnsi="Inter"/>
                <w:b w:val="0"/>
                <w:u w:val="single"/>
              </w:rPr>
              <w:t xml:space="preserve">with or without </w:t>
            </w:r>
            <w:r w:rsidRPr="00A70179">
              <w:rPr>
                <w:rFonts w:ascii="Inter" w:hAnsi="Inter"/>
                <w:b w:val="0"/>
              </w:rPr>
              <w:t>significant signs and symptoms consistent with medical red flags for strangulation.</w:t>
            </w:r>
            <w:r w:rsidRPr="001C0006">
              <w:rPr>
                <w:rFonts w:ascii="Inter SemiBold" w:hAnsi="Inter SemiBold"/>
                <w:bCs/>
              </w:rPr>
              <w:t xml:space="preserve"> </w:t>
            </w:r>
          </w:p>
          <w:p w14:paraId="14B3A850" w14:textId="3EC6AC5E" w:rsidR="001D1954" w:rsidRPr="001C0006" w:rsidRDefault="00FC2414" w:rsidP="003573B8">
            <w:pPr>
              <w:pStyle w:val="Normal-Before"/>
              <w:spacing w:before="240"/>
              <w:rPr>
                <w:b/>
                <w:bCs/>
              </w:rPr>
            </w:pPr>
            <w:r>
              <w:rPr>
                <w:b/>
                <w:bCs/>
              </w:rPr>
              <w:br/>
            </w:r>
            <w:r w:rsidR="001D1954" w:rsidRPr="001C0006">
              <w:rPr>
                <w:b/>
                <w:bCs/>
              </w:rPr>
              <w:t xml:space="preserve">Action  </w:t>
            </w:r>
          </w:p>
          <w:p w14:paraId="4B4CB730" w14:textId="249532D2" w:rsidR="001D1954" w:rsidRDefault="001D1954" w:rsidP="003573B8">
            <w:pPr>
              <w:pStyle w:val="ListParagraph"/>
              <w:numPr>
                <w:ilvl w:val="0"/>
                <w:numId w:val="8"/>
              </w:numPr>
            </w:pPr>
            <w:r w:rsidRPr="00757F58">
              <w:t>Us</w:t>
            </w:r>
            <w:r>
              <w:t xml:space="preserve">e </w:t>
            </w:r>
            <w:r w:rsidRPr="00757F58">
              <w:t xml:space="preserve">the </w:t>
            </w:r>
            <w:hyperlink r:id="rId35" w:history="1">
              <w:r>
                <w:rPr>
                  <w:rStyle w:val="Hyperlink"/>
                </w:rPr>
                <w:t>medical referral template</w:t>
              </w:r>
            </w:hyperlink>
            <w:r w:rsidRPr="00757F58">
              <w:t xml:space="preserve"> </w:t>
            </w:r>
            <w:r>
              <w:t xml:space="preserve">to </w:t>
            </w:r>
            <w:r w:rsidRPr="00757F58">
              <w:t>support</w:t>
            </w:r>
            <w:r>
              <w:t xml:space="preserve"> the </w:t>
            </w:r>
            <w:r w:rsidRPr="00757F58">
              <w:t xml:space="preserve">client </w:t>
            </w:r>
            <w:r>
              <w:t xml:space="preserve">in attending a </w:t>
            </w:r>
            <w:r w:rsidRPr="00757F58">
              <w:t xml:space="preserve">local </w:t>
            </w:r>
            <w:r>
              <w:t>emergency department (if it is safe for them to carry). This might include accompanying the client to the emergency department</w:t>
            </w:r>
            <w:r w:rsidRPr="00757F58">
              <w:t xml:space="preserve">. </w:t>
            </w:r>
          </w:p>
          <w:p w14:paraId="591C9A22" w14:textId="77777777" w:rsidR="001D1954" w:rsidRDefault="001D1954" w:rsidP="003573B8">
            <w:pPr>
              <w:pStyle w:val="ListParagraph"/>
              <w:numPr>
                <w:ilvl w:val="0"/>
                <w:numId w:val="8"/>
              </w:numPr>
            </w:pPr>
            <w:r w:rsidRPr="00D912BD">
              <w:t xml:space="preserve">If the client </w:t>
            </w:r>
            <w:r>
              <w:t xml:space="preserve">has also </w:t>
            </w:r>
            <w:r w:rsidRPr="00D912BD">
              <w:t xml:space="preserve">experienced sexual assault, discuss options for a referral to </w:t>
            </w:r>
            <w:hyperlink r:id="rId36" w:history="1">
              <w:r w:rsidRPr="00D912BD">
                <w:rPr>
                  <w:rStyle w:val="Hyperlink"/>
                </w:rPr>
                <w:t>Sexual Assault Service</w:t>
              </w:r>
              <w:r>
                <w:rPr>
                  <w:rStyle w:val="Hyperlink"/>
                </w:rPr>
                <w:t>s</w:t>
              </w:r>
              <w:r w:rsidRPr="00D912BD">
                <w:rPr>
                  <w:rStyle w:val="Hyperlink"/>
                </w:rPr>
                <w:t>.</w:t>
              </w:r>
            </w:hyperlink>
            <w:r w:rsidRPr="00D912BD">
              <w:t xml:space="preserve"> </w:t>
            </w:r>
          </w:p>
          <w:p w14:paraId="3951E132" w14:textId="77777777" w:rsidR="001D1954" w:rsidRDefault="001D1954" w:rsidP="003573B8">
            <w:pPr>
              <w:pStyle w:val="ListParagraph"/>
              <w:numPr>
                <w:ilvl w:val="0"/>
                <w:numId w:val="8"/>
              </w:numPr>
            </w:pPr>
            <w:r w:rsidRPr="00D912BD">
              <w:t xml:space="preserve">Reiterate the importance of an initial medical assessment and provide the </w:t>
            </w:r>
            <w:r>
              <w:br/>
            </w:r>
            <w:r w:rsidRPr="00D912BD">
              <w:t xml:space="preserve">client with </w:t>
            </w:r>
            <w:r>
              <w:t xml:space="preserve">information on when to seek immediate medical advice </w:t>
            </w:r>
            <w:r w:rsidRPr="00D912BD">
              <w:t xml:space="preserve">in case they </w:t>
            </w:r>
            <w:r>
              <w:br/>
            </w:r>
            <w:r w:rsidRPr="00D912BD">
              <w:t>are delayed or</w:t>
            </w:r>
            <w:r>
              <w:t xml:space="preserve"> choose not to attend an emergency department. </w:t>
            </w:r>
          </w:p>
          <w:p w14:paraId="153902A6" w14:textId="77777777" w:rsidR="001D1954" w:rsidRPr="00A70179" w:rsidRDefault="001D1954" w:rsidP="003573B8">
            <w:pPr>
              <w:pStyle w:val="Normal-Before"/>
              <w:rPr>
                <w:b/>
                <w:bCs/>
              </w:rPr>
            </w:pPr>
            <w:r w:rsidRPr="00A70179">
              <w:rPr>
                <w:b/>
                <w:bCs/>
              </w:rPr>
              <w:t xml:space="preserve">Considerations </w:t>
            </w:r>
          </w:p>
          <w:p w14:paraId="472758B8" w14:textId="77777777" w:rsidR="001D1954" w:rsidRPr="00CD25AE" w:rsidRDefault="001D1954" w:rsidP="003573B8">
            <w:pPr>
              <w:pStyle w:val="ListParagraph"/>
            </w:pPr>
            <w:r>
              <w:t xml:space="preserve">If you </w:t>
            </w:r>
            <w:r w:rsidRPr="00CD25AE">
              <w:t xml:space="preserve">are unsure if the client has signs of life-threatening injury or </w:t>
            </w:r>
            <w:proofErr w:type="gramStart"/>
            <w:r w:rsidRPr="00CD25AE">
              <w:t>you feel</w:t>
            </w:r>
            <w:proofErr w:type="gramEnd"/>
            <w:r w:rsidRPr="00CD25AE">
              <w:t xml:space="preserve"> it is necessary for an ambulance to be called, do so.  </w:t>
            </w:r>
          </w:p>
          <w:p w14:paraId="4B837072" w14:textId="6D80289E" w:rsidR="001D1954" w:rsidRPr="00CD25AE" w:rsidRDefault="001D1954" w:rsidP="003573B8">
            <w:pPr>
              <w:pStyle w:val="ListParagraph"/>
            </w:pPr>
            <w:r w:rsidRPr="00CD25AE">
              <w:t xml:space="preserve">If there are multiple emergency departments in your local area, discuss with the client the most suitable hospital for them to attend. Consider client safety; geographical location; hospital practice related to domestic, family and sexual violence presentations; the hospital’s ability to conduct forensic assessments following sexual assault; and client preference. </w:t>
            </w:r>
          </w:p>
          <w:p w14:paraId="3C1D25FF" w14:textId="43FABBB0" w:rsidR="001D1954" w:rsidRPr="00787C38" w:rsidRDefault="001D1954" w:rsidP="003573B8">
            <w:pPr>
              <w:pStyle w:val="Normal-Before"/>
              <w:spacing w:before="240"/>
              <w:rPr>
                <w:rFonts w:ascii="Inter SemiBold" w:hAnsi="Inter SemiBold"/>
                <w:b/>
                <w:bCs/>
              </w:rPr>
            </w:pPr>
            <w:r w:rsidRPr="00CD25AE">
              <w:t xml:space="preserve">In some circumstances, clients may feel more comfortable attending a GP or attending a </w:t>
            </w:r>
            <w:proofErr w:type="spellStart"/>
            <w:r w:rsidRPr="00CD25AE">
              <w:t>specialised</w:t>
            </w:r>
            <w:proofErr w:type="spellEnd"/>
            <w:r w:rsidRPr="00CD25AE">
              <w:t xml:space="preserve"> healthcare service they are familiar with, for example, an Aboriginal medical service. Support the client’s decision-making and, where </w:t>
            </w:r>
            <w:r w:rsidRPr="00CD25AE">
              <w:lastRenderedPageBreak/>
              <w:t>appropriate, assist them to make a timely appointment. Refer to your local contact cards or see the Statewide Service Directory (Figure</w:t>
            </w:r>
            <w:r>
              <w:t xml:space="preserve"> 8) for a list of possible services.</w:t>
            </w:r>
          </w:p>
        </w:tc>
        <w:tc>
          <w:tcPr>
            <w:tcW w:w="5177" w:type="dxa"/>
            <w:gridSpan w:val="2"/>
            <w:tcBorders>
              <w:left w:val="single" w:sz="36" w:space="0" w:color="F2F2F2"/>
            </w:tcBorders>
            <w:shd w:val="clear" w:color="auto" w:fill="auto"/>
          </w:tcPr>
          <w:p w14:paraId="59B70CBF" w14:textId="77777777" w:rsidR="001D1954" w:rsidRDefault="001D1954" w:rsidP="00173974">
            <w:pPr>
              <w:pStyle w:val="ListParagraph"/>
              <w:numPr>
                <w:ilvl w:val="0"/>
                <w:numId w:val="56"/>
              </w:numPr>
            </w:pPr>
            <w:r w:rsidRPr="007427BF">
              <w:lastRenderedPageBreak/>
              <w:t xml:space="preserve">If the client experienced sexual assault in the last 14 days, </w:t>
            </w:r>
            <w:r>
              <w:t xml:space="preserve">and particularly </w:t>
            </w:r>
            <w:r w:rsidRPr="007427BF">
              <w:t xml:space="preserve">if they are a child or young person, </w:t>
            </w:r>
            <w:r>
              <w:t xml:space="preserve">in consultation with the client, </w:t>
            </w:r>
            <w:hyperlink r:id="rId37" w:history="1">
              <w:r w:rsidRPr="007427BF">
                <w:rPr>
                  <w:rStyle w:val="Hyperlink"/>
                </w:rPr>
                <w:t>Sexual Assault Servies</w:t>
              </w:r>
            </w:hyperlink>
            <w:r w:rsidRPr="007427BF">
              <w:t xml:space="preserve"> should be contact</w:t>
            </w:r>
            <w:r>
              <w:t xml:space="preserve">ed </w:t>
            </w:r>
            <w:r w:rsidRPr="007427BF">
              <w:t xml:space="preserve">in order to discuss potential referral and forensic examination. </w:t>
            </w:r>
          </w:p>
          <w:p w14:paraId="5E70E662" w14:textId="77777777" w:rsidR="001D1954" w:rsidRDefault="001D1954" w:rsidP="00173974">
            <w:pPr>
              <w:pStyle w:val="ListParagraph"/>
              <w:numPr>
                <w:ilvl w:val="0"/>
                <w:numId w:val="56"/>
              </w:numPr>
            </w:pPr>
            <w:r w:rsidRPr="00D912BD">
              <w:t xml:space="preserve">Reiterate the benefits </w:t>
            </w:r>
            <w:r>
              <w:t xml:space="preserve">to the client </w:t>
            </w:r>
            <w:r w:rsidRPr="00D912BD">
              <w:t>of seeking a medical assessment, including diagnosis of a brain injury</w:t>
            </w:r>
            <w:r>
              <w:t>,</w:t>
            </w:r>
            <w:r w:rsidRPr="00D912BD">
              <w:t xml:space="preserve"> to get appropriate medical treatment and access additional health services</w:t>
            </w:r>
            <w:r>
              <w:t>; to prevent life-long injury;</w:t>
            </w:r>
            <w:r w:rsidRPr="00D912BD">
              <w:t xml:space="preserve"> to receive expert medical advice</w:t>
            </w:r>
            <w:r>
              <w:t>;</w:t>
            </w:r>
            <w:r w:rsidRPr="00D912BD">
              <w:t xml:space="preserve"> </w:t>
            </w:r>
            <w:r>
              <w:t xml:space="preserve">for </w:t>
            </w:r>
            <w:r w:rsidRPr="00D912BD">
              <w:t>support in applications for NDIS funding</w:t>
            </w:r>
            <w:r>
              <w:t>;</w:t>
            </w:r>
            <w:r w:rsidRPr="00D912BD">
              <w:t xml:space="preserve"> and </w:t>
            </w:r>
            <w:r>
              <w:t xml:space="preserve">for </w:t>
            </w:r>
            <w:r w:rsidRPr="00D912BD">
              <w:t>evidence</w:t>
            </w:r>
            <w:r>
              <w:t>-</w:t>
            </w:r>
            <w:r w:rsidRPr="00D912BD">
              <w:t xml:space="preserve">gathering for legal </w:t>
            </w:r>
            <w:r>
              <w:t xml:space="preserve">and compensatory outcomes </w:t>
            </w:r>
            <w:r w:rsidRPr="00D912BD">
              <w:t>they may wish to pursue in the future</w:t>
            </w:r>
            <w:r>
              <w:t xml:space="preserve"> (the client does not need to decide now; evidence can be collected and retained for future use)</w:t>
            </w:r>
            <w:r w:rsidRPr="00D912BD">
              <w:t xml:space="preserve">. </w:t>
            </w:r>
          </w:p>
          <w:p w14:paraId="2C432621" w14:textId="2D360560" w:rsidR="001D1954" w:rsidRPr="00A70179" w:rsidRDefault="001D1954" w:rsidP="00173974">
            <w:pPr>
              <w:pStyle w:val="Normal-Before"/>
              <w:rPr>
                <w:b/>
                <w:bCs/>
              </w:rPr>
            </w:pPr>
            <w:r w:rsidRPr="00A70179">
              <w:rPr>
                <w:b/>
                <w:bCs/>
              </w:rPr>
              <w:t xml:space="preserve">Considerations </w:t>
            </w:r>
          </w:p>
          <w:p w14:paraId="271A8260" w14:textId="77777777" w:rsidR="001D1954" w:rsidRDefault="001D1954" w:rsidP="00173974">
            <w:pPr>
              <w:pStyle w:val="ListParagraph"/>
              <w:numPr>
                <w:ilvl w:val="0"/>
                <w:numId w:val="78"/>
              </w:numPr>
              <w:ind w:left="360"/>
            </w:pPr>
            <w:r>
              <w:t xml:space="preserve">The cost of healthcare services is a significant barrier for many clients. Discuss options for accessing the </w:t>
            </w:r>
            <w:hyperlink r:id="rId38" w:history="1">
              <w:r w:rsidRPr="0035295D">
                <w:rPr>
                  <w:rStyle w:val="Hyperlink"/>
                </w:rPr>
                <w:t>NSW Victim</w:t>
              </w:r>
              <w:r>
                <w:rPr>
                  <w:rStyle w:val="Hyperlink"/>
                </w:rPr>
                <w:t>s</w:t>
              </w:r>
              <w:r w:rsidRPr="0035295D">
                <w:rPr>
                  <w:rStyle w:val="Hyperlink"/>
                </w:rPr>
                <w:t xml:space="preserve"> Support Scheme</w:t>
              </w:r>
            </w:hyperlink>
            <w:r>
              <w:t xml:space="preserve"> to assist clients in paying for healthcare services that are private or do not bulk bill. </w:t>
            </w:r>
          </w:p>
          <w:p w14:paraId="3F08742B" w14:textId="77777777" w:rsidR="001D1954" w:rsidRPr="00357E3D" w:rsidRDefault="001D1954" w:rsidP="00173974">
            <w:pPr>
              <w:pStyle w:val="ListParagraph"/>
              <w:numPr>
                <w:ilvl w:val="0"/>
                <w:numId w:val="77"/>
              </w:numPr>
              <w:ind w:left="360"/>
            </w:pPr>
            <w:r>
              <w:t>Be aware that some emergency departments will accept patients who report historical incidents of strangulation. Referral to an emergency department for historical cases of strangulation should be based upon individual hospital practices and confirmed via phone call to the emergency department to avoid a potentially negative service experience for the client.</w:t>
            </w:r>
          </w:p>
          <w:p w14:paraId="425D608D" w14:textId="77777777" w:rsidR="001D1954" w:rsidRDefault="001D1954" w:rsidP="00173974">
            <w:pPr>
              <w:pStyle w:val="ListParagraph"/>
              <w:numPr>
                <w:ilvl w:val="0"/>
                <w:numId w:val="77"/>
              </w:numPr>
              <w:ind w:left="360"/>
            </w:pPr>
            <w:r>
              <w:t xml:space="preserve">If required, contact </w:t>
            </w:r>
            <w:hyperlink r:id="rId39" w:history="1">
              <w:r w:rsidRPr="00A34B33">
                <w:rPr>
                  <w:rStyle w:val="Hyperlink"/>
                </w:rPr>
                <w:t>Synapse Australia</w:t>
              </w:r>
            </w:hyperlink>
            <w:r>
              <w:t xml:space="preserve"> for alternative services for clients with a suspected brain injury.  </w:t>
            </w:r>
          </w:p>
          <w:p w14:paraId="134DCD47" w14:textId="09C2A3D5" w:rsidR="001D1954" w:rsidRPr="000E1FF3" w:rsidRDefault="001D1954" w:rsidP="00173974">
            <w:pPr>
              <w:pStyle w:val="ListParagraph"/>
              <w:numPr>
                <w:ilvl w:val="0"/>
                <w:numId w:val="77"/>
              </w:numPr>
              <w:ind w:left="360"/>
              <w:rPr>
                <w:rStyle w:val="Hyperlink"/>
                <w:color w:val="auto"/>
                <w:u w:val="none"/>
              </w:rPr>
            </w:pPr>
            <w:r>
              <w:t>If the client is at risk of repeated incidents of strangulation, provide the client with information on when to seek emergency medical care.</w:t>
            </w:r>
          </w:p>
          <w:p w14:paraId="149CC49E" w14:textId="3214DE9F" w:rsidR="001D1954" w:rsidRDefault="001D1954" w:rsidP="007F64AB">
            <w:pPr>
              <w:pStyle w:val="ListParagraph"/>
              <w:numPr>
                <w:ilvl w:val="0"/>
                <w:numId w:val="77"/>
              </w:numPr>
              <w:spacing w:after="0"/>
              <w:ind w:left="360"/>
              <w:rPr>
                <w:rFonts w:ascii="Inter SemiBold" w:hAnsi="Inter SemiBold"/>
                <w:b/>
                <w:bCs/>
                <w:iCs/>
                <w:sz w:val="24"/>
                <w:szCs w:val="24"/>
              </w:rPr>
            </w:pPr>
            <w:r w:rsidRPr="000E1FF3">
              <w:rPr>
                <w:rStyle w:val="Hyperlink"/>
                <w:color w:val="auto"/>
                <w:u w:val="none"/>
              </w:rPr>
              <w:t xml:space="preserve">Additional health </w:t>
            </w:r>
            <w:r>
              <w:rPr>
                <w:rStyle w:val="Hyperlink"/>
                <w:color w:val="auto"/>
                <w:u w:val="none"/>
              </w:rPr>
              <w:t>promotion information</w:t>
            </w:r>
            <w:r w:rsidRPr="000E1FF3">
              <w:rPr>
                <w:rStyle w:val="Hyperlink"/>
                <w:color w:val="auto"/>
                <w:u w:val="none"/>
              </w:rPr>
              <w:t xml:space="preserve"> </w:t>
            </w:r>
            <w:r>
              <w:rPr>
                <w:rStyle w:val="Hyperlink"/>
                <w:color w:val="auto"/>
                <w:u w:val="none"/>
              </w:rPr>
              <w:t xml:space="preserve">and resources </w:t>
            </w:r>
            <w:r w:rsidRPr="000E1FF3">
              <w:rPr>
                <w:rStyle w:val="Hyperlink"/>
                <w:color w:val="auto"/>
                <w:u w:val="none"/>
              </w:rPr>
              <w:t xml:space="preserve">can be found at </w:t>
            </w:r>
            <w:hyperlink r:id="rId40" w:history="1">
              <w:r w:rsidRPr="007B762C">
                <w:rPr>
                  <w:rStyle w:val="Hyperlink"/>
                </w:rPr>
                <w:t>Itleftnomarks.com.au.</w:t>
              </w:r>
            </w:hyperlink>
            <w:r w:rsidRPr="000E1FF3">
              <w:rPr>
                <w:rStyle w:val="Hyperlink"/>
                <w:color w:val="auto"/>
                <w:u w:val="none"/>
              </w:rPr>
              <w:t xml:space="preserve"> </w:t>
            </w:r>
          </w:p>
          <w:p w14:paraId="71A21AF7" w14:textId="2295699A" w:rsidR="00272342" w:rsidRDefault="00EE309A" w:rsidP="00EE309A">
            <w:pPr>
              <w:pStyle w:val="Heading5"/>
              <w:spacing w:before="0"/>
              <w:jc w:val="center"/>
              <w:rPr>
                <w:rFonts w:ascii="Inter" w:hAnsi="Inter"/>
                <w:b w:val="0"/>
              </w:rPr>
            </w:pPr>
            <w:r w:rsidRPr="00EE309A">
              <w:rPr>
                <w:rFonts w:ascii="Inter" w:hAnsi="Inter"/>
                <w:bCs/>
                <w:color w:val="F2F0F3"/>
                <w:sz w:val="13"/>
                <w:szCs w:val="10"/>
              </w:rPr>
              <w:lastRenderedPageBreak/>
              <w:br/>
            </w:r>
            <w:r w:rsidR="001D1954" w:rsidRPr="00272342">
              <w:rPr>
                <w:rFonts w:ascii="Inter" w:hAnsi="Inter"/>
                <w:bCs/>
                <w:color w:val="F2F0F3"/>
                <w:sz w:val="24"/>
                <w:szCs w:val="24"/>
              </w:rPr>
              <w:t>No significant signs or symptoms</w:t>
            </w:r>
            <w:r w:rsidR="001D1954" w:rsidRPr="00272342">
              <w:rPr>
                <w:rFonts w:ascii="Inter" w:hAnsi="Inter"/>
                <w:bCs/>
                <w:color w:val="F2F0F3"/>
              </w:rPr>
              <w:t xml:space="preserve"> </w:t>
            </w:r>
          </w:p>
          <w:p w14:paraId="7E8E6560" w14:textId="22D4E3F7" w:rsidR="00050D5D" w:rsidRDefault="00EE309A" w:rsidP="00CC42D7">
            <w:pPr>
              <w:pStyle w:val="Heading5"/>
              <w:rPr>
                <w:rFonts w:ascii="Inter" w:hAnsi="Inter"/>
                <w:b w:val="0"/>
              </w:rPr>
            </w:pPr>
            <w:r>
              <w:rPr>
                <w:rFonts w:ascii="Inter" w:hAnsi="Inter"/>
                <w:b w:val="0"/>
              </w:rPr>
              <w:br/>
            </w:r>
            <w:r w:rsidR="001D1954" w:rsidRPr="00A70179">
              <w:rPr>
                <w:rFonts w:ascii="Inter" w:hAnsi="Inter"/>
                <w:b w:val="0"/>
              </w:rPr>
              <w:t>Client presents with most recent incident of strangulation having occurred over 7 days ago. The client does not report any new or evolving neurological symptoms as defined in the significant signs and symptoms table.</w:t>
            </w:r>
          </w:p>
          <w:p w14:paraId="5D2F8D88" w14:textId="289F27FE" w:rsidR="001D1954" w:rsidRDefault="001D1954" w:rsidP="00CC42D7">
            <w:pPr>
              <w:pStyle w:val="Heading5"/>
              <w:rPr>
                <w:rFonts w:ascii="Inter" w:hAnsi="Inter"/>
                <w:bCs/>
              </w:rPr>
            </w:pPr>
            <w:r w:rsidRPr="00A70179">
              <w:rPr>
                <w:rFonts w:ascii="Inter" w:hAnsi="Inter"/>
                <w:bCs/>
              </w:rPr>
              <w:t xml:space="preserve"> </w:t>
            </w:r>
          </w:p>
          <w:p w14:paraId="045573BA" w14:textId="217EC5DD" w:rsidR="001D1954" w:rsidRPr="00A70179" w:rsidRDefault="001D1954" w:rsidP="00272342">
            <w:pPr>
              <w:pStyle w:val="Normal-Before"/>
              <w:spacing w:before="240"/>
              <w:rPr>
                <w:b/>
                <w:bCs/>
              </w:rPr>
            </w:pPr>
            <w:r w:rsidRPr="00A70179">
              <w:rPr>
                <w:b/>
                <w:bCs/>
              </w:rPr>
              <w:t xml:space="preserve">Action </w:t>
            </w:r>
          </w:p>
          <w:p w14:paraId="5D454776" w14:textId="02AFA3D3" w:rsidR="001D1954" w:rsidRPr="00175801" w:rsidRDefault="001D1954" w:rsidP="00CC42D7">
            <w:pPr>
              <w:pStyle w:val="ListParagraph"/>
              <w:numPr>
                <w:ilvl w:val="0"/>
                <w:numId w:val="10"/>
              </w:numPr>
              <w:ind w:left="360"/>
            </w:pPr>
            <w:r w:rsidRPr="00175801">
              <w:t>Deliver health promotion:</w:t>
            </w:r>
          </w:p>
          <w:p w14:paraId="45D3701B" w14:textId="77777777" w:rsidR="001D1954" w:rsidRPr="00175801" w:rsidRDefault="001D1954" w:rsidP="00CC42D7">
            <w:pPr>
              <w:pStyle w:val="ListParagraph"/>
              <w:numPr>
                <w:ilvl w:val="0"/>
                <w:numId w:val="87"/>
              </w:numPr>
              <w:ind w:left="720"/>
            </w:pPr>
            <w:r w:rsidRPr="00175801">
              <w:t xml:space="preserve">Clients should be advised to seek medical attention if they experience any new or evolving symptoms, or if they experience strangulation or a knock to the head again. </w:t>
            </w:r>
          </w:p>
          <w:p w14:paraId="45478B71" w14:textId="5B808769" w:rsidR="001D1954" w:rsidRDefault="001D1954" w:rsidP="00CC42D7">
            <w:pPr>
              <w:pStyle w:val="Normal-Before"/>
              <w:spacing w:before="240"/>
              <w:rPr>
                <w:rFonts w:ascii="Inter SemiBold" w:hAnsi="Inter SemiBold"/>
                <w:b/>
                <w:bCs/>
                <w:iCs/>
                <w:sz w:val="24"/>
                <w:szCs w:val="24"/>
              </w:rPr>
            </w:pPr>
            <w:r w:rsidRPr="00175801">
              <w:t>If the client is at risk of repeated incidents of strangulation or engages in sexual choking, provide them with information on when to seek medical advice.</w:t>
            </w:r>
          </w:p>
        </w:tc>
      </w:tr>
    </w:tbl>
    <w:p w14:paraId="7BB09462" w14:textId="1DA37392" w:rsidR="00A72B8C" w:rsidRDefault="00A72B8C" w:rsidP="00A72B8C">
      <w:pPr>
        <w:spacing w:after="160"/>
        <w:rPr>
          <w:bCs/>
          <w:color w:val="FFFFFF" w:themeColor="background1"/>
        </w:rPr>
        <w:sectPr w:rsidR="00A72B8C" w:rsidSect="00683211">
          <w:headerReference w:type="default" r:id="rId41"/>
          <w:type w:val="continuous"/>
          <w:pgSz w:w="11906" w:h="16838"/>
          <w:pgMar w:top="720" w:right="720" w:bottom="720" w:left="720" w:header="709" w:footer="567" w:gutter="0"/>
          <w:cols w:space="284"/>
          <w:docGrid w:linePitch="360"/>
        </w:sectPr>
      </w:pPr>
      <w:r>
        <w:rPr>
          <w:rFonts w:ascii="Inter SemiBold" w:hAnsi="Inter SemiBold"/>
          <w:bCs/>
          <w:noProof/>
          <w14:ligatures w14:val="standardContextual"/>
        </w:rPr>
        <w:lastRenderedPageBreak/>
        <mc:AlternateContent>
          <mc:Choice Requires="wpg">
            <w:drawing>
              <wp:anchor distT="0" distB="0" distL="114300" distR="114300" simplePos="0" relativeHeight="252048384" behindDoc="1" locked="0" layoutInCell="1" allowOverlap="1" wp14:anchorId="28EEA1B9" wp14:editId="18DB9EF6">
                <wp:simplePos x="0" y="0"/>
                <wp:positionH relativeFrom="column">
                  <wp:posOffset>3340460</wp:posOffset>
                </wp:positionH>
                <wp:positionV relativeFrom="paragraph">
                  <wp:posOffset>-4101730</wp:posOffset>
                </wp:positionV>
                <wp:extent cx="3266440" cy="1527833"/>
                <wp:effectExtent l="0" t="0" r="0" b="0"/>
                <wp:wrapNone/>
                <wp:docPr id="151298964" name="Group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66440" cy="1527833"/>
                          <a:chOff x="0" y="0"/>
                          <a:chExt cx="3266440" cy="1527833"/>
                        </a:xfrm>
                      </wpg:grpSpPr>
                      <wps:wsp>
                        <wps:cNvPr id="400531093" name="Rectangle 3"/>
                        <wps:cNvSpPr/>
                        <wps:spPr>
                          <a:xfrm>
                            <a:off x="0" y="524656"/>
                            <a:ext cx="3266440" cy="1003177"/>
                          </a:xfrm>
                          <a:prstGeom prst="rect">
                            <a:avLst/>
                          </a:prstGeom>
                          <a:solidFill>
                            <a:srgbClr val="F2F0F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316143" name="Rectangle 3"/>
                        <wps:cNvSpPr/>
                        <wps:spPr>
                          <a:xfrm>
                            <a:off x="0" y="0"/>
                            <a:ext cx="3266440" cy="505521"/>
                          </a:xfrm>
                          <a:prstGeom prst="rect">
                            <a:avLst/>
                          </a:prstGeom>
                          <a:solidFill>
                            <a:srgbClr val="0006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8D7A36" id="Group 89" o:spid="_x0000_s1026" alt="&quot;&quot;" style="position:absolute;margin-left:263.05pt;margin-top:-322.95pt;width:257.2pt;height:120.3pt;z-index:-251268096" coordsize="32664,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">
                <v:rect id="Rectangle 3" o:spid="_x0000_s1027" style="position:absolute;top:5246;width:32664;height:10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" fillcolor="#f2f0f3" stroked="f" strokeweight="1pt"/>
                <v:rect id="Rectangle 3" o:spid="_x0000_s1028" style="position:absolute;width:32664;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" fillcolor="#000621" stroked="f" strokeweight="1pt"/>
              </v:group>
            </w:pict>
          </mc:Fallback>
        </mc:AlternateContent>
      </w:r>
    </w:p>
    <w:p w14:paraId="1465DC43" w14:textId="498DDAE4" w:rsidR="00F800DE" w:rsidRDefault="00EE309A" w:rsidP="00A72B8C">
      <w:pPr>
        <w:spacing w:after="160"/>
      </w:pPr>
      <w:r>
        <w:rPr>
          <w:noProof/>
          <w14:ligatures w14:val="standardContextual"/>
        </w:rPr>
        <w:lastRenderedPageBreak/>
        <mc:AlternateContent>
          <mc:Choice Requires="wpg">
            <w:drawing>
              <wp:anchor distT="0" distB="0" distL="114300" distR="114300" simplePos="0" relativeHeight="251999232" behindDoc="1" locked="0" layoutInCell="1" allowOverlap="1" wp14:anchorId="41B0C983" wp14:editId="720BFB65">
                <wp:simplePos x="0" y="0"/>
                <wp:positionH relativeFrom="column">
                  <wp:posOffset>3289935</wp:posOffset>
                </wp:positionH>
                <wp:positionV relativeFrom="paragraph">
                  <wp:posOffset>-5438140</wp:posOffset>
                </wp:positionV>
                <wp:extent cx="3383280" cy="1527321"/>
                <wp:effectExtent l="0" t="0" r="0" b="0"/>
                <wp:wrapNone/>
                <wp:docPr id="1284391796" name="Group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83280" cy="1527321"/>
                          <a:chOff x="0" y="0"/>
                          <a:chExt cx="3383280" cy="1527321"/>
                        </a:xfrm>
                      </wpg:grpSpPr>
                      <wps:wsp>
                        <wps:cNvPr id="1878164122" name="Rectangle 3"/>
                        <wps:cNvSpPr/>
                        <wps:spPr>
                          <a:xfrm>
                            <a:off x="0" y="0"/>
                            <a:ext cx="3383280" cy="505460"/>
                          </a:xfrm>
                          <a:prstGeom prst="rect">
                            <a:avLst/>
                          </a:prstGeom>
                          <a:solidFill>
                            <a:srgbClr val="0006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632851" name="Rectangle 3"/>
                        <wps:cNvSpPr/>
                        <wps:spPr>
                          <a:xfrm>
                            <a:off x="0" y="524656"/>
                            <a:ext cx="3383280" cy="1002665"/>
                          </a:xfrm>
                          <a:prstGeom prst="rect">
                            <a:avLst/>
                          </a:prstGeom>
                          <a:solidFill>
                            <a:srgbClr val="F2F0F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B28078" id="Group 90" o:spid="_x0000_s1026" alt="&quot;&quot;" style="position:absolute;margin-left:259.05pt;margin-top:-428.2pt;width:266.4pt;height:120.25pt;z-index:-251317248" coordsize="33832,1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">
                <v:rect id="Rectangle 3" o:spid="_x0000_s1027" style="position:absolute;width:33832;height: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" fillcolor="#000621" stroked="f" strokeweight="1pt"/>
                <v:rect id="Rectangle 3" o:spid="_x0000_s1028" style="position:absolute;top:5246;width:33832;height:10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" fillcolor="#f2f0f3" stroked="f" strokeweight="1pt"/>
              </v:group>
            </w:pict>
          </mc:Fallback>
        </mc:AlternateContent>
      </w:r>
      <w:r w:rsidR="008432F5" w:rsidRPr="00F36810">
        <w:rPr>
          <w:b/>
          <w:bCs/>
          <w:noProof/>
          <w:color w:val="FFFFFF" w:themeColor="background1"/>
        </w:rPr>
        <w:drawing>
          <wp:anchor distT="0" distB="0" distL="114300" distR="114300" simplePos="0" relativeHeight="251954176" behindDoc="1" locked="0" layoutInCell="1" allowOverlap="1" wp14:anchorId="22BFB941" wp14:editId="0D852A73">
            <wp:simplePos x="0" y="0"/>
            <wp:positionH relativeFrom="margin">
              <wp:posOffset>4647565</wp:posOffset>
            </wp:positionH>
            <wp:positionV relativeFrom="margin">
              <wp:posOffset>132080</wp:posOffset>
            </wp:positionV>
            <wp:extent cx="1812925" cy="2520950"/>
            <wp:effectExtent l="50800" t="50800" r="53975" b="57150"/>
            <wp:wrapSquare wrapText="bothSides"/>
            <wp:docPr id="139591554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15542" name="Picture 9">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12925" cy="2520950"/>
                    </a:xfrm>
                    <a:prstGeom prst="rect">
                      <a:avLst/>
                    </a:prstGeom>
                    <a:ln w="50800">
                      <a:solidFill>
                        <a:schemeClr val="bg1"/>
                      </a:solidFill>
                      <a:miter lim="800000"/>
                    </a:ln>
                  </pic:spPr>
                </pic:pic>
              </a:graphicData>
            </a:graphic>
            <wp14:sizeRelH relativeFrom="page">
              <wp14:pctWidth>0</wp14:pctWidth>
            </wp14:sizeRelH>
            <wp14:sizeRelV relativeFrom="page">
              <wp14:pctHeight>0</wp14:pctHeight>
            </wp14:sizeRelV>
          </wp:anchor>
        </w:drawing>
      </w:r>
      <w:r w:rsidR="00F36810" w:rsidRPr="00F36810">
        <w:rPr>
          <w:noProof/>
          <w:color w:val="FFFFFF" w:themeColor="background1"/>
          <w14:ligatures w14:val="standardContextual"/>
        </w:rPr>
        <mc:AlternateContent>
          <mc:Choice Requires="wps">
            <w:drawing>
              <wp:anchor distT="0" distB="0" distL="114300" distR="114300" simplePos="0" relativeHeight="252029952" behindDoc="1" locked="0" layoutInCell="1" allowOverlap="1" wp14:anchorId="341995CC" wp14:editId="77A221A1">
                <wp:simplePos x="0" y="0"/>
                <wp:positionH relativeFrom="margin">
                  <wp:posOffset>-220345</wp:posOffset>
                </wp:positionH>
                <wp:positionV relativeFrom="paragraph">
                  <wp:posOffset>-114935</wp:posOffset>
                </wp:positionV>
                <wp:extent cx="7086600" cy="698500"/>
                <wp:effectExtent l="0" t="0" r="0" b="0"/>
                <wp:wrapNone/>
                <wp:docPr id="390491834"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6600" cy="698500"/>
                        </a:xfrm>
                        <a:prstGeom prst="round2DiagRect">
                          <a:avLst>
                            <a:gd name="adj1" fmla="val 35455"/>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1FB8E" id="Round Diagonal Corner of Rectangle 1" o:spid="_x0000_s1026" alt="&quot;&quot;" style="position:absolute;margin-left:-17.35pt;margin-top:-9.05pt;width:558pt;height:55pt;z-index:-25128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86600,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" path="m247653,l7086600,r,l7086600,450847v,136775,-110878,247653,-247653,247653l,698500r,l,247653c,110878,110878,,247653,xe" fillcolor="#4c496f" stroked="f" strokeweight="1pt">
                <v:stroke joinstyle="miter"/>
                <v:path arrowok="t" o:connecttype="custom" o:connectlocs="247653,0;7086600,0;7086600,0;7086600,450847;6838947,698500;0,698500;0,698500;0,247653;247653,0" o:connectangles="0,0,0,0,0,0,0,0,0"/>
                <w10:wrap anchorx="margin"/>
              </v:shape>
            </w:pict>
          </mc:Fallback>
        </mc:AlternateContent>
      </w:r>
      <w:r w:rsidR="00F800DE" w:rsidRPr="00F36810">
        <w:rPr>
          <w:bCs/>
          <w:color w:val="FFFFFF" w:themeColor="background1"/>
        </w:rPr>
        <w:t xml:space="preserve">Response step 2: </w:t>
      </w:r>
      <w:r w:rsidR="00F800DE" w:rsidRPr="00F36810">
        <w:rPr>
          <w:color w:val="FFFFFF" w:themeColor="background1"/>
        </w:rPr>
        <w:br/>
      </w:r>
      <w:r w:rsidR="00F800DE" w:rsidRPr="00F36810">
        <w:rPr>
          <w:color w:val="FFFFFF" w:themeColor="background1"/>
          <w:sz w:val="32"/>
          <w:szCs w:val="32"/>
        </w:rPr>
        <w:t>Safety response</w:t>
      </w:r>
      <w:r w:rsidR="00F800DE" w:rsidRPr="00F800DE">
        <w:rPr>
          <w:sz w:val="32"/>
          <w:szCs w:val="32"/>
        </w:rPr>
        <w:t xml:space="preserve"> </w:t>
      </w:r>
    </w:p>
    <w:p w14:paraId="42E94C78" w14:textId="77777777" w:rsidR="00F36810" w:rsidRDefault="00F36810" w:rsidP="00F36810">
      <w:pPr>
        <w:tabs>
          <w:tab w:val="left" w:pos="0"/>
        </w:tabs>
        <w:spacing w:before="240" w:after="0"/>
      </w:pPr>
    </w:p>
    <w:p w14:paraId="5AF89BCE" w14:textId="601C90BB" w:rsidR="00F800DE" w:rsidRDefault="006921C8" w:rsidP="00F36810">
      <w:pPr>
        <w:tabs>
          <w:tab w:val="left" w:pos="0"/>
        </w:tabs>
        <w:spacing w:before="240"/>
      </w:pPr>
      <w:r>
        <w:t>C</w:t>
      </w:r>
      <w:r w:rsidR="00D728B0">
        <w:t>onsider the client</w:t>
      </w:r>
      <w:r w:rsidR="000E1FF3">
        <w:t>’</w:t>
      </w:r>
      <w:r w:rsidR="00D728B0">
        <w:t>s safety</w:t>
      </w:r>
      <w:r w:rsidR="00C1212B">
        <w:t xml:space="preserve"> </w:t>
      </w:r>
      <w:r w:rsidR="00D728B0">
        <w:t>needs</w:t>
      </w:r>
      <w:r w:rsidR="007F0CA6">
        <w:t xml:space="preserve">. </w:t>
      </w:r>
      <w:r w:rsidR="00F800DE">
        <w:br/>
      </w:r>
      <w:r w:rsidR="007F0CA6">
        <w:t>A</w:t>
      </w:r>
      <w:r w:rsidR="00D728B0">
        <w:t>ssessment of safety need</w:t>
      </w:r>
      <w:r w:rsidR="000E1FF3">
        <w:t>s</w:t>
      </w:r>
      <w:r w:rsidR="00D728B0">
        <w:t xml:space="preserve"> may be support</w:t>
      </w:r>
      <w:r w:rsidR="0035295D">
        <w:t>ed</w:t>
      </w:r>
      <w:r w:rsidR="00D728B0">
        <w:t xml:space="preserve"> by safety assessment tools such as the </w:t>
      </w:r>
      <w:hyperlink r:id="rId43" w:history="1">
        <w:r w:rsidR="00D728B0" w:rsidRPr="00D728B0">
          <w:rPr>
            <w:rStyle w:val="Hyperlink"/>
          </w:rPr>
          <w:t>DVSAT</w:t>
        </w:r>
      </w:hyperlink>
      <w:r w:rsidR="00D728B0">
        <w:t xml:space="preserve"> </w:t>
      </w:r>
      <w:r w:rsidR="00CA338E">
        <w:t>or other</w:t>
      </w:r>
      <w:r w:rsidR="00D728B0">
        <w:t xml:space="preserve"> pre-existing </w:t>
      </w:r>
      <w:proofErr w:type="spellStart"/>
      <w:r w:rsidR="00D728B0">
        <w:t>organisational</w:t>
      </w:r>
      <w:proofErr w:type="spellEnd"/>
      <w:r w:rsidR="00D728B0">
        <w:t xml:space="preserve"> safety assessment tools. </w:t>
      </w:r>
      <w:r w:rsidR="008C496C">
        <w:t xml:space="preserve">Discuss all </w:t>
      </w:r>
      <w:r w:rsidR="000D73F9">
        <w:t xml:space="preserve">safety </w:t>
      </w:r>
      <w:r w:rsidR="008C496C">
        <w:t>options with the client</w:t>
      </w:r>
      <w:r w:rsidR="000D73F9">
        <w:t xml:space="preserve"> who is the expert in their own situation. </w:t>
      </w:r>
    </w:p>
    <w:p w14:paraId="1AE1D947" w14:textId="77777777" w:rsidR="00272342" w:rsidRDefault="00272342">
      <w:pPr>
        <w:spacing w:after="160"/>
      </w:pPr>
    </w:p>
    <w:p w14:paraId="2C513EB8" w14:textId="77777777" w:rsidR="00272342" w:rsidRDefault="00272342">
      <w:pPr>
        <w:spacing w:after="160"/>
      </w:pPr>
    </w:p>
    <w:p w14:paraId="7E041C8F" w14:textId="77777777" w:rsidR="00272342" w:rsidRDefault="00272342">
      <w:pPr>
        <w:spacing w:after="160"/>
      </w:pPr>
    </w:p>
    <w:p w14:paraId="3F2D54E9" w14:textId="77777777" w:rsidR="00272342" w:rsidRDefault="00272342">
      <w:pPr>
        <w:spacing w:after="160"/>
        <w:sectPr w:rsidR="00272342" w:rsidSect="00A72B8C">
          <w:pgSz w:w="11906" w:h="16838"/>
          <w:pgMar w:top="720" w:right="720" w:bottom="720" w:left="720" w:header="709" w:footer="567" w:gutter="0"/>
          <w:cols w:space="28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36" w:space="0" w:color="F2F2F2"/>
        </w:tblBorders>
        <w:tblCellMar>
          <w:top w:w="113" w:type="dxa"/>
          <w:left w:w="113" w:type="dxa"/>
          <w:bottom w:w="113" w:type="dxa"/>
          <w:right w:w="113" w:type="dxa"/>
        </w:tblCellMar>
        <w:tblLook w:val="04A0" w:firstRow="1" w:lastRow="0" w:firstColumn="1" w:lastColumn="0" w:noHBand="0" w:noVBand="1"/>
      </w:tblPr>
      <w:tblGrid>
        <w:gridCol w:w="3480"/>
        <w:gridCol w:w="3475"/>
        <w:gridCol w:w="3511"/>
      </w:tblGrid>
      <w:tr w:rsidR="00A42A18" w14:paraId="33B445E7" w14:textId="77777777" w:rsidTr="00D43DDC">
        <w:trPr>
          <w:trHeight w:val="808"/>
          <w:tblHeader/>
        </w:trPr>
        <w:tc>
          <w:tcPr>
            <w:tcW w:w="3480" w:type="dxa"/>
            <w:tcBorders>
              <w:top w:val="single" w:sz="36" w:space="0" w:color="FFFFFF" w:themeColor="background1"/>
            </w:tcBorders>
            <w:shd w:val="clear" w:color="auto" w:fill="000621"/>
            <w:vAlign w:val="center"/>
          </w:tcPr>
          <w:p w14:paraId="6461F4C7" w14:textId="7EC88C83" w:rsidR="00A42A18" w:rsidRPr="00A42A18" w:rsidRDefault="00A42A18" w:rsidP="00272342">
            <w:pPr>
              <w:pStyle w:val="Heading5"/>
              <w:spacing w:after="0"/>
              <w:jc w:val="center"/>
              <w:rPr>
                <w:rFonts w:ascii="Inter" w:hAnsi="Inter"/>
                <w:bCs/>
                <w:color w:val="F2F0F3"/>
              </w:rPr>
            </w:pPr>
            <w:r w:rsidRPr="00A42A18">
              <w:rPr>
                <w:rFonts w:ascii="Inter" w:hAnsi="Inter"/>
                <w:bCs/>
                <w:color w:val="F2F0F3"/>
              </w:rPr>
              <w:t>Immediate danger</w:t>
            </w:r>
          </w:p>
        </w:tc>
        <w:tc>
          <w:tcPr>
            <w:tcW w:w="3475" w:type="dxa"/>
            <w:tcBorders>
              <w:top w:val="single" w:sz="36" w:space="0" w:color="FFFFFF" w:themeColor="background1"/>
            </w:tcBorders>
            <w:shd w:val="clear" w:color="auto" w:fill="000621"/>
            <w:vAlign w:val="center"/>
          </w:tcPr>
          <w:p w14:paraId="1CF85980" w14:textId="6EC37373" w:rsidR="00A42A18" w:rsidRPr="00A42A18" w:rsidRDefault="00A42A18" w:rsidP="00272342">
            <w:pPr>
              <w:pStyle w:val="Heading5"/>
              <w:spacing w:after="0"/>
              <w:jc w:val="center"/>
              <w:rPr>
                <w:rFonts w:ascii="Inter" w:hAnsi="Inter"/>
                <w:bCs/>
                <w:color w:val="F2F0F3"/>
              </w:rPr>
            </w:pPr>
            <w:r w:rsidRPr="00A42A18">
              <w:rPr>
                <w:rFonts w:ascii="Inter" w:hAnsi="Inter"/>
                <w:bCs/>
                <w:color w:val="F2F0F3"/>
              </w:rPr>
              <w:t>Domestic and family violence, no immediate danger</w:t>
            </w:r>
          </w:p>
        </w:tc>
        <w:tc>
          <w:tcPr>
            <w:tcW w:w="3511" w:type="dxa"/>
            <w:tcBorders>
              <w:top w:val="single" w:sz="36" w:space="0" w:color="FFFFFF" w:themeColor="background1"/>
            </w:tcBorders>
            <w:shd w:val="clear" w:color="auto" w:fill="000621"/>
            <w:vAlign w:val="center"/>
          </w:tcPr>
          <w:p w14:paraId="7E8E49DB" w14:textId="1FF46ED4" w:rsidR="00A42A18" w:rsidRPr="00A42A18" w:rsidRDefault="00A42A18" w:rsidP="00272342">
            <w:pPr>
              <w:pStyle w:val="Heading5"/>
              <w:spacing w:after="0"/>
              <w:jc w:val="center"/>
              <w:rPr>
                <w:rFonts w:ascii="Inter" w:hAnsi="Inter"/>
                <w:bCs/>
                <w:color w:val="F2F0F3"/>
              </w:rPr>
            </w:pPr>
            <w:r w:rsidRPr="00A42A18">
              <w:rPr>
                <w:rFonts w:ascii="Inter" w:hAnsi="Inter"/>
                <w:bCs/>
                <w:color w:val="F2F0F3"/>
              </w:rPr>
              <w:t xml:space="preserve">Sexual violence, </w:t>
            </w:r>
            <w:r w:rsidRPr="00A42A18">
              <w:rPr>
                <w:rFonts w:ascii="Inter" w:hAnsi="Inter"/>
                <w:bCs/>
                <w:color w:val="F2F0F3"/>
              </w:rPr>
              <w:br/>
              <w:t>no immediate danger</w:t>
            </w:r>
          </w:p>
        </w:tc>
      </w:tr>
      <w:tr w:rsidR="00A42A18" w14:paraId="596FF700" w14:textId="77777777" w:rsidTr="00FC2414">
        <w:tc>
          <w:tcPr>
            <w:tcW w:w="3480" w:type="dxa"/>
            <w:shd w:val="clear" w:color="auto" w:fill="F2F0F3"/>
          </w:tcPr>
          <w:p w14:paraId="4BFC29DF" w14:textId="030FD9B9" w:rsidR="00A42A18" w:rsidRPr="00A42A18" w:rsidRDefault="00A42A18" w:rsidP="003962E3">
            <w:pPr>
              <w:pStyle w:val="Heading5"/>
              <w:rPr>
                <w:rFonts w:ascii="Inter" w:hAnsi="Inter"/>
                <w:b w:val="0"/>
              </w:rPr>
            </w:pPr>
            <w:r w:rsidRPr="00A42A18">
              <w:rPr>
                <w:rFonts w:ascii="Inter" w:hAnsi="Inter"/>
                <w:b w:val="0"/>
              </w:rPr>
              <w:t xml:space="preserve">Client states they are, or they are observed to be, in immediate danger from physical harm or injury from the perpetrator and/or another person. </w:t>
            </w:r>
          </w:p>
        </w:tc>
        <w:tc>
          <w:tcPr>
            <w:tcW w:w="3475" w:type="dxa"/>
            <w:shd w:val="clear" w:color="auto" w:fill="F2F0F3"/>
          </w:tcPr>
          <w:p w14:paraId="23DF1EEA" w14:textId="6FB56E02" w:rsidR="00A42A18" w:rsidRPr="00A42A18" w:rsidRDefault="00A42A18" w:rsidP="003962E3">
            <w:pPr>
              <w:pStyle w:val="Heading5"/>
              <w:rPr>
                <w:rFonts w:ascii="Inter" w:hAnsi="Inter"/>
                <w:b w:val="0"/>
              </w:rPr>
            </w:pPr>
            <w:r w:rsidRPr="00A42A18">
              <w:rPr>
                <w:rFonts w:ascii="Inter" w:hAnsi="Inter"/>
                <w:b w:val="0"/>
              </w:rPr>
              <w:t xml:space="preserve">Client experienced strangulation as part of domestic and family violence. Client states they are, or they are observed to be, in no immediate danger from physical harm or injury from the perpetrator. </w:t>
            </w:r>
          </w:p>
        </w:tc>
        <w:tc>
          <w:tcPr>
            <w:tcW w:w="3511" w:type="dxa"/>
            <w:shd w:val="clear" w:color="auto" w:fill="F2F0F3"/>
          </w:tcPr>
          <w:p w14:paraId="41B1B4C0" w14:textId="528137D8" w:rsidR="00A42A18" w:rsidRPr="00A42A18" w:rsidRDefault="00A42A18" w:rsidP="003962E3">
            <w:pPr>
              <w:pStyle w:val="Heading5"/>
              <w:rPr>
                <w:rFonts w:ascii="Inter" w:hAnsi="Inter"/>
                <w:b w:val="0"/>
              </w:rPr>
            </w:pPr>
            <w:r w:rsidRPr="00A42A18">
              <w:rPr>
                <w:rFonts w:ascii="Inter" w:hAnsi="Inter"/>
                <w:b w:val="0"/>
              </w:rPr>
              <w:t>Client experienced strangulation as part of sexual violence. Client states they are, or they are observed to be, in no immediate danger from physical harm or further injury from the perpetrator</w:t>
            </w:r>
            <w:r w:rsidR="00D43DDC">
              <w:rPr>
                <w:rFonts w:ascii="Inter" w:hAnsi="Inter"/>
                <w:b w:val="0"/>
              </w:rPr>
              <w:t>.</w:t>
            </w:r>
          </w:p>
        </w:tc>
      </w:tr>
      <w:tr w:rsidR="003962E3" w14:paraId="3DDAAF51" w14:textId="77777777" w:rsidTr="00FC2414">
        <w:tc>
          <w:tcPr>
            <w:tcW w:w="3480" w:type="dxa"/>
          </w:tcPr>
          <w:p w14:paraId="0FBD2BA3" w14:textId="77777777" w:rsidR="003962E3" w:rsidRPr="00A42A18" w:rsidRDefault="003962E3" w:rsidP="003962E3">
            <w:pPr>
              <w:pStyle w:val="Normal-Before"/>
              <w:rPr>
                <w:b/>
                <w:bCs/>
              </w:rPr>
            </w:pPr>
            <w:r w:rsidRPr="00A42A18">
              <w:rPr>
                <w:b/>
                <w:bCs/>
              </w:rPr>
              <w:t xml:space="preserve">Action </w:t>
            </w:r>
          </w:p>
          <w:p w14:paraId="673FCC94" w14:textId="77777777" w:rsidR="003962E3" w:rsidRPr="000E1FF3" w:rsidRDefault="003962E3" w:rsidP="003962E3">
            <w:pPr>
              <w:pStyle w:val="ListParagraph"/>
              <w:numPr>
                <w:ilvl w:val="0"/>
                <w:numId w:val="57"/>
              </w:numPr>
            </w:pPr>
            <w:r w:rsidRPr="000E1FF3">
              <w:t xml:space="preserve">Call 000 and request police to attend the client’s location. </w:t>
            </w:r>
          </w:p>
          <w:p w14:paraId="159824BB" w14:textId="77777777" w:rsidR="003962E3" w:rsidRPr="000E1FF3" w:rsidRDefault="003962E3" w:rsidP="003962E3">
            <w:pPr>
              <w:pStyle w:val="ListParagraph"/>
              <w:numPr>
                <w:ilvl w:val="0"/>
                <w:numId w:val="57"/>
              </w:numPr>
            </w:pPr>
            <w:r w:rsidRPr="000E1FF3">
              <w:t xml:space="preserve">Inform </w:t>
            </w:r>
            <w:r>
              <w:t xml:space="preserve">your </w:t>
            </w:r>
            <w:r w:rsidRPr="000E1FF3">
              <w:t xml:space="preserve">workplace supervisor or manager of the situation. </w:t>
            </w:r>
          </w:p>
          <w:p w14:paraId="08C5E10B" w14:textId="77777777" w:rsidR="003962E3" w:rsidRPr="000E1FF3" w:rsidRDefault="003962E3" w:rsidP="003962E3">
            <w:pPr>
              <w:pStyle w:val="ListParagraph"/>
              <w:numPr>
                <w:ilvl w:val="0"/>
                <w:numId w:val="57"/>
              </w:numPr>
            </w:pPr>
            <w:r w:rsidRPr="000E1FF3">
              <w:t xml:space="preserve">If the client is attending the service and there is fear the perpetrator will come to the </w:t>
            </w:r>
            <w:r>
              <w:t>service</w:t>
            </w:r>
            <w:r w:rsidRPr="000E1FF3">
              <w:t>, follow workplace safety p</w:t>
            </w:r>
            <w:r>
              <w:t>rocedure</w:t>
            </w:r>
            <w:r w:rsidRPr="000E1FF3">
              <w:t xml:space="preserve">s, and ensure all gates and doors are secure. </w:t>
            </w:r>
          </w:p>
          <w:p w14:paraId="2A5724EF" w14:textId="77777777" w:rsidR="003962E3" w:rsidRPr="000E1FF3" w:rsidRDefault="003962E3" w:rsidP="003962E3">
            <w:pPr>
              <w:pStyle w:val="ListParagraph"/>
              <w:numPr>
                <w:ilvl w:val="0"/>
                <w:numId w:val="57"/>
              </w:numPr>
            </w:pPr>
            <w:r w:rsidRPr="000E1FF3">
              <w:t xml:space="preserve">If the client is </w:t>
            </w:r>
            <w:r>
              <w:t xml:space="preserve">not at the service </w:t>
            </w:r>
            <w:proofErr w:type="spellStart"/>
            <w:r>
              <w:t>centre</w:t>
            </w:r>
            <w:proofErr w:type="spellEnd"/>
            <w:r>
              <w:t xml:space="preserve"> (i.e. is </w:t>
            </w:r>
            <w:r w:rsidRPr="000E1FF3">
              <w:t xml:space="preserve">on the phone or </w:t>
            </w:r>
            <w:r>
              <w:t>online),</w:t>
            </w:r>
            <w:r w:rsidRPr="000E1FF3">
              <w:t xml:space="preserve"> advise them to move to a sa</w:t>
            </w:r>
            <w:r>
              <w:t>f</w:t>
            </w:r>
            <w:r w:rsidRPr="000E1FF3">
              <w:t>e space. This might include</w:t>
            </w:r>
            <w:r>
              <w:t xml:space="preserve"> </w:t>
            </w:r>
            <w:r w:rsidRPr="000E1FF3">
              <w:t>locking themselves in a room or moving to a safer location</w:t>
            </w:r>
            <w:r>
              <w:t>,</w:t>
            </w:r>
            <w:r w:rsidRPr="000E1FF3">
              <w:t xml:space="preserve"> such as a </w:t>
            </w:r>
            <w:proofErr w:type="spellStart"/>
            <w:r w:rsidRPr="000E1FF3">
              <w:t>neighbour’s</w:t>
            </w:r>
            <w:proofErr w:type="spellEnd"/>
            <w:r w:rsidRPr="000E1FF3">
              <w:t xml:space="preserve"> house.  </w:t>
            </w:r>
          </w:p>
          <w:p w14:paraId="6C30B8AB" w14:textId="77777777" w:rsidR="003962E3" w:rsidRDefault="003962E3" w:rsidP="003962E3">
            <w:pPr>
              <w:pStyle w:val="ListParagraph"/>
              <w:numPr>
                <w:ilvl w:val="0"/>
                <w:numId w:val="57"/>
              </w:numPr>
            </w:pPr>
            <w:r w:rsidRPr="000E1FF3">
              <w:t xml:space="preserve">Do not leave the client alone. If the client is on the phone or </w:t>
            </w:r>
            <w:r>
              <w:lastRenderedPageBreak/>
              <w:t>online</w:t>
            </w:r>
            <w:r w:rsidRPr="000E1FF3">
              <w:t>, stay on the phone</w:t>
            </w:r>
            <w:r>
              <w:t>/platform with them</w:t>
            </w:r>
            <w:r w:rsidRPr="000E1FF3">
              <w:t xml:space="preserve"> until police arrive. </w:t>
            </w:r>
          </w:p>
          <w:p w14:paraId="24295BC7" w14:textId="77777777" w:rsidR="003962E3" w:rsidRPr="00A42A18" w:rsidRDefault="003962E3" w:rsidP="003962E3">
            <w:pPr>
              <w:pStyle w:val="Normal-Before"/>
              <w:rPr>
                <w:b/>
                <w:bCs/>
              </w:rPr>
            </w:pPr>
            <w:r w:rsidRPr="00A42A18">
              <w:rPr>
                <w:b/>
                <w:bCs/>
              </w:rPr>
              <w:t xml:space="preserve">Considerations </w:t>
            </w:r>
          </w:p>
          <w:p w14:paraId="61B2AB18" w14:textId="77777777" w:rsidR="003962E3" w:rsidRPr="00A42A18" w:rsidRDefault="003962E3" w:rsidP="00A42A18">
            <w:pPr>
              <w:pStyle w:val="ListParagraph"/>
            </w:pPr>
            <w:r w:rsidRPr="00A42A18">
              <w:t xml:space="preserve">Situations like this can be scary for both the client and first responders. Continue to talk to the client and seek additional support to help reduce your stress and the client’s.   </w:t>
            </w:r>
          </w:p>
          <w:p w14:paraId="1E5AB4B4" w14:textId="5BD5DA6D" w:rsidR="003962E3" w:rsidRPr="00A42A18" w:rsidRDefault="003962E3" w:rsidP="00A42A18">
            <w:pPr>
              <w:pStyle w:val="ListParagraph"/>
            </w:pPr>
            <w:r w:rsidRPr="00A42A18">
              <w:rPr>
                <w:rStyle w:val="Hyperlink"/>
                <w:rFonts w:ascii="Inter" w:hAnsi="Inter"/>
                <w:color w:val="000621"/>
                <w:u w:val="none"/>
              </w:rPr>
              <w:t xml:space="preserve">Additional health promotion information and resources on sexual choking can be found at </w:t>
            </w:r>
            <w:hyperlink r:id="rId44" w:history="1">
              <w:r w:rsidRPr="00F519AB">
                <w:rPr>
                  <w:rStyle w:val="Hyperlink"/>
                </w:rPr>
                <w:t>Itleftnomarks.com.au</w:t>
              </w:r>
            </w:hyperlink>
            <w:r w:rsidRPr="00A42A18">
              <w:rPr>
                <w:rStyle w:val="Hyperlink"/>
                <w:rFonts w:ascii="Inter" w:hAnsi="Inter"/>
                <w:color w:val="000621"/>
                <w:u w:val="none"/>
              </w:rPr>
              <w:t xml:space="preserve">. </w:t>
            </w:r>
          </w:p>
          <w:p w14:paraId="7C1883C5" w14:textId="77777777" w:rsidR="003962E3" w:rsidRDefault="003962E3" w:rsidP="009C2E12">
            <w:pPr>
              <w:pStyle w:val="Heading5"/>
            </w:pPr>
          </w:p>
        </w:tc>
        <w:tc>
          <w:tcPr>
            <w:tcW w:w="3475" w:type="dxa"/>
          </w:tcPr>
          <w:p w14:paraId="040102E7" w14:textId="77777777" w:rsidR="003962E3" w:rsidRPr="00A42A18" w:rsidRDefault="003962E3" w:rsidP="003962E3">
            <w:pPr>
              <w:pStyle w:val="Normal-Before"/>
              <w:rPr>
                <w:b/>
                <w:bCs/>
              </w:rPr>
            </w:pPr>
            <w:r w:rsidRPr="00A42A18">
              <w:rPr>
                <w:b/>
                <w:bCs/>
              </w:rPr>
              <w:lastRenderedPageBreak/>
              <w:t xml:space="preserve">Action </w:t>
            </w:r>
          </w:p>
          <w:p w14:paraId="35D9082C" w14:textId="77777777" w:rsidR="003962E3" w:rsidRDefault="003962E3" w:rsidP="003962E3">
            <w:pPr>
              <w:pStyle w:val="ListParagraph"/>
              <w:numPr>
                <w:ilvl w:val="0"/>
                <w:numId w:val="13"/>
              </w:numPr>
            </w:pPr>
            <w:r w:rsidRPr="004557EF">
              <w:t xml:space="preserve">Discuss reporting options </w:t>
            </w:r>
            <w:r>
              <w:t>with</w:t>
            </w:r>
            <w:r w:rsidRPr="004557EF">
              <w:t xml:space="preserve"> the client</w:t>
            </w:r>
            <w:r>
              <w:t>:</w:t>
            </w:r>
            <w:r w:rsidRPr="004557EF">
              <w:t xml:space="preserve"> </w:t>
            </w:r>
          </w:p>
          <w:p w14:paraId="621B58EC" w14:textId="77777777" w:rsidR="003962E3" w:rsidRDefault="003962E3" w:rsidP="00A42A18">
            <w:pPr>
              <w:pStyle w:val="ListParagraph"/>
              <w:numPr>
                <w:ilvl w:val="1"/>
                <w:numId w:val="13"/>
              </w:numPr>
              <w:ind w:left="665" w:hanging="284"/>
            </w:pPr>
            <w:r>
              <w:t>f</w:t>
            </w:r>
            <w:r w:rsidRPr="00D728B0">
              <w:t xml:space="preserve">ormal report to </w:t>
            </w:r>
            <w:r>
              <w:t>local NSW Police Domestic Violence L</w:t>
            </w:r>
            <w:r w:rsidRPr="00D728B0">
              <w:t>iaison</w:t>
            </w:r>
            <w:r>
              <w:t xml:space="preserve"> Officer </w:t>
            </w:r>
          </w:p>
          <w:p w14:paraId="4E2F46E0" w14:textId="77777777" w:rsidR="003962E3" w:rsidRDefault="003962E3" w:rsidP="00A42A18">
            <w:pPr>
              <w:pStyle w:val="ListParagraph"/>
              <w:numPr>
                <w:ilvl w:val="1"/>
                <w:numId w:val="13"/>
              </w:numPr>
              <w:ind w:left="665" w:hanging="284"/>
            </w:pPr>
            <w:r>
              <w:t xml:space="preserve">formal reporting to local </w:t>
            </w:r>
            <w:r w:rsidRPr="00D728B0">
              <w:t>police station</w:t>
            </w:r>
            <w:r>
              <w:t>.</w:t>
            </w:r>
          </w:p>
          <w:p w14:paraId="06BEE3DC" w14:textId="77777777" w:rsidR="003962E3" w:rsidRDefault="003962E3" w:rsidP="003962E3">
            <w:pPr>
              <w:pStyle w:val="ListParagraph"/>
              <w:numPr>
                <w:ilvl w:val="0"/>
                <w:numId w:val="13"/>
              </w:numPr>
            </w:pPr>
            <w:r>
              <w:t>If your service does not provide domestic and family violence services, provide warm referral to a domestic and family violence service that can help the client with safety planning and risk mitigation. Refer to local contact cards or the Statewide Service Directory for a list of possible services.</w:t>
            </w:r>
          </w:p>
          <w:p w14:paraId="64381249" w14:textId="77777777" w:rsidR="003962E3" w:rsidRPr="009A0E39" w:rsidRDefault="003962E3" w:rsidP="003962E3">
            <w:pPr>
              <w:pStyle w:val="ListParagraph"/>
              <w:numPr>
                <w:ilvl w:val="0"/>
                <w:numId w:val="13"/>
              </w:numPr>
              <w:rPr>
                <w:rStyle w:val="Hyperlink"/>
                <w:color w:val="auto"/>
                <w:u w:val="none"/>
              </w:rPr>
            </w:pPr>
            <w:r>
              <w:t xml:space="preserve">If your service does provide domestic and family violence services, discuss risk mitigation </w:t>
            </w:r>
            <w:r>
              <w:lastRenderedPageBreak/>
              <w:t xml:space="preserve">with the client, and follow any internal procedures relating to their inclusion in local </w:t>
            </w:r>
            <w:hyperlink r:id="rId45" w:history="1">
              <w:r>
                <w:rPr>
                  <w:rStyle w:val="Hyperlink"/>
                </w:rPr>
                <w:t>Safety Action Meetings.</w:t>
              </w:r>
            </w:hyperlink>
          </w:p>
          <w:p w14:paraId="56227088" w14:textId="77777777" w:rsidR="003962E3" w:rsidRPr="00CD25AE" w:rsidRDefault="003962E3" w:rsidP="003962E3">
            <w:pPr>
              <w:pStyle w:val="Normal-Before"/>
            </w:pPr>
          </w:p>
          <w:p w14:paraId="0243EE79" w14:textId="77777777" w:rsidR="003962E3" w:rsidRPr="00A42A18" w:rsidRDefault="003962E3" w:rsidP="003962E3">
            <w:pPr>
              <w:pStyle w:val="Normal-Before"/>
              <w:rPr>
                <w:b/>
                <w:bCs/>
              </w:rPr>
            </w:pPr>
            <w:r w:rsidRPr="00A42A18">
              <w:rPr>
                <w:b/>
                <w:bCs/>
              </w:rPr>
              <w:t xml:space="preserve">Considerations </w:t>
            </w:r>
          </w:p>
          <w:p w14:paraId="03203C00" w14:textId="77777777" w:rsidR="003962E3" w:rsidRPr="00CD25AE" w:rsidRDefault="003962E3" w:rsidP="003962E3">
            <w:pPr>
              <w:pStyle w:val="ListParagraph"/>
            </w:pPr>
            <w:r>
              <w:t xml:space="preserve">The process of </w:t>
            </w:r>
            <w:r w:rsidRPr="00CD25AE">
              <w:t>risk mitigation is unique for each client. Consider the need for referrals to refuge and crisis housing for those ready to leave violent situations. Refer to your local contact cards or see the Statewide Service Directory for a list of possible services.</w:t>
            </w:r>
          </w:p>
          <w:p w14:paraId="06AA8DA5" w14:textId="77777777" w:rsidR="003962E3" w:rsidRPr="00CD25AE" w:rsidRDefault="003962E3" w:rsidP="003962E3">
            <w:pPr>
              <w:pStyle w:val="ListParagraph"/>
            </w:pPr>
            <w:r w:rsidRPr="00CD25AE">
              <w:t xml:space="preserve">To support clients who wish to leave, discuss options for accessing financial aid like the </w:t>
            </w:r>
            <w:hyperlink r:id="rId46" w:history="1">
              <w:r w:rsidRPr="00CD25AE">
                <w:rPr>
                  <w:rStyle w:val="Hyperlink"/>
                  <w:color w:val="auto"/>
                  <w:u w:val="none"/>
                </w:rPr>
                <w:t>NSW Victims Support Scheme</w:t>
              </w:r>
            </w:hyperlink>
            <w:r w:rsidRPr="00CD25AE">
              <w:rPr>
                <w:rStyle w:val="Hyperlink"/>
                <w:color w:val="auto"/>
                <w:u w:val="none"/>
              </w:rPr>
              <w:t xml:space="preserve"> and the</w:t>
            </w:r>
            <w:r w:rsidRPr="00CD25AE">
              <w:t xml:space="preserve"> </w:t>
            </w:r>
            <w:hyperlink r:id="rId47" w:history="1">
              <w:r w:rsidRPr="00CD25AE">
                <w:rPr>
                  <w:rStyle w:val="Hyperlink"/>
                  <w:color w:val="auto"/>
                  <w:u w:val="none"/>
                </w:rPr>
                <w:t>Immediate Needs Package</w:t>
              </w:r>
            </w:hyperlink>
            <w:r w:rsidRPr="00CD25AE">
              <w:t xml:space="preserve"> for those experiencing domestic and family violence. </w:t>
            </w:r>
          </w:p>
          <w:p w14:paraId="53841C3E" w14:textId="086FB5C6" w:rsidR="003962E3" w:rsidRDefault="003962E3" w:rsidP="00050D5D">
            <w:pPr>
              <w:pStyle w:val="ListParagraph"/>
            </w:pPr>
            <w:r w:rsidRPr="00CD25AE">
              <w:t>In some circumstances domestic and family violence and sexual violence coincide, and you will need t</w:t>
            </w:r>
            <w:r>
              <w:t xml:space="preserve">o consider both safety responses. </w:t>
            </w:r>
          </w:p>
        </w:tc>
        <w:tc>
          <w:tcPr>
            <w:tcW w:w="3511" w:type="dxa"/>
          </w:tcPr>
          <w:p w14:paraId="08CA72C6" w14:textId="6275D00D" w:rsidR="00A42A18" w:rsidRPr="00A42A18" w:rsidRDefault="00A42A18" w:rsidP="00A42A18">
            <w:pPr>
              <w:pStyle w:val="Normal-Before"/>
              <w:rPr>
                <w:b/>
                <w:bCs/>
              </w:rPr>
            </w:pPr>
            <w:r w:rsidRPr="00A42A18">
              <w:rPr>
                <w:b/>
                <w:bCs/>
              </w:rPr>
              <w:lastRenderedPageBreak/>
              <w:t xml:space="preserve">Action </w:t>
            </w:r>
          </w:p>
          <w:p w14:paraId="4BCA7848" w14:textId="77777777" w:rsidR="003962E3" w:rsidRDefault="003962E3" w:rsidP="003962E3">
            <w:pPr>
              <w:pStyle w:val="ListParagraph"/>
              <w:numPr>
                <w:ilvl w:val="0"/>
                <w:numId w:val="14"/>
              </w:numPr>
            </w:pPr>
            <w:r w:rsidRPr="004557EF">
              <w:t xml:space="preserve">Discuss reporting options </w:t>
            </w:r>
            <w:r>
              <w:t>with</w:t>
            </w:r>
            <w:r w:rsidRPr="004557EF">
              <w:t xml:space="preserve"> the client</w:t>
            </w:r>
            <w:r>
              <w:t>:</w:t>
            </w:r>
          </w:p>
          <w:p w14:paraId="31754DC1" w14:textId="77777777" w:rsidR="003962E3" w:rsidRDefault="003962E3" w:rsidP="00A42A18">
            <w:pPr>
              <w:pStyle w:val="ListParagraph"/>
              <w:numPr>
                <w:ilvl w:val="1"/>
                <w:numId w:val="14"/>
              </w:numPr>
              <w:ind w:left="708" w:hanging="284"/>
            </w:pPr>
            <w:r>
              <w:t>f</w:t>
            </w:r>
            <w:r w:rsidRPr="00D728B0">
              <w:t xml:space="preserve">ormal report to </w:t>
            </w:r>
            <w:r>
              <w:t xml:space="preserve">local NSW Police Sexual Violence Portfolio Holder  </w:t>
            </w:r>
          </w:p>
          <w:p w14:paraId="7C34B8A8" w14:textId="77777777" w:rsidR="003962E3" w:rsidRDefault="003962E3" w:rsidP="00A42A18">
            <w:pPr>
              <w:pStyle w:val="ListParagraph"/>
              <w:numPr>
                <w:ilvl w:val="1"/>
                <w:numId w:val="14"/>
              </w:numPr>
              <w:ind w:left="708" w:hanging="284"/>
            </w:pPr>
            <w:r>
              <w:t xml:space="preserve">formal reporting to the local </w:t>
            </w:r>
            <w:r w:rsidRPr="00D728B0">
              <w:t xml:space="preserve">police station </w:t>
            </w:r>
          </w:p>
          <w:p w14:paraId="0D9CF32E" w14:textId="77777777" w:rsidR="003962E3" w:rsidRDefault="003962E3" w:rsidP="00A42A18">
            <w:pPr>
              <w:pStyle w:val="ListParagraph"/>
              <w:numPr>
                <w:ilvl w:val="1"/>
                <w:numId w:val="14"/>
              </w:numPr>
              <w:ind w:left="708" w:hanging="284"/>
            </w:pPr>
            <w:r>
              <w:t xml:space="preserve">online reporting using the </w:t>
            </w:r>
            <w:hyperlink r:id="rId48" w:history="1">
              <w:r w:rsidRPr="00C42BA8">
                <w:rPr>
                  <w:rStyle w:val="Hyperlink"/>
                </w:rPr>
                <w:t>Sexual Assault Reporting Option</w:t>
              </w:r>
            </w:hyperlink>
            <w:r>
              <w:t xml:space="preserve"> (this portal provides the option to report anonymously, to be contacted at a later date if the offender has assaulted multiple people and police are building a criminal case against the perpetrator, or to request to be contacted by police to discuss formal reporting options). </w:t>
            </w:r>
          </w:p>
          <w:p w14:paraId="5929DFA3" w14:textId="77777777" w:rsidR="003962E3" w:rsidRDefault="003962E3" w:rsidP="003962E3">
            <w:pPr>
              <w:pStyle w:val="ListParagraph"/>
              <w:numPr>
                <w:ilvl w:val="0"/>
                <w:numId w:val="14"/>
              </w:numPr>
            </w:pPr>
            <w:r w:rsidRPr="007427BF">
              <w:lastRenderedPageBreak/>
              <w:t>If the client experienced sexual assault in the last 14 days,</w:t>
            </w:r>
            <w:r>
              <w:t xml:space="preserve"> particularly</w:t>
            </w:r>
            <w:r w:rsidRPr="007427BF">
              <w:t xml:space="preserve"> </w:t>
            </w:r>
            <w:r>
              <w:t xml:space="preserve">if </w:t>
            </w:r>
            <w:r w:rsidRPr="007427BF">
              <w:t xml:space="preserve">they are a child or young person, </w:t>
            </w:r>
            <w:r>
              <w:t xml:space="preserve">in consultation with the client, </w:t>
            </w:r>
            <w:hyperlink r:id="rId49" w:history="1">
              <w:r w:rsidRPr="007427BF">
                <w:rPr>
                  <w:rStyle w:val="Hyperlink"/>
                </w:rPr>
                <w:t>Sexual Assault Servi</w:t>
              </w:r>
              <w:r>
                <w:rPr>
                  <w:rStyle w:val="Hyperlink"/>
                </w:rPr>
                <w:t>c</w:t>
              </w:r>
              <w:r w:rsidRPr="007427BF">
                <w:rPr>
                  <w:rStyle w:val="Hyperlink"/>
                </w:rPr>
                <w:t>es</w:t>
              </w:r>
            </w:hyperlink>
            <w:r w:rsidRPr="007427BF">
              <w:t xml:space="preserve"> should be contact</w:t>
            </w:r>
            <w:r>
              <w:t xml:space="preserve">ed </w:t>
            </w:r>
            <w:r w:rsidRPr="007427BF">
              <w:t xml:space="preserve">in order to discuss potential referral and forensic examination. </w:t>
            </w:r>
          </w:p>
          <w:p w14:paraId="36754556" w14:textId="77777777" w:rsidR="003962E3" w:rsidRPr="00A42A18" w:rsidRDefault="003962E3" w:rsidP="003962E3">
            <w:pPr>
              <w:pStyle w:val="Normal-Before"/>
              <w:rPr>
                <w:b/>
                <w:bCs/>
              </w:rPr>
            </w:pPr>
            <w:r w:rsidRPr="00A42A18">
              <w:rPr>
                <w:b/>
                <w:bCs/>
              </w:rPr>
              <w:t xml:space="preserve">Considerations </w:t>
            </w:r>
          </w:p>
          <w:p w14:paraId="4BF1B4E8" w14:textId="77777777" w:rsidR="003962E3" w:rsidRPr="00346D4D" w:rsidRDefault="003962E3" w:rsidP="003962E3">
            <w:pPr>
              <w:pStyle w:val="ListParagraph"/>
            </w:pPr>
            <w:r w:rsidRPr="00346D4D">
              <w:t xml:space="preserve">In some circumstances domestic and family violence and sexual violence coincide and you will need to consider both safety responses. </w:t>
            </w:r>
          </w:p>
          <w:p w14:paraId="12B5F8C2" w14:textId="77777777" w:rsidR="003962E3" w:rsidRDefault="003962E3" w:rsidP="003962E3">
            <w:pPr>
              <w:pStyle w:val="ListParagraph"/>
            </w:pPr>
            <w:r w:rsidRPr="00346D4D">
              <w:t>Refer</w:t>
            </w:r>
            <w:r>
              <w:t xml:space="preserve"> to your local contact cards or see the Statewide Service Directory for a list of possible services.</w:t>
            </w:r>
          </w:p>
          <w:p w14:paraId="0E3C6426" w14:textId="77777777" w:rsidR="003962E3" w:rsidRDefault="003962E3" w:rsidP="009C2E12">
            <w:pPr>
              <w:pStyle w:val="Heading5"/>
            </w:pPr>
          </w:p>
        </w:tc>
      </w:tr>
    </w:tbl>
    <w:p w14:paraId="3454B5B3" w14:textId="77777777" w:rsidR="00272342" w:rsidRDefault="00272342"/>
    <w:p w14:paraId="67E28AF7" w14:textId="68C183D3" w:rsidR="00A72B8C" w:rsidRDefault="00A72B8C">
      <w:r>
        <w:br w:type="page"/>
      </w:r>
    </w:p>
    <w:tbl>
      <w:tblPr>
        <w:tblStyle w:val="TableGrid"/>
        <w:tblW w:w="0" w:type="auto"/>
        <w:tblCellMar>
          <w:top w:w="113" w:type="dxa"/>
          <w:left w:w="113" w:type="dxa"/>
          <w:bottom w:w="113" w:type="dxa"/>
          <w:right w:w="113" w:type="dxa"/>
        </w:tblCellMar>
        <w:tblLook w:val="04A0" w:firstRow="1" w:lastRow="0" w:firstColumn="1" w:lastColumn="0" w:noHBand="0" w:noVBand="1"/>
      </w:tblPr>
      <w:tblGrid>
        <w:gridCol w:w="10432"/>
      </w:tblGrid>
      <w:tr w:rsidR="00F27447" w14:paraId="7DAFC728" w14:textId="77777777" w:rsidTr="009D0364">
        <w:trPr>
          <w:trHeight w:val="438"/>
        </w:trPr>
        <w:tc>
          <w:tcPr>
            <w:tcW w:w="10432" w:type="dxa"/>
            <w:tcBorders>
              <w:top w:val="nil"/>
              <w:left w:val="nil"/>
              <w:bottom w:val="nil"/>
              <w:right w:val="nil"/>
            </w:tcBorders>
            <w:shd w:val="clear" w:color="auto" w:fill="000621"/>
            <w:vAlign w:val="center"/>
          </w:tcPr>
          <w:p w14:paraId="3387D980" w14:textId="42526659" w:rsidR="00F27447" w:rsidRPr="00F27447" w:rsidRDefault="00F27447" w:rsidP="00F27447">
            <w:pPr>
              <w:pStyle w:val="Heading5"/>
              <w:spacing w:after="0"/>
              <w:rPr>
                <w:rFonts w:ascii="Inter Medium" w:hAnsi="Inter Medium"/>
                <w:b w:val="0"/>
                <w:color w:val="FFFFFF" w:themeColor="background1"/>
              </w:rPr>
            </w:pPr>
            <w:r w:rsidRPr="00F27447">
              <w:rPr>
                <w:rFonts w:ascii="Inter Medium" w:hAnsi="Inter Medium"/>
                <w:b w:val="0"/>
                <w:color w:val="FFFFFF" w:themeColor="background1"/>
              </w:rPr>
              <w:lastRenderedPageBreak/>
              <w:t>Mandatory reporting</w:t>
            </w:r>
          </w:p>
        </w:tc>
      </w:tr>
      <w:tr w:rsidR="00F27447" w14:paraId="1B742C00" w14:textId="77777777" w:rsidTr="00BE51F4">
        <w:tc>
          <w:tcPr>
            <w:tcW w:w="10432" w:type="dxa"/>
            <w:tcBorders>
              <w:top w:val="nil"/>
              <w:left w:val="nil"/>
              <w:bottom w:val="nil"/>
              <w:right w:val="nil"/>
            </w:tcBorders>
            <w:shd w:val="clear" w:color="auto" w:fill="F2F0F3"/>
          </w:tcPr>
          <w:p w14:paraId="2CB79FA4" w14:textId="062F3E83" w:rsidR="00F27447" w:rsidRPr="00F27447" w:rsidRDefault="00F27447" w:rsidP="00F27447">
            <w:pPr>
              <w:spacing w:after="0"/>
            </w:pPr>
            <w:r w:rsidRPr="00F27447">
              <w:t xml:space="preserve">Client reveals a child (0 to 15 years) or young person (16 to 17 years) experienced strangulation </w:t>
            </w:r>
            <w:r w:rsidR="00050D5D">
              <w:br/>
            </w:r>
            <w:r w:rsidRPr="00F27447">
              <w:t xml:space="preserve">or was in the home while strangulation occurred.  </w:t>
            </w:r>
          </w:p>
        </w:tc>
      </w:tr>
      <w:tr w:rsidR="00F27447" w14:paraId="0CB212C1" w14:textId="77777777" w:rsidTr="00BE51F4">
        <w:trPr>
          <w:trHeight w:val="3573"/>
        </w:trPr>
        <w:tc>
          <w:tcPr>
            <w:tcW w:w="10432" w:type="dxa"/>
            <w:tcBorders>
              <w:top w:val="nil"/>
              <w:left w:val="nil"/>
              <w:bottom w:val="nil"/>
              <w:right w:val="nil"/>
            </w:tcBorders>
          </w:tcPr>
          <w:p w14:paraId="31B991DC" w14:textId="40B3D142" w:rsidR="00F27447" w:rsidRPr="00A42A18" w:rsidRDefault="00F27447" w:rsidP="00F27447">
            <w:pPr>
              <w:pStyle w:val="Normal-Before"/>
              <w:rPr>
                <w:b/>
                <w:bCs/>
              </w:rPr>
            </w:pPr>
            <w:r w:rsidRPr="00A42A18">
              <w:rPr>
                <w:b/>
                <w:bCs/>
              </w:rPr>
              <w:t xml:space="preserve">Action </w:t>
            </w:r>
          </w:p>
          <w:p w14:paraId="371D5FD1" w14:textId="77777777" w:rsidR="00F27447" w:rsidRDefault="00F27447" w:rsidP="00F27447">
            <w:pPr>
              <w:pStyle w:val="ListParagraph"/>
              <w:numPr>
                <w:ilvl w:val="0"/>
                <w:numId w:val="18"/>
              </w:numPr>
            </w:pPr>
            <w:r>
              <w:t xml:space="preserve">Use the </w:t>
            </w:r>
            <w:hyperlink r:id="rId50" w:history="1">
              <w:r>
                <w:rPr>
                  <w:rStyle w:val="Hyperlink"/>
                </w:rPr>
                <w:t>Mandatory Reporting Guide</w:t>
              </w:r>
            </w:hyperlink>
            <w:r w:rsidRPr="00D728B0">
              <w:t xml:space="preserve"> to assess the need to</w:t>
            </w:r>
            <w:r>
              <w:t xml:space="preserve"> complete a mandatory</w:t>
            </w:r>
            <w:r w:rsidRPr="00D728B0">
              <w:t xml:space="preserve"> report</w:t>
            </w:r>
            <w:r>
              <w:t>.</w:t>
            </w:r>
            <w:r w:rsidRPr="00D728B0">
              <w:t xml:space="preserve"> </w:t>
            </w:r>
          </w:p>
          <w:p w14:paraId="7CF1A5EB" w14:textId="77777777" w:rsidR="00F27447" w:rsidRDefault="00F27447" w:rsidP="00F27447">
            <w:pPr>
              <w:pStyle w:val="ListParagraph"/>
              <w:numPr>
                <w:ilvl w:val="0"/>
                <w:numId w:val="18"/>
              </w:numPr>
            </w:pPr>
            <w:r>
              <w:t>Mandatory reporting obligations should be d</w:t>
            </w:r>
            <w:r w:rsidRPr="004557EF">
              <w:t>iscuss</w:t>
            </w:r>
            <w:r>
              <w:t>ed</w:t>
            </w:r>
            <w:r w:rsidRPr="004557EF">
              <w:t xml:space="preserve"> </w:t>
            </w:r>
            <w:r>
              <w:t xml:space="preserve">with and explained to </w:t>
            </w:r>
            <w:r w:rsidRPr="004557EF">
              <w:t>the client</w:t>
            </w:r>
            <w:r>
              <w:t xml:space="preserve">. </w:t>
            </w:r>
          </w:p>
          <w:p w14:paraId="5D773622" w14:textId="77777777" w:rsidR="00F27447" w:rsidRPr="00A42A18" w:rsidRDefault="00F27447" w:rsidP="00F27447">
            <w:pPr>
              <w:pStyle w:val="Normal-Before"/>
              <w:rPr>
                <w:b/>
                <w:bCs/>
              </w:rPr>
            </w:pPr>
            <w:r w:rsidRPr="004557EF">
              <w:t xml:space="preserve"> </w:t>
            </w:r>
            <w:r w:rsidRPr="00A42A18">
              <w:rPr>
                <w:b/>
                <w:bCs/>
              </w:rPr>
              <w:t xml:space="preserve">Considerations </w:t>
            </w:r>
          </w:p>
          <w:p w14:paraId="4164A9AB" w14:textId="3C54D7DE" w:rsidR="00F27447" w:rsidRPr="000034AE" w:rsidRDefault="00F27447" w:rsidP="00744555">
            <w:pPr>
              <w:pStyle w:val="ListParagraph"/>
              <w:numPr>
                <w:ilvl w:val="0"/>
                <w:numId w:val="86"/>
              </w:numPr>
              <w:spacing w:after="0"/>
            </w:pPr>
            <w:r w:rsidRPr="000034AE">
              <w:t xml:space="preserve">Mandatory reporting </w:t>
            </w:r>
            <w:r>
              <w:t>is often</w:t>
            </w:r>
            <w:r w:rsidRPr="000034AE">
              <w:t xml:space="preserve"> stress</w:t>
            </w:r>
            <w:r>
              <w:t>ful</w:t>
            </w:r>
            <w:r w:rsidRPr="000034AE">
              <w:t xml:space="preserve"> for the client </w:t>
            </w:r>
            <w:r>
              <w:t xml:space="preserve">due to fear of child removal, and for the </w:t>
            </w:r>
            <w:r w:rsidRPr="000034AE">
              <w:t>service provider.</w:t>
            </w:r>
            <w:r>
              <w:t xml:space="preserve"> Be transparent about when and why you are making a report. Reassure the client that it is not about taking children away, but about starting the process to ensure everyone’s safety. </w:t>
            </w:r>
            <w:r w:rsidRPr="000034AE">
              <w:t xml:space="preserve"> </w:t>
            </w:r>
          </w:p>
          <w:p w14:paraId="110F22AD" w14:textId="42484B6F" w:rsidR="00F27447" w:rsidRDefault="00F27447" w:rsidP="000B6702">
            <w:pPr>
              <w:spacing w:before="240" w:after="0"/>
            </w:pPr>
            <w:r w:rsidRPr="002A26C5">
              <w:t xml:space="preserve">While not an alternative to fulfilling mandatory reporting requirements, evidence relating to the intergenerational effects of violence </w:t>
            </w:r>
            <w:r>
              <w:t>supports</w:t>
            </w:r>
            <w:r w:rsidRPr="002A26C5">
              <w:t xml:space="preserve"> keep</w:t>
            </w:r>
            <w:r>
              <w:t>ing</w:t>
            </w:r>
            <w:r w:rsidRPr="002A26C5">
              <w:t xml:space="preserve"> children in view when addressing violence against a mothe</w:t>
            </w:r>
            <w:r>
              <w:t>r</w:t>
            </w:r>
            <w:r w:rsidRPr="002A26C5">
              <w:t xml:space="preserve"> </w:t>
            </w:r>
            <w:r>
              <w:t>by offering</w:t>
            </w:r>
            <w:r w:rsidRPr="002A26C5">
              <w:t xml:space="preserve"> early intervention services</w:t>
            </w:r>
            <w:r>
              <w:t xml:space="preserve"> to children</w:t>
            </w:r>
            <w:r w:rsidRPr="002A26C5">
              <w:t xml:space="preserve"> whe</w:t>
            </w:r>
            <w:r>
              <w:t>n</w:t>
            </w:r>
            <w:r w:rsidRPr="002A26C5">
              <w:t>ever possible</w:t>
            </w:r>
            <w:r w:rsidR="00D43DDC">
              <w:t>.</w:t>
            </w:r>
          </w:p>
        </w:tc>
      </w:tr>
    </w:tbl>
    <w:p w14:paraId="6C7789DC" w14:textId="6BEE0588" w:rsidR="00744555" w:rsidRDefault="008432F5" w:rsidP="00F27447">
      <w:r>
        <w:rPr>
          <w:noProof/>
          <w14:ligatures w14:val="standardContextual"/>
        </w:rPr>
        <mc:AlternateContent>
          <mc:Choice Requires="wps">
            <w:drawing>
              <wp:anchor distT="0" distB="0" distL="114300" distR="114300" simplePos="0" relativeHeight="252032000" behindDoc="1" locked="0" layoutInCell="1" allowOverlap="1" wp14:anchorId="29280167" wp14:editId="68D78CFE">
                <wp:simplePos x="0" y="0"/>
                <wp:positionH relativeFrom="margin">
                  <wp:posOffset>-215900</wp:posOffset>
                </wp:positionH>
                <wp:positionV relativeFrom="paragraph">
                  <wp:posOffset>283845</wp:posOffset>
                </wp:positionV>
                <wp:extent cx="7023100" cy="698500"/>
                <wp:effectExtent l="0" t="0" r="0" b="0"/>
                <wp:wrapNone/>
                <wp:docPr id="1540968533"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23100" cy="698500"/>
                        </a:xfrm>
                        <a:prstGeom prst="round2DiagRect">
                          <a:avLst>
                            <a:gd name="adj1" fmla="val 35455"/>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B9393" id="Round Diagonal Corner of Rectangle 1" o:spid="_x0000_s1026" alt="&quot;&quot;" style="position:absolute;margin-left:-17pt;margin-top:22.35pt;width:553pt;height:55pt;z-index:-25128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23100,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" path="m247653,l7023100,r,l7023100,450847v,136775,-110878,247653,-247653,247653l,698500r,l,247653c,110878,110878,,247653,xe" fillcolor="#4c496f" stroked="f" strokeweight="1pt">
                <v:stroke joinstyle="miter"/>
                <v:path arrowok="t" o:connecttype="custom" o:connectlocs="247653,0;7023100,0;7023100,0;7023100,450847;6775447,698500;0,698500;0,698500;0,247653;247653,0" o:connectangles="0,0,0,0,0,0,0,0,0"/>
                <w10:wrap anchorx="margin"/>
              </v:shape>
            </w:pict>
          </mc:Fallback>
        </mc:AlternateContent>
      </w:r>
    </w:p>
    <w:p w14:paraId="76A78FC8" w14:textId="3A8DC5E7" w:rsidR="004B4F3F" w:rsidRDefault="0080754F" w:rsidP="004B4F3F">
      <w:pPr>
        <w:pStyle w:val="Heading3"/>
        <w:ind w:left="142"/>
      </w:pPr>
      <w:r w:rsidRPr="008432F5">
        <w:rPr>
          <w:b w:val="0"/>
          <w:bCs/>
          <w:noProof/>
          <w:color w:val="FFFFFF" w:themeColor="background1"/>
        </w:rPr>
        <w:drawing>
          <wp:anchor distT="0" distB="0" distL="114300" distR="114300" simplePos="0" relativeHeight="251961344" behindDoc="0" locked="0" layoutInCell="1" allowOverlap="1" wp14:anchorId="7758BEB9" wp14:editId="48BA3825">
            <wp:simplePos x="0" y="0"/>
            <wp:positionH relativeFrom="margin">
              <wp:posOffset>5092700</wp:posOffset>
            </wp:positionH>
            <wp:positionV relativeFrom="margin">
              <wp:posOffset>3815080</wp:posOffset>
            </wp:positionV>
            <wp:extent cx="1525270" cy="2120356"/>
            <wp:effectExtent l="50800" t="50800" r="49530" b="51435"/>
            <wp:wrapSquare wrapText="bothSides"/>
            <wp:docPr id="145973334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33346" name="Picture 9">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25270" cy="2120356"/>
                    </a:xfrm>
                    <a:prstGeom prst="rect">
                      <a:avLst/>
                    </a:prstGeom>
                    <a:ln w="50800">
                      <a:solidFill>
                        <a:schemeClr val="bg1"/>
                      </a:solidFill>
                      <a:miter lim="800000"/>
                    </a:ln>
                  </pic:spPr>
                </pic:pic>
              </a:graphicData>
            </a:graphic>
            <wp14:sizeRelH relativeFrom="margin">
              <wp14:pctWidth>0</wp14:pctWidth>
            </wp14:sizeRelH>
            <wp14:sizeRelV relativeFrom="margin">
              <wp14:pctHeight>0</wp14:pctHeight>
            </wp14:sizeRelV>
          </wp:anchor>
        </w:drawing>
      </w:r>
      <w:r w:rsidR="004B4F3F" w:rsidRPr="008432F5">
        <w:rPr>
          <w:b w:val="0"/>
          <w:bCs/>
          <w:color w:val="FFFFFF" w:themeColor="background1"/>
        </w:rPr>
        <w:t xml:space="preserve">Response step 3: </w:t>
      </w:r>
      <w:r w:rsidR="004B4F3F" w:rsidRPr="008432F5">
        <w:rPr>
          <w:color w:val="FFFFFF" w:themeColor="background1"/>
        </w:rPr>
        <w:br/>
      </w:r>
      <w:r w:rsidR="004B4F3F" w:rsidRPr="008432F5">
        <w:rPr>
          <w:color w:val="FFFFFF" w:themeColor="background1"/>
          <w:sz w:val="32"/>
          <w:szCs w:val="32"/>
        </w:rPr>
        <w:t>Short- and long-term responses</w:t>
      </w:r>
      <w:r w:rsidR="004B4F3F">
        <w:t xml:space="preserve">  </w:t>
      </w:r>
    </w:p>
    <w:p w14:paraId="1CCE51E5" w14:textId="77777777" w:rsidR="008432F5" w:rsidRDefault="008432F5" w:rsidP="008432F5">
      <w:pPr>
        <w:spacing w:after="0"/>
        <w:ind w:left="142" w:right="3520"/>
      </w:pPr>
    </w:p>
    <w:p w14:paraId="674737AA" w14:textId="00AA0A1C" w:rsidR="009A7BC8" w:rsidRDefault="004B4F3F" w:rsidP="008432F5">
      <w:pPr>
        <w:ind w:left="142" w:right="3520"/>
      </w:pPr>
      <w:r>
        <w:t xml:space="preserve">An effective response for those who experience strangulation includes an emergency response enacted during the initial crisis period, and access to services that provide long-term support throughout the client’s healing journey. Discuss with the client their short- and long-term needs to determine the types of services that would best meet their needs. </w:t>
      </w:r>
    </w:p>
    <w:tbl>
      <w:tblPr>
        <w:tblStyle w:val="TableGrid"/>
        <w:tblW w:w="1034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tblCellMar>
        <w:tblLook w:val="04A0" w:firstRow="1" w:lastRow="0" w:firstColumn="1" w:lastColumn="0" w:noHBand="0" w:noVBand="1"/>
      </w:tblPr>
      <w:tblGrid>
        <w:gridCol w:w="1980"/>
        <w:gridCol w:w="8363"/>
      </w:tblGrid>
      <w:tr w:rsidR="00C6772A" w14:paraId="3E8FBB06" w14:textId="77777777" w:rsidTr="009A7BC8">
        <w:trPr>
          <w:trHeight w:val="4292"/>
        </w:trPr>
        <w:tc>
          <w:tcPr>
            <w:tcW w:w="1980" w:type="dxa"/>
            <w:shd w:val="clear" w:color="auto" w:fill="DFE2D2"/>
          </w:tcPr>
          <w:p w14:paraId="652368C2" w14:textId="77777777" w:rsidR="00C6772A" w:rsidRDefault="00C6772A" w:rsidP="00C6772A">
            <w:pPr>
              <w:pStyle w:val="Heading4"/>
            </w:pPr>
            <w:r>
              <w:t xml:space="preserve">Case </w:t>
            </w:r>
            <w:r w:rsidRPr="00346D4D">
              <w:t>management</w:t>
            </w:r>
            <w:r>
              <w:t xml:space="preserve"> support</w:t>
            </w:r>
          </w:p>
          <w:p w14:paraId="6D35441A" w14:textId="77777777" w:rsidR="00C6772A" w:rsidRDefault="00C6772A" w:rsidP="00C6772A">
            <w:pPr>
              <w:spacing w:after="0"/>
            </w:pPr>
          </w:p>
        </w:tc>
        <w:tc>
          <w:tcPr>
            <w:tcW w:w="8363" w:type="dxa"/>
          </w:tcPr>
          <w:p w14:paraId="1A76C673" w14:textId="77777777" w:rsidR="00C6772A" w:rsidRDefault="00C6772A" w:rsidP="00C6772A">
            <w:r>
              <w:t xml:space="preserve">Clients who have experienced trauma, including incidents of strangulation, may have complex needs that require engagement with multiple services. Case management is specifically relevant for clients who have experienced strangulation on a regular and repeated basis, and those who may be suffering from an acquired brain injury. An effective response includes offering a warm referral to case management support to all clients with diverse and complex needs. </w:t>
            </w:r>
          </w:p>
          <w:p w14:paraId="59A7F9CD" w14:textId="77777777" w:rsidR="00C6772A" w:rsidRPr="00E21AA7" w:rsidRDefault="00C6772A" w:rsidP="00C6772A">
            <w:pPr>
              <w:pStyle w:val="Normal-Before"/>
              <w:rPr>
                <w:b/>
                <w:bCs/>
              </w:rPr>
            </w:pPr>
            <w:r w:rsidRPr="00E21AA7">
              <w:rPr>
                <w:b/>
                <w:bCs/>
              </w:rPr>
              <w:t xml:space="preserve">Action </w:t>
            </w:r>
          </w:p>
          <w:p w14:paraId="2F828E09" w14:textId="1C270704" w:rsidR="00C6772A" w:rsidRDefault="00C6772A" w:rsidP="00C6772A">
            <w:pPr>
              <w:spacing w:after="0"/>
            </w:pPr>
            <w:r>
              <w:t xml:space="preserve">Referral to case management support should be discussed with all clients who are engaging in one or more services, or who may be suffering from an acquired brain injury. Referral options should be discussed with the client, including accessing case management through </w:t>
            </w:r>
            <w:proofErr w:type="spellStart"/>
            <w:r>
              <w:t>specialised</w:t>
            </w:r>
            <w:proofErr w:type="spellEnd"/>
            <w:r>
              <w:t xml:space="preserve"> services. Refer to your local contact cards or see the Statewide Service Directory for a list of possible services offering case management support.</w:t>
            </w:r>
          </w:p>
        </w:tc>
      </w:tr>
    </w:tbl>
    <w:p w14:paraId="2681E187" w14:textId="77777777" w:rsidR="004B4F3F" w:rsidRDefault="004B4F3F" w:rsidP="00E73235">
      <w:pPr>
        <w:spacing w:after="0"/>
        <w:ind w:left="142"/>
      </w:pPr>
    </w:p>
    <w:p w14:paraId="7EFDAEAD" w14:textId="77777777" w:rsidR="00C6772A" w:rsidRDefault="00C6772A" w:rsidP="00E73235">
      <w:pPr>
        <w:spacing w:after="0"/>
        <w:ind w:left="142"/>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C6772A" w14:paraId="5E0B32D1" w14:textId="77777777" w:rsidTr="00F519AB">
        <w:trPr>
          <w:trHeight w:val="11377"/>
        </w:trPr>
        <w:tc>
          <w:tcPr>
            <w:tcW w:w="1980" w:type="dxa"/>
            <w:shd w:val="clear" w:color="auto" w:fill="DFE2D2"/>
          </w:tcPr>
          <w:p w14:paraId="0A8673D1" w14:textId="77777777" w:rsidR="00C6772A" w:rsidRDefault="00C6772A" w:rsidP="00C6772A">
            <w:pPr>
              <w:pStyle w:val="Heading4"/>
            </w:pPr>
            <w:r w:rsidRPr="00346D4D">
              <w:t>Mental</w:t>
            </w:r>
            <w:r w:rsidRPr="00C1212B">
              <w:t xml:space="preserve">, psychological, psychosocial </w:t>
            </w:r>
            <w:r>
              <w:t>and</w:t>
            </w:r>
            <w:r w:rsidRPr="00C1212B">
              <w:t xml:space="preserve"> community support</w:t>
            </w:r>
          </w:p>
          <w:p w14:paraId="48550642" w14:textId="77777777" w:rsidR="00C6772A" w:rsidRDefault="00C6772A" w:rsidP="00C6772A">
            <w:pPr>
              <w:spacing w:after="0"/>
              <w:jc w:val="center"/>
              <w:rPr>
                <w:rFonts w:eastAsiaTheme="majorEastAsia" w:cstheme="majorBidi"/>
                <w:b/>
                <w:iCs/>
              </w:rPr>
            </w:pPr>
          </w:p>
        </w:tc>
        <w:tc>
          <w:tcPr>
            <w:tcW w:w="8334" w:type="dxa"/>
          </w:tcPr>
          <w:p w14:paraId="4F443E24" w14:textId="77777777" w:rsidR="00C6772A" w:rsidRPr="00C6772A" w:rsidRDefault="00C6772A" w:rsidP="00272342">
            <w:pPr>
              <w:rPr>
                <w:rFonts w:eastAsiaTheme="majorEastAsia" w:cstheme="majorBidi"/>
                <w:b/>
                <w:iCs/>
              </w:rPr>
            </w:pPr>
            <w:r>
              <w:t xml:space="preserve">Mental, psychological, psychosocial and community needs are interrelated and often services address these needs simultaneously, so they have been combined within this response step. There is a strong correlation between the needs arising from experiences of </w:t>
            </w:r>
            <w:r w:rsidRPr="00965F51">
              <w:t>violence, mental health conditions</w:t>
            </w:r>
            <w:r>
              <w:t>,</w:t>
            </w:r>
            <w:r w:rsidRPr="00965F51">
              <w:t xml:space="preserve"> and brain injury. </w:t>
            </w:r>
            <w:r>
              <w:t>Every client who experiences strangulation in the context of violence should be supported to access mental, psychological, psychosocial and community support if desired.</w:t>
            </w:r>
          </w:p>
          <w:p w14:paraId="3E6F9E50" w14:textId="7190039B" w:rsidR="00C6772A" w:rsidRPr="00E73235" w:rsidRDefault="00C6772A" w:rsidP="00C6772A">
            <w:pPr>
              <w:pStyle w:val="Normal-Before"/>
              <w:rPr>
                <w:b/>
                <w:bCs/>
              </w:rPr>
            </w:pPr>
            <w:r w:rsidRPr="00E73235">
              <w:rPr>
                <w:b/>
                <w:bCs/>
              </w:rPr>
              <w:t xml:space="preserve">Action </w:t>
            </w:r>
          </w:p>
          <w:p w14:paraId="23EEF015" w14:textId="77777777" w:rsidR="00C6772A" w:rsidRDefault="00C6772A" w:rsidP="00C6772A">
            <w:pPr>
              <w:spacing w:after="0"/>
            </w:pPr>
            <w:r>
              <w:t xml:space="preserve">Discuss </w:t>
            </w:r>
            <w:r w:rsidRPr="00965F51">
              <w:t>with the client available mental health services</w:t>
            </w:r>
            <w:r>
              <w:t xml:space="preserve"> and, where possible, provide a warm referral to the client’s preferred service. Psychosocial support is client-specific and </w:t>
            </w:r>
            <w:proofErr w:type="spellStart"/>
            <w:r>
              <w:t>dependant</w:t>
            </w:r>
            <w:proofErr w:type="spellEnd"/>
            <w:r>
              <w:t xml:space="preserve"> on geographical location, accessibility and client preference. Clients should be informed of all available options for psychosocial support, including peer support groups, community activities and events, and advocacy options.</w:t>
            </w:r>
          </w:p>
          <w:p w14:paraId="7CAFCA7B" w14:textId="77777777" w:rsidR="00E1228A" w:rsidRDefault="00E1228A" w:rsidP="00C6772A">
            <w:pPr>
              <w:spacing w:after="0"/>
              <w:rPr>
                <w:rFonts w:eastAsiaTheme="majorEastAsia"/>
                <w:b/>
                <w:iCs/>
              </w:rPr>
            </w:pPr>
          </w:p>
          <w:p w14:paraId="7EF7BCBA" w14:textId="77777777" w:rsidR="00E1228A" w:rsidRDefault="00E1228A" w:rsidP="00E1228A">
            <w:pPr>
              <w:spacing w:after="0"/>
            </w:pPr>
            <w:r>
              <w:t xml:space="preserve">Consider: </w:t>
            </w:r>
          </w:p>
          <w:p w14:paraId="011028EE" w14:textId="77777777" w:rsidR="00E1228A" w:rsidRDefault="00E1228A" w:rsidP="00E1228A">
            <w:pPr>
              <w:pStyle w:val="ListParagraph"/>
              <w:numPr>
                <w:ilvl w:val="1"/>
                <w:numId w:val="24"/>
              </w:numPr>
              <w:ind w:left="464" w:hanging="426"/>
            </w:pPr>
            <w:r>
              <w:t xml:space="preserve">counselling services </w:t>
            </w:r>
          </w:p>
          <w:p w14:paraId="63FEE197" w14:textId="77777777" w:rsidR="00E1228A" w:rsidRDefault="00E1228A" w:rsidP="00E1228A">
            <w:pPr>
              <w:pStyle w:val="ListParagraph"/>
              <w:numPr>
                <w:ilvl w:val="1"/>
                <w:numId w:val="24"/>
              </w:numPr>
              <w:ind w:left="464" w:hanging="426"/>
            </w:pPr>
            <w:r>
              <w:t xml:space="preserve">psychologists </w:t>
            </w:r>
          </w:p>
          <w:p w14:paraId="4421415D" w14:textId="77777777" w:rsidR="00E1228A" w:rsidRDefault="00E1228A" w:rsidP="00E1228A">
            <w:pPr>
              <w:pStyle w:val="ListParagraph"/>
              <w:numPr>
                <w:ilvl w:val="1"/>
                <w:numId w:val="24"/>
              </w:numPr>
              <w:ind w:left="464" w:hanging="426"/>
            </w:pPr>
            <w:r>
              <w:t xml:space="preserve">psychiatrists who </w:t>
            </w:r>
            <w:proofErr w:type="spellStart"/>
            <w:r>
              <w:t>specialise</w:t>
            </w:r>
            <w:proofErr w:type="spellEnd"/>
            <w:r>
              <w:t xml:space="preserve"> in domestic, family and sexual violence </w:t>
            </w:r>
          </w:p>
          <w:p w14:paraId="4AD5541E" w14:textId="77777777" w:rsidR="00E1228A" w:rsidRDefault="00E1228A" w:rsidP="00E1228A">
            <w:pPr>
              <w:pStyle w:val="ListParagraph"/>
              <w:numPr>
                <w:ilvl w:val="1"/>
                <w:numId w:val="24"/>
              </w:numPr>
              <w:ind w:left="464" w:hanging="426"/>
            </w:pPr>
            <w:r>
              <w:t xml:space="preserve">neuropsychologists  </w:t>
            </w:r>
            <w:r w:rsidRPr="00965F51">
              <w:t xml:space="preserve"> </w:t>
            </w:r>
          </w:p>
          <w:p w14:paraId="7508D9BD" w14:textId="77777777" w:rsidR="00E1228A" w:rsidRDefault="00E1228A" w:rsidP="00E1228A">
            <w:pPr>
              <w:pStyle w:val="ListParagraph"/>
              <w:numPr>
                <w:ilvl w:val="1"/>
                <w:numId w:val="24"/>
              </w:numPr>
              <w:ind w:left="464" w:hanging="426"/>
            </w:pPr>
            <w:r>
              <w:t xml:space="preserve">hotlines that provide 24-hour support </w:t>
            </w:r>
          </w:p>
          <w:p w14:paraId="6F961581" w14:textId="77777777" w:rsidR="00E1228A" w:rsidRDefault="00E1228A" w:rsidP="00E1228A">
            <w:pPr>
              <w:pStyle w:val="ListParagraph"/>
              <w:numPr>
                <w:ilvl w:val="1"/>
                <w:numId w:val="24"/>
              </w:numPr>
              <w:ind w:left="464" w:hanging="426"/>
            </w:pPr>
            <w:r>
              <w:t>peer support groups</w:t>
            </w:r>
          </w:p>
          <w:p w14:paraId="6BC3DAA4" w14:textId="77777777" w:rsidR="00E1228A" w:rsidRDefault="00E1228A" w:rsidP="00E1228A">
            <w:pPr>
              <w:pStyle w:val="ListParagraph"/>
              <w:numPr>
                <w:ilvl w:val="1"/>
                <w:numId w:val="24"/>
              </w:numPr>
              <w:spacing w:after="0"/>
              <w:ind w:left="464" w:hanging="426"/>
            </w:pPr>
            <w:r>
              <w:t>community activities and events.</w:t>
            </w:r>
          </w:p>
          <w:p w14:paraId="53A7AB41" w14:textId="77777777" w:rsidR="00E1228A" w:rsidRDefault="00E1228A" w:rsidP="00E1228A">
            <w:pPr>
              <w:spacing w:before="240"/>
            </w:pPr>
            <w:r>
              <w:t xml:space="preserve">See your local contact cards or the Statewide Service Directory for a list of </w:t>
            </w:r>
            <w:proofErr w:type="spellStart"/>
            <w:r>
              <w:t>specialised</w:t>
            </w:r>
            <w:proofErr w:type="spellEnd"/>
            <w:r>
              <w:t xml:space="preserve"> services offering mental,</w:t>
            </w:r>
            <w:r w:rsidRPr="0096415D">
              <w:t xml:space="preserve"> psychological, psychosocial </w:t>
            </w:r>
            <w:r>
              <w:t>and</w:t>
            </w:r>
            <w:r w:rsidRPr="0096415D">
              <w:t xml:space="preserve"> community support</w:t>
            </w:r>
            <w:r>
              <w:t xml:space="preserve">.  </w:t>
            </w:r>
          </w:p>
          <w:p w14:paraId="6261C92F" w14:textId="77777777" w:rsidR="00E1228A" w:rsidRPr="00E73235" w:rsidRDefault="00E1228A" w:rsidP="00E1228A">
            <w:pPr>
              <w:pStyle w:val="Normal-Before"/>
              <w:rPr>
                <w:b/>
                <w:bCs/>
              </w:rPr>
            </w:pPr>
            <w:r w:rsidRPr="00E73235">
              <w:rPr>
                <w:b/>
                <w:bCs/>
              </w:rPr>
              <w:t xml:space="preserve">Considerations </w:t>
            </w:r>
          </w:p>
          <w:p w14:paraId="5C6FF17B" w14:textId="77777777" w:rsidR="00E1228A" w:rsidRDefault="00E1228A" w:rsidP="00E1228A">
            <w:pPr>
              <w:pStyle w:val="ListParagraph"/>
              <w:numPr>
                <w:ilvl w:val="0"/>
                <w:numId w:val="88"/>
              </w:numPr>
            </w:pPr>
            <w:r>
              <w:t xml:space="preserve">Healing from trauma is a very </w:t>
            </w:r>
            <w:proofErr w:type="spellStart"/>
            <w:r>
              <w:t>personalised</w:t>
            </w:r>
            <w:proofErr w:type="spellEnd"/>
            <w:r>
              <w:t xml:space="preserve"> experience shaped by a client’s unique cultural identity, structural inequities, and life experiences. We can help to restore agency after violence by respecting the values and life experiences of the client. Agency is promoted by providing a mental and emotional health response that </w:t>
            </w:r>
            <w:r w:rsidRPr="00C74222">
              <w:t>explor</w:t>
            </w:r>
            <w:r>
              <w:t>es</w:t>
            </w:r>
            <w:r w:rsidRPr="00C74222">
              <w:t xml:space="preserve"> </w:t>
            </w:r>
            <w:r>
              <w:t xml:space="preserve">a diverse range of services with the client to see what resonates. </w:t>
            </w:r>
          </w:p>
          <w:p w14:paraId="00DDF4F6" w14:textId="4D8FDA9E" w:rsidR="00E1228A" w:rsidRPr="00C6772A" w:rsidRDefault="00E1228A" w:rsidP="00E1228A">
            <w:pPr>
              <w:spacing w:after="0"/>
              <w:rPr>
                <w:rFonts w:eastAsiaTheme="majorEastAsia" w:cstheme="majorBidi"/>
                <w:b/>
                <w:iCs/>
              </w:rPr>
            </w:pPr>
            <w:r>
              <w:t>Stigma associated with poor mental health can make clients reluctant to seek mental health support. You can help reduce client hesitation by providing warm referrals, offering culturally safe services, and offering peer support options.</w:t>
            </w:r>
          </w:p>
        </w:tc>
      </w:tr>
    </w:tbl>
    <w:p w14:paraId="4892FA9B" w14:textId="77777777" w:rsidR="004B4F3F" w:rsidRDefault="004B4F3F" w:rsidP="00432B8A"/>
    <w:p w14:paraId="681A4535" w14:textId="77777777" w:rsidR="00E73235" w:rsidRDefault="00E73235" w:rsidP="00E73235">
      <w:pPr>
        <w:spacing w:after="0"/>
        <w:ind w:left="142"/>
        <w:rPr>
          <w:rFonts w:eastAsiaTheme="majorEastAsia" w:cstheme="majorBidi"/>
          <w:b/>
          <w:iCs/>
        </w:rPr>
      </w:pPr>
    </w:p>
    <w:p w14:paraId="194819E2" w14:textId="77777777" w:rsidR="00C6772A" w:rsidRDefault="00C6772A" w:rsidP="00E73235">
      <w:pPr>
        <w:spacing w:after="0"/>
        <w:ind w:left="142"/>
        <w:rPr>
          <w:rFonts w:eastAsiaTheme="majorEastAsia" w:cstheme="majorBidi"/>
          <w:b/>
          <w:iC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C6772A" w14:paraId="3AF18654" w14:textId="77777777" w:rsidTr="00F519AB">
        <w:trPr>
          <w:trHeight w:val="12805"/>
        </w:trPr>
        <w:tc>
          <w:tcPr>
            <w:tcW w:w="1980" w:type="dxa"/>
            <w:shd w:val="clear" w:color="auto" w:fill="DFE2D2"/>
          </w:tcPr>
          <w:p w14:paraId="0F0D214F" w14:textId="5A077BB1" w:rsidR="00C6772A" w:rsidRDefault="00C6772A" w:rsidP="00E73235">
            <w:pPr>
              <w:spacing w:after="0"/>
              <w:rPr>
                <w:rFonts w:eastAsiaTheme="majorEastAsia" w:cstheme="majorBidi"/>
                <w:b/>
                <w:iCs/>
              </w:rPr>
            </w:pPr>
            <w:r w:rsidRPr="00E73235">
              <w:rPr>
                <w:b/>
                <w:bCs/>
              </w:rPr>
              <w:lastRenderedPageBreak/>
              <w:t xml:space="preserve">Medical </w:t>
            </w:r>
            <w:r>
              <w:rPr>
                <w:b/>
                <w:bCs/>
              </w:rPr>
              <w:br/>
            </w:r>
            <w:r w:rsidRPr="00E73235">
              <w:rPr>
                <w:b/>
                <w:bCs/>
              </w:rPr>
              <w:t>follow-up</w:t>
            </w:r>
          </w:p>
        </w:tc>
        <w:tc>
          <w:tcPr>
            <w:tcW w:w="8334" w:type="dxa"/>
          </w:tcPr>
          <w:p w14:paraId="27EB2C8B" w14:textId="77777777" w:rsidR="00C6772A" w:rsidRPr="00B95028" w:rsidRDefault="00C6772A" w:rsidP="00C6772A">
            <w:pPr>
              <w:pStyle w:val="Heading4"/>
            </w:pPr>
            <w:r w:rsidRPr="009C2E12">
              <w:rPr>
                <w:b w:val="0"/>
                <w:bCs/>
              </w:rPr>
              <w:t xml:space="preserve">Client presents with most recent incident of strangulation having occurred more than 7 days ago. The client may have had an initial medical consultation; however, their health needs remain </w:t>
            </w:r>
            <w:proofErr w:type="gramStart"/>
            <w:r w:rsidRPr="009C2E12">
              <w:rPr>
                <w:b w:val="0"/>
                <w:bCs/>
              </w:rPr>
              <w:t>unmet</w:t>
            </w:r>
            <w:proofErr w:type="gramEnd"/>
            <w:r w:rsidRPr="009C2E12">
              <w:rPr>
                <w:b w:val="0"/>
                <w:bCs/>
              </w:rPr>
              <w:t xml:space="preserve"> or they have new or evolving neurological symptoms suggesting an acquired brain injury as defined in the significant signs and symptoms of strangulation figure (see Figure 5).</w:t>
            </w:r>
            <w:r>
              <w:t xml:space="preserve">  </w:t>
            </w:r>
          </w:p>
          <w:p w14:paraId="04189309" w14:textId="77777777" w:rsidR="00C6772A" w:rsidRPr="00E73235" w:rsidRDefault="00C6772A" w:rsidP="00C6772A">
            <w:pPr>
              <w:pStyle w:val="Normal-Before"/>
              <w:spacing w:before="240"/>
              <w:rPr>
                <w:b/>
                <w:bCs/>
              </w:rPr>
            </w:pPr>
            <w:r w:rsidRPr="00E73235">
              <w:rPr>
                <w:b/>
                <w:bCs/>
              </w:rPr>
              <w:t xml:space="preserve">Action </w:t>
            </w:r>
          </w:p>
          <w:p w14:paraId="3B892808" w14:textId="77777777" w:rsidR="00C6772A" w:rsidRDefault="00C6772A" w:rsidP="00C6772A">
            <w:pPr>
              <w:pStyle w:val="ListParagraph"/>
              <w:numPr>
                <w:ilvl w:val="0"/>
                <w:numId w:val="61"/>
              </w:numPr>
            </w:pPr>
            <w:r w:rsidRPr="00B17CCE">
              <w:t xml:space="preserve">Using the </w:t>
            </w:r>
            <w:hyperlink r:id="rId52" w:history="1">
              <w:r>
                <w:rPr>
                  <w:rStyle w:val="Hyperlink"/>
                </w:rPr>
                <w:t>medical referral template</w:t>
              </w:r>
            </w:hyperlink>
            <w:r w:rsidRPr="00B17CCE">
              <w:t xml:space="preserve"> provide a warm referral to a primary healthcare service</w:t>
            </w:r>
            <w:r>
              <w:t xml:space="preserve">, including </w:t>
            </w:r>
            <w:r w:rsidRPr="00B17CCE">
              <w:t xml:space="preserve">GP, nurse practitioner, neuro occupational therapist, neurophysiologist or </w:t>
            </w:r>
            <w:proofErr w:type="spellStart"/>
            <w:r w:rsidRPr="00B17CCE">
              <w:t>specialised</w:t>
            </w:r>
            <w:proofErr w:type="spellEnd"/>
            <w:r w:rsidRPr="00B17CCE">
              <w:t xml:space="preserve"> healthcare service</w:t>
            </w:r>
            <w:r>
              <w:t xml:space="preserve">. </w:t>
            </w:r>
            <w:r w:rsidRPr="00B17CCE">
              <w:t xml:space="preserve"> </w:t>
            </w:r>
            <w:r>
              <w:t>R</w:t>
            </w:r>
            <w:r w:rsidRPr="00B17CCE">
              <w:t>eferrals should be based upon client preference and appointment availability</w:t>
            </w:r>
            <w:r>
              <w:t xml:space="preserve">. </w:t>
            </w:r>
          </w:p>
          <w:p w14:paraId="17D19BCB" w14:textId="77777777" w:rsidR="00C6772A" w:rsidRPr="00B17CCE" w:rsidRDefault="00C6772A" w:rsidP="00C6772A">
            <w:pPr>
              <w:pStyle w:val="ListParagraph"/>
              <w:numPr>
                <w:ilvl w:val="0"/>
                <w:numId w:val="61"/>
              </w:numPr>
            </w:pPr>
            <w:r w:rsidRPr="00B17CCE">
              <w:t xml:space="preserve">Reiterate the benefits </w:t>
            </w:r>
            <w:r>
              <w:t xml:space="preserve">to the client </w:t>
            </w:r>
            <w:r w:rsidRPr="00B17CCE">
              <w:t xml:space="preserve">of seeking further medical assessment, including diagnosis of brain injury to support further treatment options, access to additional services, support </w:t>
            </w:r>
            <w:r>
              <w:t>to apply</w:t>
            </w:r>
            <w:r w:rsidRPr="00B17CCE">
              <w:t xml:space="preserve"> for NDIS funding</w:t>
            </w:r>
            <w:r>
              <w:t>,</w:t>
            </w:r>
            <w:r w:rsidRPr="00B17CCE">
              <w:t xml:space="preserve"> and evidence</w:t>
            </w:r>
            <w:r>
              <w:t>-</w:t>
            </w:r>
            <w:r w:rsidRPr="00B17CCE">
              <w:t xml:space="preserve">gathering for potential criminal and legal cases they may wish to pursue in the future. </w:t>
            </w:r>
          </w:p>
          <w:p w14:paraId="5F5268E6" w14:textId="77777777" w:rsidR="00C6772A" w:rsidRDefault="00C6772A" w:rsidP="00C6772A">
            <w:pPr>
              <w:pStyle w:val="ListParagraph"/>
              <w:numPr>
                <w:ilvl w:val="0"/>
                <w:numId w:val="61"/>
              </w:numPr>
            </w:pPr>
            <w:r>
              <w:t xml:space="preserve">Allied and holistic health </w:t>
            </w:r>
            <w:r w:rsidRPr="00B17CCE">
              <w:t>options should be presented to the client</w:t>
            </w:r>
            <w:r>
              <w:t>,</w:t>
            </w:r>
            <w:r w:rsidRPr="00B17CCE">
              <w:t xml:space="preserve"> including</w:t>
            </w:r>
            <w:r>
              <w:t>:</w:t>
            </w:r>
            <w:r w:rsidRPr="00B17CCE">
              <w:t xml:space="preserve"> </w:t>
            </w:r>
          </w:p>
          <w:p w14:paraId="778F3B8F" w14:textId="77777777" w:rsidR="00C6772A" w:rsidRDefault="00C6772A" w:rsidP="00C6772A">
            <w:pPr>
              <w:pStyle w:val="ListParagraph"/>
              <w:numPr>
                <w:ilvl w:val="1"/>
                <w:numId w:val="61"/>
              </w:numPr>
            </w:pPr>
            <w:r>
              <w:t>m</w:t>
            </w:r>
            <w:r w:rsidRPr="00B17CCE">
              <w:t xml:space="preserve">assage therapy </w:t>
            </w:r>
          </w:p>
          <w:p w14:paraId="4CECCE64" w14:textId="77777777" w:rsidR="00C6772A" w:rsidRDefault="00C6772A" w:rsidP="00C6772A">
            <w:pPr>
              <w:pStyle w:val="ListParagraph"/>
              <w:numPr>
                <w:ilvl w:val="1"/>
                <w:numId w:val="61"/>
              </w:numPr>
            </w:pPr>
            <w:r>
              <w:t>n</w:t>
            </w:r>
            <w:r w:rsidRPr="00B17CCE">
              <w:t xml:space="preserve">aturopathy </w:t>
            </w:r>
          </w:p>
          <w:p w14:paraId="33B6AC51" w14:textId="77777777" w:rsidR="00C6772A" w:rsidRDefault="00C6772A" w:rsidP="00C6772A">
            <w:pPr>
              <w:pStyle w:val="ListParagraph"/>
              <w:numPr>
                <w:ilvl w:val="1"/>
                <w:numId w:val="61"/>
              </w:numPr>
            </w:pPr>
            <w:r>
              <w:t>p</w:t>
            </w:r>
            <w:r w:rsidRPr="00B17CCE">
              <w:t xml:space="preserve">hysiotherapy </w:t>
            </w:r>
          </w:p>
          <w:p w14:paraId="01FD7F0A" w14:textId="77777777" w:rsidR="00C6772A" w:rsidRDefault="00C6772A" w:rsidP="00C6772A">
            <w:pPr>
              <w:pStyle w:val="ListParagraph"/>
              <w:numPr>
                <w:ilvl w:val="1"/>
                <w:numId w:val="61"/>
              </w:numPr>
              <w:spacing w:after="0"/>
            </w:pPr>
            <w:r>
              <w:t>s</w:t>
            </w:r>
            <w:r w:rsidRPr="00B17CCE">
              <w:t>peech pathology</w:t>
            </w:r>
            <w:r>
              <w:t>.</w:t>
            </w:r>
            <w:r w:rsidRPr="00B17CCE">
              <w:t xml:space="preserve"> </w:t>
            </w:r>
          </w:p>
          <w:p w14:paraId="2AB2BA9D" w14:textId="77777777" w:rsidR="00C6772A" w:rsidRDefault="00C6772A" w:rsidP="00E1228A">
            <w:pPr>
              <w:spacing w:before="240"/>
            </w:pPr>
            <w:r>
              <w:t xml:space="preserve">See your local contact cards or the Statewide Service Directory for possible available services.  </w:t>
            </w:r>
          </w:p>
          <w:p w14:paraId="25ADE623" w14:textId="77777777" w:rsidR="00E1228A" w:rsidRPr="00A53015" w:rsidRDefault="00E1228A" w:rsidP="00E1228A">
            <w:pPr>
              <w:pStyle w:val="Normal-Before"/>
              <w:rPr>
                <w:b/>
                <w:bCs/>
              </w:rPr>
            </w:pPr>
            <w:r w:rsidRPr="00A53015">
              <w:rPr>
                <w:b/>
                <w:bCs/>
              </w:rPr>
              <w:t xml:space="preserve">Considerations  </w:t>
            </w:r>
          </w:p>
          <w:p w14:paraId="1B62A309" w14:textId="77777777" w:rsidR="00E1228A" w:rsidRDefault="00E1228A" w:rsidP="00E1228A">
            <w:pPr>
              <w:pStyle w:val="ListParagraph"/>
              <w:numPr>
                <w:ilvl w:val="0"/>
                <w:numId w:val="90"/>
              </w:numPr>
            </w:pPr>
            <w:r>
              <w:t xml:space="preserve">The primary goal of accessing medical support beyond the initial phase of injury is to address the client’s physical health needs and to improve their quality of life. A brain injury diagnosis is not always necessary to achieve this, or desired by the client. </w:t>
            </w:r>
          </w:p>
          <w:p w14:paraId="32154D56" w14:textId="77777777" w:rsidR="00E1228A" w:rsidRDefault="00E1228A" w:rsidP="00E1228A">
            <w:pPr>
              <w:pStyle w:val="ListParagraph"/>
              <w:numPr>
                <w:ilvl w:val="0"/>
                <w:numId w:val="90"/>
              </w:numPr>
            </w:pPr>
            <w:r>
              <w:t xml:space="preserve">Diagnosing a brain injury is a complex process that can only be done by those trained to do so, and often involves multiple, lengthy and costly appointments. Discuss with the client what their goals are and ensure they are aware of what to expect when accessing these services.  </w:t>
            </w:r>
          </w:p>
          <w:p w14:paraId="7644B780" w14:textId="77777777" w:rsidR="00E1228A" w:rsidRDefault="00E1228A" w:rsidP="00E1228A">
            <w:pPr>
              <w:pStyle w:val="ListParagraph"/>
              <w:numPr>
                <w:ilvl w:val="0"/>
                <w:numId w:val="90"/>
              </w:numPr>
              <w:spacing w:after="0"/>
            </w:pPr>
            <w:r>
              <w:t xml:space="preserve">Diagnosis of brain injury can carry with it a high level of stigma. Be aware of the negative associations with brain injury, including notions that a diagnosis may impact a client’s parenting, including legal matters relating to parenting. Balance these fears by providing the client with information about what a diagnosis might do to support them to manage better, including with their parenting, and offer to connect them to appropriate legal advice.    </w:t>
            </w:r>
          </w:p>
          <w:p w14:paraId="05C3932B" w14:textId="4540B2D8" w:rsidR="00E1228A" w:rsidRPr="00C6772A" w:rsidRDefault="00E1228A" w:rsidP="00F519AB">
            <w:pPr>
              <w:spacing w:before="240" w:after="0"/>
            </w:pPr>
            <w:r>
              <w:t xml:space="preserve">The cost of healthcare services is a significant barrier for many clients, so where possible free or low-cost services should be offered. Discuss options for accessing the </w:t>
            </w:r>
            <w:hyperlink r:id="rId53" w:history="1">
              <w:r w:rsidRPr="0035295D">
                <w:rPr>
                  <w:rStyle w:val="Hyperlink"/>
                </w:rPr>
                <w:t>NSW Victim</w:t>
              </w:r>
              <w:r>
                <w:rPr>
                  <w:rStyle w:val="Hyperlink"/>
                </w:rPr>
                <w:t>s</w:t>
              </w:r>
              <w:r w:rsidRPr="0035295D">
                <w:rPr>
                  <w:rStyle w:val="Hyperlink"/>
                </w:rPr>
                <w:t xml:space="preserve"> Support Scheme</w:t>
              </w:r>
            </w:hyperlink>
            <w:r>
              <w:t xml:space="preserve"> to assist clients in paying for healthcare services that are private or those that do not bulk bill.</w:t>
            </w:r>
          </w:p>
        </w:tc>
      </w:tr>
    </w:tbl>
    <w:p w14:paraId="2BA35405" w14:textId="77777777" w:rsidR="00C6772A" w:rsidRDefault="00C6772A" w:rsidP="00E73235">
      <w:pPr>
        <w:spacing w:after="0"/>
        <w:ind w:left="142"/>
        <w:rPr>
          <w:rFonts w:eastAsiaTheme="majorEastAsia" w:cstheme="majorBidi"/>
          <w:b/>
          <w:iCs/>
        </w:rPr>
      </w:pPr>
    </w:p>
    <w:p w14:paraId="6476AF41" w14:textId="77777777" w:rsidR="00E73235" w:rsidRDefault="00E73235" w:rsidP="00E73235">
      <w:pPr>
        <w:spacing w:after="0"/>
        <w:ind w:left="142"/>
        <w:rPr>
          <w:rFonts w:eastAsiaTheme="majorEastAsia" w:cstheme="majorBidi"/>
          <w:b/>
          <w:iCs/>
        </w:rPr>
      </w:pPr>
    </w:p>
    <w:p w14:paraId="7D170768" w14:textId="77777777" w:rsidR="009A7BC8" w:rsidRDefault="009A7BC8" w:rsidP="00E73235">
      <w:pPr>
        <w:spacing w:after="0"/>
        <w:ind w:left="142"/>
        <w:rPr>
          <w:rFonts w:eastAsiaTheme="majorEastAsia" w:cstheme="majorBidi"/>
          <w:b/>
          <w:iC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A53015" w14:paraId="7F6B8AC3" w14:textId="77777777" w:rsidTr="00E1228A">
        <w:trPr>
          <w:trHeight w:val="4442"/>
        </w:trPr>
        <w:tc>
          <w:tcPr>
            <w:tcW w:w="1980" w:type="dxa"/>
            <w:shd w:val="clear" w:color="auto" w:fill="DFE2D2"/>
          </w:tcPr>
          <w:p w14:paraId="11752FF8" w14:textId="46E1C9EA" w:rsidR="00A53015" w:rsidRPr="009C2E12" w:rsidRDefault="00A53015" w:rsidP="00C6772A">
            <w:pPr>
              <w:pStyle w:val="Heading4"/>
            </w:pPr>
            <w:r w:rsidRPr="009C2E12">
              <w:lastRenderedPageBreak/>
              <w:t>Legal support</w:t>
            </w:r>
          </w:p>
          <w:p w14:paraId="664CD840" w14:textId="77777777" w:rsidR="00A53015" w:rsidRDefault="00A53015" w:rsidP="00C6772A">
            <w:pPr>
              <w:spacing w:after="0"/>
              <w:rPr>
                <w:rFonts w:eastAsiaTheme="majorEastAsia" w:cstheme="majorBidi"/>
                <w:b/>
                <w:iCs/>
              </w:rPr>
            </w:pPr>
          </w:p>
        </w:tc>
        <w:tc>
          <w:tcPr>
            <w:tcW w:w="8334" w:type="dxa"/>
          </w:tcPr>
          <w:p w14:paraId="57BE08EC" w14:textId="77777777" w:rsidR="00A53015" w:rsidRDefault="00A53015" w:rsidP="00A53015">
            <w:r>
              <w:t xml:space="preserve">Clients can access legal support to pursue criminal charges, civil claims and compensation claims. You can tell clients about these options and what to expect when accessing legal services, however legal advice should only be provided by those trained to do so.   </w:t>
            </w:r>
          </w:p>
          <w:p w14:paraId="306918AE" w14:textId="77777777" w:rsidR="00A53015" w:rsidRPr="00432B8A" w:rsidRDefault="00A53015" w:rsidP="00A53015">
            <w:pPr>
              <w:pStyle w:val="Normal-Before"/>
              <w:rPr>
                <w:b/>
                <w:bCs/>
              </w:rPr>
            </w:pPr>
            <w:r w:rsidRPr="00432B8A">
              <w:rPr>
                <w:b/>
                <w:bCs/>
              </w:rPr>
              <w:t xml:space="preserve">Action </w:t>
            </w:r>
          </w:p>
          <w:p w14:paraId="4AE4A7F9" w14:textId="77777777" w:rsidR="00A53015" w:rsidRDefault="00A53015" w:rsidP="00432B8A">
            <w:pPr>
              <w:pStyle w:val="ListParagraph"/>
              <w:numPr>
                <w:ilvl w:val="0"/>
                <w:numId w:val="30"/>
              </w:numPr>
              <w:spacing w:after="0"/>
            </w:pPr>
            <w:r>
              <w:t xml:space="preserve">Explain to your client that there are multiple legal options they may wish to pursue in the future, including criminal charges, civil claims and victim’s compensation. Clients are to be made aware that there is no limitation period for strangulation so they can pursue a criminal outcome at any time. </w:t>
            </w:r>
          </w:p>
          <w:p w14:paraId="2D10FAA0" w14:textId="410CD05A" w:rsidR="00A53015" w:rsidRDefault="00A53015" w:rsidP="00E1228A">
            <w:pPr>
              <w:spacing w:before="240" w:after="0"/>
              <w:rPr>
                <w:rFonts w:eastAsiaTheme="majorEastAsia" w:cstheme="majorBidi"/>
                <w:b/>
                <w:iCs/>
              </w:rPr>
            </w:pPr>
            <w:r>
              <w:t xml:space="preserve">If the client wishes to explore legal or compensatory options, you should discuss with the client what </w:t>
            </w:r>
            <w:proofErr w:type="spellStart"/>
            <w:r>
              <w:t>specialised</w:t>
            </w:r>
            <w:proofErr w:type="spellEnd"/>
            <w:r>
              <w:t xml:space="preserve"> services they may wish to engage with. Refer to your local contact cards or see the Statewide Service Directory for a list of </w:t>
            </w:r>
            <w:proofErr w:type="spellStart"/>
            <w:r>
              <w:t>specialised</w:t>
            </w:r>
            <w:proofErr w:type="spellEnd"/>
            <w:r>
              <w:t xml:space="preserve"> services offering legal support. </w:t>
            </w:r>
          </w:p>
        </w:tc>
      </w:tr>
    </w:tbl>
    <w:p w14:paraId="0559EFB0" w14:textId="77777777" w:rsidR="00E73235" w:rsidRDefault="00E73235" w:rsidP="00E73235">
      <w:pPr>
        <w:spacing w:after="0"/>
        <w:ind w:left="142"/>
        <w:rPr>
          <w:rFonts w:eastAsiaTheme="majorEastAsia" w:cstheme="majorBidi"/>
          <w:b/>
          <w:iC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A53015" w14:paraId="41136FD6" w14:textId="77777777" w:rsidTr="00E1228A">
        <w:trPr>
          <w:trHeight w:val="4182"/>
        </w:trPr>
        <w:tc>
          <w:tcPr>
            <w:tcW w:w="1980" w:type="dxa"/>
            <w:shd w:val="clear" w:color="auto" w:fill="DFE2D2"/>
          </w:tcPr>
          <w:p w14:paraId="7B447810" w14:textId="77777777" w:rsidR="00A53015" w:rsidRPr="009C2E12" w:rsidRDefault="00A53015" w:rsidP="00A53015">
            <w:pPr>
              <w:pStyle w:val="Heading4"/>
            </w:pPr>
            <w:r w:rsidRPr="009C2E12">
              <w:t xml:space="preserve">Children’s health and wellbeing  </w:t>
            </w:r>
          </w:p>
          <w:p w14:paraId="1E5297B1" w14:textId="77777777" w:rsidR="00A53015" w:rsidRDefault="00A53015" w:rsidP="00A53015">
            <w:pPr>
              <w:spacing w:after="0"/>
              <w:rPr>
                <w:rFonts w:eastAsiaTheme="majorEastAsia" w:cstheme="majorBidi"/>
                <w:b/>
                <w:iCs/>
              </w:rPr>
            </w:pPr>
          </w:p>
        </w:tc>
        <w:tc>
          <w:tcPr>
            <w:tcW w:w="8334" w:type="dxa"/>
          </w:tcPr>
          <w:p w14:paraId="0CBEF3C1" w14:textId="77777777" w:rsidR="00A53015" w:rsidRDefault="00A53015" w:rsidP="00A53015">
            <w:r w:rsidRPr="00A17952">
              <w:t xml:space="preserve">An effective multidisciplinary response keeps children in view even when </w:t>
            </w:r>
            <w:r>
              <w:t>the service does not</w:t>
            </w:r>
            <w:r w:rsidRPr="00A17952">
              <w:t xml:space="preserve"> work directly with children. </w:t>
            </w:r>
            <w:r>
              <w:t>You</w:t>
            </w:r>
            <w:r w:rsidRPr="00A17952">
              <w:t xml:space="preserve"> are to consider the intergenerational effects of violence and connect children and young adults present in the home for strangulation to early intervention services. </w:t>
            </w:r>
            <w:r>
              <w:t xml:space="preserve">You </w:t>
            </w:r>
            <w:r w:rsidRPr="00A17952">
              <w:t xml:space="preserve">should also be </w:t>
            </w:r>
            <w:proofErr w:type="spellStart"/>
            <w:r w:rsidRPr="00A17952">
              <w:t>cognisant</w:t>
            </w:r>
            <w:proofErr w:type="spellEnd"/>
            <w:r w:rsidRPr="00A17952">
              <w:t xml:space="preserve"> that </w:t>
            </w:r>
            <w:r>
              <w:t>children</w:t>
            </w:r>
            <w:r w:rsidRPr="00A17952">
              <w:t xml:space="preserve"> may also be experiencing physical violence</w:t>
            </w:r>
            <w:r>
              <w:t>,</w:t>
            </w:r>
            <w:r w:rsidRPr="00A17952">
              <w:t xml:space="preserve"> including strangulation</w:t>
            </w:r>
            <w:r>
              <w:t>,</w:t>
            </w:r>
            <w:r w:rsidRPr="00A17952">
              <w:t xml:space="preserve"> from the perpetrator.</w:t>
            </w:r>
          </w:p>
          <w:p w14:paraId="1499E2D8" w14:textId="77777777" w:rsidR="00A53015" w:rsidRPr="00432B8A" w:rsidRDefault="00A53015" w:rsidP="00A53015">
            <w:pPr>
              <w:pStyle w:val="Normal-Before"/>
              <w:rPr>
                <w:b/>
                <w:bCs/>
              </w:rPr>
            </w:pPr>
            <w:r w:rsidRPr="00432B8A">
              <w:rPr>
                <w:b/>
                <w:bCs/>
              </w:rPr>
              <w:t xml:space="preserve">Action </w:t>
            </w:r>
          </w:p>
          <w:p w14:paraId="6EA046FE" w14:textId="77777777" w:rsidR="00A53015" w:rsidRDefault="00A53015" w:rsidP="00432B8A">
            <w:pPr>
              <w:pStyle w:val="ListParagraph"/>
              <w:numPr>
                <w:ilvl w:val="0"/>
                <w:numId w:val="31"/>
              </w:numPr>
              <w:spacing w:after="0"/>
            </w:pPr>
            <w:r w:rsidRPr="00193844">
              <w:t>Disclosures of children</w:t>
            </w:r>
            <w:r>
              <w:t xml:space="preserve"> being present in the home or </w:t>
            </w:r>
            <w:r w:rsidRPr="00193844">
              <w:t xml:space="preserve">witnessing </w:t>
            </w:r>
            <w:r>
              <w:t xml:space="preserve">strangulation or other forms of violence should prompt you to connect clients and their children with early intervention services. Refer to your local contact cards or see the Statewide Service Directory for available services. </w:t>
            </w:r>
          </w:p>
          <w:p w14:paraId="6192354B" w14:textId="410B9F06" w:rsidR="00A53015" w:rsidRDefault="00A53015" w:rsidP="00E1228A">
            <w:pPr>
              <w:spacing w:before="240" w:after="0"/>
              <w:rPr>
                <w:rFonts w:eastAsiaTheme="majorEastAsia" w:cstheme="majorBidi"/>
                <w:b/>
                <w:iCs/>
              </w:rPr>
            </w:pPr>
            <w:r>
              <w:t>See also: “</w:t>
            </w:r>
            <w:r w:rsidRPr="006F06C1">
              <w:t>Mandatory reporting”</w:t>
            </w:r>
            <w:r w:rsidR="006F06C1" w:rsidRPr="006F06C1">
              <w:t xml:space="preserve"> page 1</w:t>
            </w:r>
            <w:r w:rsidR="000B6702">
              <w:t>6</w:t>
            </w:r>
            <w:r w:rsidRPr="006F06C1">
              <w:t>.</w:t>
            </w:r>
            <w:r>
              <w:t xml:space="preserve"> </w:t>
            </w:r>
          </w:p>
        </w:tc>
      </w:tr>
    </w:tbl>
    <w:p w14:paraId="283AEE25" w14:textId="77777777" w:rsidR="009B79E0" w:rsidRDefault="009B79E0" w:rsidP="009B79E0">
      <w:pPr>
        <w:sectPr w:rsidR="009B79E0" w:rsidSect="006C1B18">
          <w:headerReference w:type="default" r:id="rId54"/>
          <w:type w:val="continuous"/>
          <w:pgSz w:w="11906" w:h="16838"/>
          <w:pgMar w:top="720" w:right="720" w:bottom="720" w:left="720" w:header="709" w:footer="567" w:gutter="0"/>
          <w:cols w:space="284"/>
          <w:docGrid w:linePitch="360"/>
        </w:sectPr>
      </w:pPr>
    </w:p>
    <w:p w14:paraId="1ABBB651" w14:textId="2728FE38" w:rsidR="009B79E0" w:rsidRDefault="00115212" w:rsidP="009B79E0">
      <w:pPr>
        <w:sectPr w:rsidR="009B79E0" w:rsidSect="009B79E0">
          <w:headerReference w:type="default" r:id="rId55"/>
          <w:pgSz w:w="11906" w:h="16838"/>
          <w:pgMar w:top="720" w:right="720" w:bottom="720" w:left="720" w:header="709" w:footer="567" w:gutter="0"/>
          <w:cols w:space="284"/>
          <w:docGrid w:linePitch="360"/>
        </w:sectPr>
      </w:pPr>
      <w:r>
        <w:rPr>
          <w:noProof/>
          <w14:ligatures w14:val="standardContextual"/>
        </w:rPr>
        <w:lastRenderedPageBreak/>
        <w:drawing>
          <wp:anchor distT="0" distB="0" distL="114300" distR="114300" simplePos="0" relativeHeight="252007424" behindDoc="0" locked="0" layoutInCell="1" allowOverlap="1" wp14:anchorId="25FC3FCD" wp14:editId="3ED5678E">
            <wp:simplePos x="0" y="0"/>
            <wp:positionH relativeFrom="margin">
              <wp:posOffset>4077335</wp:posOffset>
            </wp:positionH>
            <wp:positionV relativeFrom="margin">
              <wp:posOffset>401955</wp:posOffset>
            </wp:positionV>
            <wp:extent cx="2487930" cy="3458210"/>
            <wp:effectExtent l="50800" t="50800" r="52070" b="46990"/>
            <wp:wrapSquare wrapText="bothSides"/>
            <wp:docPr id="1342041675" name="Picture 4" descr="Overview of the referral pathway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41675" name="Picture 4" descr="Overview of the referral pathway flow."/>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87930" cy="3458210"/>
                    </a:xfrm>
                    <a:prstGeom prst="rect">
                      <a:avLst/>
                    </a:prstGeom>
                    <a:ln w="50800" cmpd="sng">
                      <a:solidFill>
                        <a:schemeClr val="bg1"/>
                      </a:solidFill>
                      <a:miter lim="800000"/>
                    </a:ln>
                  </pic:spPr>
                </pic:pic>
              </a:graphicData>
            </a:graphic>
            <wp14:sizeRelH relativeFrom="margin">
              <wp14:pctWidth>0</wp14:pctWidth>
            </wp14:sizeRelH>
            <wp14:sizeRelV relativeFrom="margin">
              <wp14:pctHeight>0</wp14:pctHeight>
            </wp14:sizeRelV>
          </wp:anchor>
        </w:drawing>
      </w:r>
    </w:p>
    <w:p w14:paraId="277ED422" w14:textId="6577273B" w:rsidR="00683211" w:rsidRDefault="00683211" w:rsidP="00683211">
      <w:pPr>
        <w:pStyle w:val="Heading1"/>
      </w:pPr>
      <w:bookmarkStart w:id="11" w:name="_Toc170687911"/>
      <w:r w:rsidRPr="00300A45">
        <w:t>Referral pathway</w:t>
      </w:r>
      <w:bookmarkEnd w:id="11"/>
      <w:r w:rsidRPr="00300A45">
        <w:t xml:space="preserve"> </w:t>
      </w:r>
    </w:p>
    <w:p w14:paraId="3FBDA60A" w14:textId="656368FC" w:rsidR="00803512" w:rsidRDefault="00A17952" w:rsidP="00EA09F9">
      <w:pPr>
        <w:pStyle w:val="Heading2"/>
      </w:pPr>
      <w:bookmarkStart w:id="12" w:name="_Toc170687912"/>
      <w:r w:rsidRPr="00300A45">
        <w:t xml:space="preserve">Disclosure of strangulation in the </w:t>
      </w:r>
      <w:r w:rsidR="00BE1DF3">
        <w:br/>
      </w:r>
      <w:r w:rsidRPr="00300A45">
        <w:t xml:space="preserve">context of </w:t>
      </w:r>
      <w:r>
        <w:t>sexual choking</w:t>
      </w:r>
      <w:bookmarkEnd w:id="12"/>
      <w:r>
        <w:t xml:space="preserve"> </w:t>
      </w:r>
      <w:r w:rsidRPr="00300A45">
        <w:t xml:space="preserve"> </w:t>
      </w:r>
    </w:p>
    <w:p w14:paraId="47EB6B9A" w14:textId="77777777" w:rsidR="00683211" w:rsidRDefault="00683211" w:rsidP="00233866">
      <w:pPr>
        <w:pStyle w:val="Normal-Before"/>
        <w:ind w:right="4796"/>
      </w:pPr>
    </w:p>
    <w:p w14:paraId="12A6D39A" w14:textId="77777777" w:rsidR="00346D4D" w:rsidRDefault="00D210C0" w:rsidP="003F5021">
      <w:pPr>
        <w:spacing w:after="0"/>
        <w:ind w:right="4796"/>
        <w:rPr>
          <w:b/>
          <w:bCs/>
          <w:sz w:val="24"/>
          <w:szCs w:val="24"/>
        </w:rPr>
      </w:pPr>
      <w:r w:rsidRPr="00683211">
        <w:rPr>
          <w:b/>
          <w:bCs/>
          <w:sz w:val="24"/>
          <w:szCs w:val="24"/>
        </w:rPr>
        <w:t xml:space="preserve">If you receive a positive response after screening for sexual choking, or if the client discloses sexual choking in another way, consider whether you are the right person to delve further into the woman’s experiences. </w:t>
      </w:r>
    </w:p>
    <w:p w14:paraId="3152BB65" w14:textId="538DC820" w:rsidR="00050D5D" w:rsidRDefault="00050D5D" w:rsidP="003F5021">
      <w:pPr>
        <w:spacing w:after="0"/>
        <w:ind w:right="4796"/>
        <w:rPr>
          <w:b/>
          <w:bCs/>
          <w:sz w:val="24"/>
          <w:szCs w:val="24"/>
        </w:rPr>
      </w:pPr>
      <w:r>
        <w:rPr>
          <w:noProof/>
          <w14:ligatures w14:val="standardContextual"/>
        </w:rPr>
        <mc:AlternateContent>
          <mc:Choice Requires="wps">
            <w:drawing>
              <wp:anchor distT="0" distB="0" distL="114300" distR="114300" simplePos="0" relativeHeight="252026880" behindDoc="1" locked="0" layoutInCell="1" allowOverlap="1" wp14:anchorId="171E5C78" wp14:editId="0D588577">
                <wp:simplePos x="0" y="0"/>
                <wp:positionH relativeFrom="column">
                  <wp:posOffset>-133350</wp:posOffset>
                </wp:positionH>
                <wp:positionV relativeFrom="paragraph">
                  <wp:posOffset>205105</wp:posOffset>
                </wp:positionV>
                <wp:extent cx="3689350" cy="1150375"/>
                <wp:effectExtent l="0" t="0" r="6350" b="0"/>
                <wp:wrapNone/>
                <wp:docPr id="1445199868"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89350" cy="1150375"/>
                        </a:xfrm>
                        <a:prstGeom prst="round2DiagRect">
                          <a:avLst>
                            <a:gd name="adj1" fmla="val 17625"/>
                            <a:gd name="adj2"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AA0FD" id="Round Diagonal Corner of Rectangle 9" o:spid="_x0000_s1026" alt="&quot;&quot;" style="position:absolute;margin-left:-10.5pt;margin-top:16.15pt;width:290.5pt;height:90.6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89350,115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" path="m202754,l3689350,r,l3689350,947621v,111978,-90776,202754,-202754,202754l,1150375r,l,202754c,90776,90776,,202754,xe" fillcolor="white [3212]" stroked="f" strokeweight="1pt">
                <v:stroke joinstyle="miter"/>
                <v:path arrowok="t" o:connecttype="custom" o:connectlocs="202754,0;3689350,0;3689350,0;3689350,947621;3486596,1150375;0,1150375;0,1150375;0,202754;202754,0" o:connectangles="0,0,0,0,0,0,0,0,0"/>
              </v:shape>
            </w:pict>
          </mc:Fallback>
        </mc:AlternateContent>
      </w:r>
    </w:p>
    <w:p w14:paraId="6C420E66" w14:textId="18CEE0AB" w:rsidR="00050D5D" w:rsidRPr="00683211" w:rsidRDefault="00050D5D" w:rsidP="003F5021">
      <w:pPr>
        <w:spacing w:after="0"/>
        <w:ind w:right="4796"/>
        <w:rPr>
          <w:b/>
          <w:bCs/>
          <w:sz w:val="24"/>
          <w:szCs w:val="24"/>
        </w:rPr>
      </w:pPr>
    </w:p>
    <w:p w14:paraId="0B4D1A2F" w14:textId="411D6704" w:rsidR="00683211" w:rsidRDefault="00D210C0" w:rsidP="00050D5D">
      <w:pPr>
        <w:pStyle w:val="ListParagraphL2"/>
        <w:ind w:right="5221"/>
      </w:pPr>
      <w:r w:rsidRPr="007903E0">
        <w:rPr>
          <w:b/>
        </w:rPr>
        <w:t>Ask yourself:</w:t>
      </w:r>
      <w:r>
        <w:t xml:space="preserve"> </w:t>
      </w:r>
      <w:r w:rsidR="00050D5D">
        <w:br/>
      </w:r>
      <w:r w:rsidR="00AA6A00" w:rsidRPr="00AA6A00">
        <w:t xml:space="preserve">Am I in the best position to ask further questions or is a warm referral to another </w:t>
      </w:r>
      <w:r w:rsidR="00050D5D">
        <w:br/>
      </w:r>
      <w:r w:rsidR="00AA6A00" w:rsidRPr="00AA6A00">
        <w:t xml:space="preserve">staff member more appropriate? </w:t>
      </w:r>
    </w:p>
    <w:p w14:paraId="01A5AFA5" w14:textId="77777777" w:rsidR="00050D5D" w:rsidRDefault="00050D5D" w:rsidP="00233866">
      <w:pPr>
        <w:ind w:right="4796"/>
      </w:pPr>
    </w:p>
    <w:p w14:paraId="7DC90C47" w14:textId="73182DE5" w:rsidR="00AA6A00" w:rsidRDefault="00AA6A00" w:rsidP="00233866">
      <w:pPr>
        <w:ind w:right="4796"/>
      </w:pPr>
      <w:r w:rsidRPr="00AA6A00">
        <w:t>If the client has experienced s</w:t>
      </w:r>
      <w:r>
        <w:t>exual choking</w:t>
      </w:r>
      <w:r w:rsidRPr="00AA6A00">
        <w:t xml:space="preserve"> within the last 7 days do not let her leave without </w:t>
      </w:r>
      <w:r>
        <w:t xml:space="preserve">reviewing </w:t>
      </w:r>
      <w:r w:rsidRPr="00AA6A00">
        <w:t>her immediate medical and safety needs.</w:t>
      </w:r>
    </w:p>
    <w:p w14:paraId="15AAF99D" w14:textId="41C9E600" w:rsidR="009B79E0" w:rsidRDefault="00DE30B2" w:rsidP="009B79E0">
      <w:pPr>
        <w:ind w:right="4796"/>
      </w:pPr>
      <w:r>
        <w:t xml:space="preserve">Before continuing with an assessment or providing a warm internal referral, you also need to consider if an interpreter is required. An interpreter should be </w:t>
      </w:r>
      <w:r w:rsidR="00FB12EF">
        <w:t>provided</w:t>
      </w:r>
      <w:r>
        <w:t xml:space="preserve"> for all clients who are not fluent in English or who are d</w:t>
      </w:r>
      <w:r w:rsidR="00FB12EF">
        <w:t>/D</w:t>
      </w:r>
      <w:r>
        <w:t>eaf</w:t>
      </w:r>
      <w:r w:rsidR="00F907DB">
        <w:t>.</w:t>
      </w:r>
    </w:p>
    <w:p w14:paraId="20C1A83E" w14:textId="70EDFE5B" w:rsidR="00936854" w:rsidRDefault="00936854" w:rsidP="00936854">
      <w:pPr>
        <w:pStyle w:val="Normal-Before"/>
      </w:pPr>
    </w:p>
    <w:p w14:paraId="28DE1301" w14:textId="7543CD9C" w:rsidR="00936854" w:rsidRDefault="008432F5" w:rsidP="00936854">
      <w:pPr>
        <w:pStyle w:val="Normal-Before"/>
      </w:pPr>
      <w:r>
        <w:rPr>
          <w:noProof/>
          <w14:ligatures w14:val="standardContextual"/>
        </w:rPr>
        <mc:AlternateContent>
          <mc:Choice Requires="wps">
            <w:drawing>
              <wp:anchor distT="0" distB="0" distL="114300" distR="114300" simplePos="0" relativeHeight="252034048" behindDoc="1" locked="0" layoutInCell="1" allowOverlap="1" wp14:anchorId="4BF3046B" wp14:editId="0482188D">
                <wp:simplePos x="0" y="0"/>
                <wp:positionH relativeFrom="margin">
                  <wp:posOffset>-220345</wp:posOffset>
                </wp:positionH>
                <wp:positionV relativeFrom="paragraph">
                  <wp:posOffset>100965</wp:posOffset>
                </wp:positionV>
                <wp:extent cx="7086600" cy="698500"/>
                <wp:effectExtent l="0" t="0" r="0" b="0"/>
                <wp:wrapNone/>
                <wp:docPr id="954636708"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6600" cy="698500"/>
                        </a:xfrm>
                        <a:prstGeom prst="round2DiagRect">
                          <a:avLst>
                            <a:gd name="adj1" fmla="val 35455"/>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BF3CF" id="Round Diagonal Corner of Rectangle 1" o:spid="_x0000_s1026" alt="&quot;&quot;" style="position:absolute;margin-left:-17.35pt;margin-top:7.95pt;width:558pt;height:55pt;z-index:-25128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86600,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" path="m247653,l7086600,r,l7086600,450847v,136775,-110878,247653,-247653,247653l,698500r,l,247653c,110878,110878,,247653,xe" fillcolor="#4c496f" stroked="f" strokeweight="1pt">
                <v:stroke joinstyle="miter"/>
                <v:path arrowok="t" o:connecttype="custom" o:connectlocs="247653,0;7086600,0;7086600,0;7086600,450847;6838947,698500;0,698500;0,698500;0,247653;247653,0" o:connectangles="0,0,0,0,0,0,0,0,0"/>
                <w10:wrap anchorx="margin"/>
              </v:shape>
            </w:pict>
          </mc:Fallback>
        </mc:AlternateContent>
      </w:r>
    </w:p>
    <w:p w14:paraId="2220E5A3" w14:textId="13A6F102" w:rsidR="00936854" w:rsidRPr="008432F5" w:rsidRDefault="008432F5" w:rsidP="00936854">
      <w:pPr>
        <w:pStyle w:val="Heading3"/>
        <w:ind w:right="118"/>
        <w:rPr>
          <w:color w:val="FFFFFF" w:themeColor="background1"/>
        </w:rPr>
      </w:pPr>
      <w:r w:rsidRPr="008432F5">
        <w:rPr>
          <w:b w:val="0"/>
          <w:bCs/>
          <w:noProof/>
          <w:color w:val="FFFFFF" w:themeColor="background1"/>
        </w:rPr>
        <w:drawing>
          <wp:anchor distT="0" distB="0" distL="114300" distR="114300" simplePos="0" relativeHeight="251968512" behindDoc="0" locked="0" layoutInCell="1" allowOverlap="1" wp14:anchorId="63165C1B" wp14:editId="0C4ACC87">
            <wp:simplePos x="0" y="0"/>
            <wp:positionH relativeFrom="margin">
              <wp:posOffset>4660900</wp:posOffset>
            </wp:positionH>
            <wp:positionV relativeFrom="margin">
              <wp:posOffset>6634480</wp:posOffset>
            </wp:positionV>
            <wp:extent cx="1806575" cy="2396490"/>
            <wp:effectExtent l="50800" t="50800" r="47625" b="54610"/>
            <wp:wrapSquare wrapText="bothSides"/>
            <wp:docPr id="129508130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81308" name="Picture 9">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Lst>
                    </a:blip>
                    <a:srcRect t="4552"/>
                    <a:stretch/>
                  </pic:blipFill>
                  <pic:spPr bwMode="auto">
                    <a:xfrm>
                      <a:off x="0" y="0"/>
                      <a:ext cx="1806575" cy="2396490"/>
                    </a:xfrm>
                    <a:prstGeom prst="rect">
                      <a:avLst/>
                    </a:prstGeom>
                    <a:ln w="50800">
                      <a:solidFill>
                        <a:schemeClr val="bg1"/>
                      </a:solidFill>
                      <a:miter lim="800000"/>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854" w:rsidRPr="008432F5">
        <w:rPr>
          <w:b w:val="0"/>
          <w:bCs/>
          <w:color w:val="FFFFFF" w:themeColor="background1"/>
        </w:rPr>
        <w:t xml:space="preserve">Response step 1: </w:t>
      </w:r>
      <w:r w:rsidR="00936854" w:rsidRPr="008432F5">
        <w:rPr>
          <w:color w:val="FFFFFF" w:themeColor="background1"/>
        </w:rPr>
        <w:br/>
      </w:r>
      <w:r w:rsidR="00936854" w:rsidRPr="008432F5">
        <w:rPr>
          <w:color w:val="FFFFFF" w:themeColor="background1"/>
          <w:sz w:val="32"/>
          <w:szCs w:val="32"/>
        </w:rPr>
        <w:t xml:space="preserve">Initial medical response </w:t>
      </w:r>
    </w:p>
    <w:p w14:paraId="48D11B6C" w14:textId="77777777" w:rsidR="000045B4" w:rsidRDefault="000A723C" w:rsidP="008432F5">
      <w:pPr>
        <w:spacing w:before="240"/>
        <w:sectPr w:rsidR="000045B4" w:rsidSect="00E671A4">
          <w:headerReference w:type="default" r:id="rId58"/>
          <w:type w:val="continuous"/>
          <w:pgSz w:w="11906" w:h="16838"/>
          <w:pgMar w:top="720" w:right="720" w:bottom="720" w:left="720" w:header="709" w:footer="567" w:gutter="0"/>
          <w:cols w:space="284"/>
          <w:docGrid w:linePitch="360"/>
        </w:sectPr>
      </w:pPr>
      <w:r>
        <w:t>E</w:t>
      </w:r>
      <w:r w:rsidR="00A17952">
        <w:t>valuate the client</w:t>
      </w:r>
      <w:r w:rsidR="0012699D">
        <w:t>’</w:t>
      </w:r>
      <w:r w:rsidR="00A17952">
        <w:t>s need for initial medical support based upon signs of life-threatening injury and significant signs and symptoms that indicate medical red flags for strang</w:t>
      </w:r>
      <w:r w:rsidR="00A17952" w:rsidRPr="00D728B0">
        <w:t xml:space="preserve">ulation. The initial medical response is broken down into two </w:t>
      </w:r>
      <w:r w:rsidR="00A17952">
        <w:t>sections</w:t>
      </w:r>
      <w:r w:rsidR="00A17952" w:rsidRPr="00D728B0">
        <w:t xml:space="preserve">: </w:t>
      </w:r>
      <w:r w:rsidR="00A17952">
        <w:t>recent engagement in sexual choking (</w:t>
      </w:r>
      <w:r w:rsidR="00A17952" w:rsidRPr="00D728B0">
        <w:t>within</w:t>
      </w:r>
      <w:r w:rsidR="00A17952">
        <w:t xml:space="preserve"> </w:t>
      </w:r>
      <w:r w:rsidR="00A17952" w:rsidRPr="00D728B0">
        <w:t>7 days</w:t>
      </w:r>
      <w:r w:rsidR="00A17952">
        <w:t>)</w:t>
      </w:r>
      <w:r w:rsidR="00A17952" w:rsidRPr="00D728B0">
        <w:t xml:space="preserve"> and </w:t>
      </w:r>
      <w:r w:rsidR="00A17952">
        <w:t xml:space="preserve">historical engagement in sexual choking </w:t>
      </w:r>
      <w:r w:rsidR="00A17952" w:rsidRPr="00D728B0">
        <w:t xml:space="preserve">(more than 7 days). </w:t>
      </w:r>
      <w:r>
        <w:t xml:space="preserve">You </w:t>
      </w:r>
      <w:r w:rsidR="00A17952" w:rsidRPr="00D728B0">
        <w:t>are to determine the time since the client</w:t>
      </w:r>
      <w:r w:rsidR="00CF6E9A">
        <w:t>’</w:t>
      </w:r>
      <w:r w:rsidR="00A17952" w:rsidRPr="00D728B0">
        <w:t>s last</w:t>
      </w:r>
      <w:r w:rsidR="00A17952">
        <w:t xml:space="preserve"> </w:t>
      </w:r>
      <w:r w:rsidR="00F67B85">
        <w:t>experience of</w:t>
      </w:r>
      <w:r w:rsidR="00A17952">
        <w:t xml:space="preserve"> sexual choking</w:t>
      </w:r>
      <w:r w:rsidR="0012699D">
        <w:t>, and how often the client engages in this practice,</w:t>
      </w:r>
      <w:r w:rsidR="00A17952">
        <w:t xml:space="preserve"> </w:t>
      </w:r>
      <w:r w:rsidR="00A17952" w:rsidRPr="00D728B0">
        <w:t>and follow the actions that</w:t>
      </w:r>
      <w:r w:rsidR="0071583E">
        <w:t xml:space="preserve"> </w:t>
      </w:r>
      <w:r w:rsidR="00A17952" w:rsidRPr="00D728B0">
        <w:t>relate</w:t>
      </w:r>
      <w:r w:rsidR="00A17952">
        <w:t xml:space="preserve"> to </w:t>
      </w:r>
      <w:r w:rsidR="0012699D">
        <w:t xml:space="preserve">the </w:t>
      </w:r>
      <w:r w:rsidR="00A17952">
        <w:t>client</w:t>
      </w:r>
      <w:r w:rsidR="0012699D">
        <w:t>’s particular</w:t>
      </w:r>
      <w:r w:rsidR="00A17952">
        <w:t xml:space="preserve"> presentation. </w:t>
      </w:r>
      <w:r w:rsidR="00A17952" w:rsidRPr="00D728B0">
        <w:t xml:space="preserve"> </w:t>
      </w:r>
      <w:r w:rsidR="00A17952">
        <w:t xml:space="preserve">  </w:t>
      </w:r>
    </w:p>
    <w:p w14:paraId="59253AB0" w14:textId="6306A568" w:rsidR="00F6568A" w:rsidRDefault="000045B4" w:rsidP="00D96868">
      <w:pPr>
        <w:spacing w:after="0"/>
        <w:rPr>
          <w:lang w:eastAsia="en-US"/>
        </w:rPr>
      </w:pPr>
      <w:bookmarkStart w:id="13" w:name="Figure67"/>
      <w:r>
        <w:rPr>
          <w:noProof/>
          <w:lang w:eastAsia="en-US"/>
        </w:rPr>
        <w:lastRenderedPageBreak/>
        <w:drawing>
          <wp:anchor distT="0" distB="0" distL="114300" distR="114300" simplePos="0" relativeHeight="251970560" behindDoc="0" locked="0" layoutInCell="1" allowOverlap="1" wp14:anchorId="36AADC35" wp14:editId="2C9511B7">
            <wp:simplePos x="0" y="0"/>
            <wp:positionH relativeFrom="margin">
              <wp:posOffset>-133985</wp:posOffset>
            </wp:positionH>
            <wp:positionV relativeFrom="margin">
              <wp:posOffset>-171851</wp:posOffset>
            </wp:positionV>
            <wp:extent cx="6896753" cy="3888000"/>
            <wp:effectExtent l="0" t="0" r="0" b="0"/>
            <wp:wrapNone/>
            <wp:docPr id="405761863" name="Picture 16" descr="Figure 6: Signs of life-threatening injury after sexual choking.&#10;000 should be called immediately for clients displaying the below signs:  &#10;• Breathing difficulty &#10;• Neurological signs (near or complete loss of consciousness, confusion, responding inappropriately).   &#10;&#10;Figure 7: Significant signs and symptoms of sexual choking. &#10;Engagement in sexual choking: &#10;• Occurred in the last 7 days &#10;• Involved client being lifted off the ground &#10;• Resulted in loss of bladder or bowel control  &#10;• Resulted in loss of consciousness or memory&#10;• Resulted in neck bruising, swelling, deformity or pain&#10;• Resulted in changes in voice, difficulty swallowing, or air bubbles under the skin.&#10;&#10;New or evolving neurological signs: &#10;• Neurological symptoms persisting more than 10 days &#10;• Feeling slow or foggy &#10;• Difficulty processing information &#10;• Memory problems&#10;• Changes in mood or sleep &#10;• Muscle fatigue and/or limb weakness&#10;• Balance disturbance&#10;• Severe headaches and/or migraines &#10;• Changes in vision or sight &#10;• Light or noise sensi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61863" name="Picture 16" descr="Figure 6: Signs of life-threatening injury after sexual choking.&#10;000 should be called immediately for clients displaying the below signs:  &#10;• Breathing difficulty &#10;• Neurological signs (near or complete loss of consciousness, confusion, responding inappropriately).   &#10;&#10;Figure 7: Significant signs and symptoms of sexual choking. &#10;Engagement in sexual choking: &#10;• Occurred in the last 7 days &#10;• Involved client being lifted off the ground &#10;• Resulted in loss of bladder or bowel control  &#10;• Resulted in loss of consciousness or memory&#10;• Resulted in neck bruising, swelling, deformity or pain&#10;• Resulted in changes in voice, difficulty swallowing, or air bubbles under the skin.&#10;&#10;New or evolving neurological signs: &#10;• Neurological symptoms persisting more than 10 days &#10;• Feeling slow or foggy &#10;• Difficulty processing information &#10;• Memory problems&#10;• Changes in mood or sleep &#10;• Muscle fatigue and/or limb weakness&#10;• Balance disturbance&#10;• Severe headaches and/or migraines &#10;• Changes in vision or sight &#10;• Light or noise sensitivity."/>
                    <pic:cNvPicPr/>
                  </pic:nvPicPr>
                  <pic:blipFill>
                    <a:blip r:embed="rId59" cstate="print">
                      <a:extLst>
                        <a:ext uri="{28A0092B-C50C-407E-A947-70E740481C1C}">
                          <a14:useLocalDpi xmlns:a14="http://schemas.microsoft.com/office/drawing/2010/main" val="0"/>
                        </a:ext>
                      </a:extLst>
                    </a:blip>
                    <a:srcRect t="757" b="757"/>
                    <a:stretch>
                      <a:fillRect/>
                    </a:stretch>
                  </pic:blipFill>
                  <pic:spPr bwMode="auto">
                    <a:xfrm>
                      <a:off x="0" y="0"/>
                      <a:ext cx="6896753" cy="38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568A">
        <w:rPr>
          <w:lang w:eastAsia="en-US"/>
        </w:rPr>
        <w:t xml:space="preserve"> </w:t>
      </w:r>
    </w:p>
    <w:p w14:paraId="0EE39551" w14:textId="7867E1B8" w:rsidR="00F6568A" w:rsidRDefault="00F6568A" w:rsidP="00D96868">
      <w:pPr>
        <w:spacing w:after="0"/>
        <w:rPr>
          <w:lang w:eastAsia="en-US"/>
        </w:rPr>
      </w:pPr>
    </w:p>
    <w:p w14:paraId="040EC611" w14:textId="199F82AB" w:rsidR="00F6568A" w:rsidRDefault="00F6568A" w:rsidP="00D96868">
      <w:pPr>
        <w:spacing w:after="0"/>
        <w:rPr>
          <w:lang w:eastAsia="en-US"/>
        </w:rPr>
      </w:pPr>
    </w:p>
    <w:p w14:paraId="06218236" w14:textId="03DFF17F" w:rsidR="00F6568A" w:rsidRDefault="00F6568A" w:rsidP="00D96868">
      <w:pPr>
        <w:spacing w:after="0"/>
        <w:rPr>
          <w:lang w:eastAsia="en-US"/>
        </w:rPr>
      </w:pPr>
    </w:p>
    <w:p w14:paraId="15733F97" w14:textId="7D8CA491" w:rsidR="00F6568A" w:rsidRDefault="00F6568A" w:rsidP="00D96868">
      <w:pPr>
        <w:spacing w:after="0"/>
        <w:rPr>
          <w:lang w:eastAsia="en-US"/>
        </w:rPr>
      </w:pPr>
    </w:p>
    <w:p w14:paraId="22C870AA" w14:textId="3EA1DF77" w:rsidR="00F6568A" w:rsidRDefault="00F6568A" w:rsidP="00D96868">
      <w:pPr>
        <w:spacing w:after="0"/>
        <w:rPr>
          <w:lang w:eastAsia="en-US"/>
        </w:rPr>
      </w:pPr>
    </w:p>
    <w:p w14:paraId="01D9889D" w14:textId="39CB2681" w:rsidR="00F6568A" w:rsidRDefault="00F6568A" w:rsidP="00D96868">
      <w:pPr>
        <w:spacing w:after="0"/>
        <w:rPr>
          <w:lang w:eastAsia="en-US"/>
        </w:rPr>
      </w:pPr>
    </w:p>
    <w:p w14:paraId="5D754920" w14:textId="695BC435" w:rsidR="00F6568A" w:rsidRDefault="00F6568A" w:rsidP="00D96868">
      <w:pPr>
        <w:spacing w:after="0"/>
        <w:rPr>
          <w:lang w:eastAsia="en-US"/>
        </w:rPr>
      </w:pPr>
    </w:p>
    <w:p w14:paraId="7EDE3EF1" w14:textId="77777777" w:rsidR="00F6568A" w:rsidRDefault="00F6568A" w:rsidP="00D96868">
      <w:pPr>
        <w:spacing w:after="0"/>
        <w:rPr>
          <w:lang w:eastAsia="en-US"/>
        </w:rPr>
      </w:pPr>
    </w:p>
    <w:p w14:paraId="36F6077C" w14:textId="77777777" w:rsidR="00F6568A" w:rsidRDefault="00F6568A" w:rsidP="00D96868">
      <w:pPr>
        <w:spacing w:after="0"/>
        <w:rPr>
          <w:lang w:eastAsia="en-US"/>
        </w:rPr>
      </w:pPr>
    </w:p>
    <w:p w14:paraId="073CCA33" w14:textId="77777777" w:rsidR="00F6568A" w:rsidRDefault="00F6568A" w:rsidP="00D96868">
      <w:pPr>
        <w:spacing w:after="0"/>
        <w:rPr>
          <w:lang w:eastAsia="en-US"/>
        </w:rPr>
      </w:pPr>
    </w:p>
    <w:p w14:paraId="2E3D05DF" w14:textId="77777777" w:rsidR="00F6568A" w:rsidRDefault="00F6568A" w:rsidP="00D96868">
      <w:pPr>
        <w:spacing w:after="0"/>
        <w:rPr>
          <w:lang w:eastAsia="en-US"/>
        </w:rPr>
      </w:pPr>
    </w:p>
    <w:p w14:paraId="21308310" w14:textId="77777777" w:rsidR="00F6568A" w:rsidRDefault="00F6568A" w:rsidP="00D96868">
      <w:pPr>
        <w:spacing w:after="0"/>
        <w:rPr>
          <w:lang w:eastAsia="en-US"/>
        </w:rPr>
      </w:pPr>
    </w:p>
    <w:p w14:paraId="4F0B7F85" w14:textId="77777777" w:rsidR="00F6568A" w:rsidRDefault="00F6568A" w:rsidP="00D96868">
      <w:pPr>
        <w:spacing w:after="0"/>
        <w:rPr>
          <w:lang w:eastAsia="en-US"/>
        </w:rPr>
      </w:pPr>
    </w:p>
    <w:p w14:paraId="24FEA678" w14:textId="77777777" w:rsidR="00F6568A" w:rsidRDefault="00F6568A" w:rsidP="00D96868">
      <w:pPr>
        <w:spacing w:after="0"/>
        <w:rPr>
          <w:lang w:eastAsia="en-US"/>
        </w:rPr>
      </w:pPr>
    </w:p>
    <w:p w14:paraId="6A8AC340" w14:textId="77777777" w:rsidR="00F6568A" w:rsidRDefault="00F6568A" w:rsidP="00D96868">
      <w:pPr>
        <w:spacing w:after="0"/>
        <w:rPr>
          <w:lang w:eastAsia="en-US"/>
        </w:rPr>
      </w:pPr>
    </w:p>
    <w:p w14:paraId="61065C90" w14:textId="77777777" w:rsidR="00F6568A" w:rsidRDefault="00F6568A" w:rsidP="00D96868">
      <w:pPr>
        <w:spacing w:after="0"/>
        <w:rPr>
          <w:lang w:eastAsia="en-US"/>
        </w:rPr>
      </w:pPr>
    </w:p>
    <w:p w14:paraId="1A119678" w14:textId="77777777" w:rsidR="00F6568A" w:rsidRDefault="00F6568A" w:rsidP="00D96868">
      <w:pPr>
        <w:spacing w:after="0"/>
        <w:rPr>
          <w:lang w:eastAsia="en-US"/>
        </w:rPr>
      </w:pPr>
    </w:p>
    <w:p w14:paraId="606880F6" w14:textId="77777777" w:rsidR="00F6568A" w:rsidRDefault="00F6568A" w:rsidP="00D96868">
      <w:pPr>
        <w:spacing w:after="0"/>
        <w:rPr>
          <w:lang w:eastAsia="en-US"/>
        </w:rPr>
      </w:pPr>
    </w:p>
    <w:p w14:paraId="36731713" w14:textId="77777777" w:rsidR="00F6568A" w:rsidRDefault="00F6568A" w:rsidP="00D96868">
      <w:pPr>
        <w:spacing w:after="0"/>
        <w:rPr>
          <w:lang w:eastAsia="en-US"/>
        </w:rPr>
      </w:pPr>
    </w:p>
    <w:bookmarkEnd w:id="13"/>
    <w:p w14:paraId="5129CE51" w14:textId="3A61452D" w:rsidR="007C78FD" w:rsidRDefault="007C78FD" w:rsidP="00D96868">
      <w:pPr>
        <w:spacing w:after="0"/>
        <w:rPr>
          <w:lang w:eastAsia="en-US"/>
        </w:rPr>
      </w:pPr>
    </w:p>
    <w:tbl>
      <w:tblPr>
        <w:tblStyle w:val="TableGrid"/>
        <w:tblW w:w="0" w:type="auto"/>
        <w:tblBorders>
          <w:top w:val="none" w:sz="0" w:space="0" w:color="auto"/>
          <w:left w:val="none" w:sz="0" w:space="0" w:color="auto"/>
          <w:bottom w:val="none" w:sz="0" w:space="0" w:color="auto"/>
          <w:right w:val="none" w:sz="0" w:space="0" w:color="auto"/>
          <w:insideH w:val="single" w:sz="12" w:space="0" w:color="EEEDF1"/>
          <w:insideV w:val="single" w:sz="36" w:space="0" w:color="F2F2F2"/>
        </w:tblBorders>
        <w:tblCellMar>
          <w:top w:w="142" w:type="dxa"/>
          <w:left w:w="142" w:type="dxa"/>
          <w:bottom w:w="142" w:type="dxa"/>
          <w:right w:w="142" w:type="dxa"/>
        </w:tblCellMar>
        <w:tblLook w:val="04A0" w:firstRow="1" w:lastRow="0" w:firstColumn="1" w:lastColumn="0" w:noHBand="0" w:noVBand="1"/>
      </w:tblPr>
      <w:tblGrid>
        <w:gridCol w:w="5228"/>
        <w:gridCol w:w="5228"/>
      </w:tblGrid>
      <w:tr w:rsidR="007C78FD" w14:paraId="368E1963" w14:textId="77777777" w:rsidTr="00F519AB">
        <w:tc>
          <w:tcPr>
            <w:tcW w:w="5228" w:type="dxa"/>
            <w:tcBorders>
              <w:top w:val="single" w:sz="36" w:space="0" w:color="FFFFFF" w:themeColor="background1"/>
              <w:bottom w:val="single" w:sz="12" w:space="0" w:color="EEEDF1"/>
              <w:right w:val="single" w:sz="36" w:space="0" w:color="F2F2F2"/>
            </w:tcBorders>
            <w:shd w:val="clear" w:color="auto" w:fill="E66A54"/>
          </w:tcPr>
          <w:p w14:paraId="09C33C0E" w14:textId="41AFB4BD" w:rsidR="007C78FD" w:rsidRDefault="007C78FD" w:rsidP="006E367F">
            <w:pPr>
              <w:pStyle w:val="Heading3"/>
              <w:jc w:val="center"/>
            </w:pPr>
            <w:r w:rsidRPr="00A55ADD">
              <w:t xml:space="preserve">Initial medical response: </w:t>
            </w:r>
            <w:r w:rsidR="00100522">
              <w:br/>
            </w:r>
            <w:r w:rsidRPr="00A55ADD">
              <w:t>Recent engagement in sexual choking (within 7 days)</w:t>
            </w:r>
          </w:p>
        </w:tc>
        <w:tc>
          <w:tcPr>
            <w:tcW w:w="5228" w:type="dxa"/>
            <w:tcBorders>
              <w:top w:val="single" w:sz="36" w:space="0" w:color="FFFFFF" w:themeColor="background1"/>
              <w:left w:val="single" w:sz="36" w:space="0" w:color="F2F2F2"/>
              <w:bottom w:val="single" w:sz="12" w:space="0" w:color="EEEDF1"/>
            </w:tcBorders>
            <w:shd w:val="clear" w:color="auto" w:fill="E66A54"/>
          </w:tcPr>
          <w:p w14:paraId="21E3ADC5" w14:textId="4B514DDD" w:rsidR="007C78FD" w:rsidRDefault="00100522" w:rsidP="006E367F">
            <w:pPr>
              <w:pStyle w:val="Heading3"/>
              <w:jc w:val="center"/>
            </w:pPr>
            <w:r w:rsidRPr="00C54C83">
              <w:t xml:space="preserve">Initial medical response: </w:t>
            </w:r>
            <w:r>
              <w:br/>
            </w:r>
            <w:r w:rsidRPr="00C54C83">
              <w:t>Historical engagement in sexual choking (more than 7 days)</w:t>
            </w:r>
          </w:p>
        </w:tc>
      </w:tr>
      <w:tr w:rsidR="003573B8" w14:paraId="1D70062D" w14:textId="77777777" w:rsidTr="00F519AB">
        <w:tc>
          <w:tcPr>
            <w:tcW w:w="5228" w:type="dxa"/>
            <w:tcBorders>
              <w:top w:val="single" w:sz="12" w:space="0" w:color="EEEDF1"/>
              <w:right w:val="single" w:sz="36" w:space="0" w:color="F2F2F2"/>
            </w:tcBorders>
            <w:shd w:val="clear" w:color="auto" w:fill="000621"/>
            <w:vAlign w:val="center"/>
          </w:tcPr>
          <w:p w14:paraId="0D4CFDD4" w14:textId="618EE5E1" w:rsidR="003573B8" w:rsidRPr="00100522" w:rsidRDefault="003573B8" w:rsidP="003573B8">
            <w:pPr>
              <w:pStyle w:val="Normal-Before"/>
              <w:spacing w:after="40"/>
              <w:jc w:val="center"/>
              <w:rPr>
                <w:rFonts w:ascii="Inter SemiBold" w:hAnsi="Inter SemiBold"/>
                <w:b/>
                <w:bCs/>
              </w:rPr>
            </w:pPr>
            <w:r w:rsidRPr="00A7280E">
              <w:rPr>
                <w:rFonts w:ascii="Inter SemiBold" w:hAnsi="Inter SemiBold"/>
                <w:b/>
                <w:bCs/>
                <w:color w:val="F2F0F3"/>
                <w:sz w:val="24"/>
                <w:szCs w:val="24"/>
              </w:rPr>
              <w:t>Signs of life-threatening injury</w:t>
            </w:r>
          </w:p>
        </w:tc>
        <w:tc>
          <w:tcPr>
            <w:tcW w:w="5228" w:type="dxa"/>
            <w:tcBorders>
              <w:top w:val="single" w:sz="12" w:space="0" w:color="EEEDF1"/>
              <w:left w:val="single" w:sz="36" w:space="0" w:color="F2F2F2"/>
            </w:tcBorders>
            <w:shd w:val="clear" w:color="auto" w:fill="000621"/>
            <w:vAlign w:val="center"/>
          </w:tcPr>
          <w:p w14:paraId="5DB254E7" w14:textId="4215CB7E" w:rsidR="003573B8" w:rsidRPr="00100522" w:rsidRDefault="003573B8" w:rsidP="003573B8">
            <w:pPr>
              <w:pStyle w:val="Normal-Before"/>
              <w:spacing w:after="40"/>
              <w:jc w:val="center"/>
              <w:rPr>
                <w:rFonts w:ascii="Inter SemiBold" w:hAnsi="Inter SemiBold"/>
                <w:b/>
                <w:bCs/>
              </w:rPr>
            </w:pPr>
            <w:r w:rsidRPr="00A7280E">
              <w:rPr>
                <w:rFonts w:ascii="Inter SemiBold" w:hAnsi="Inter SemiBold"/>
                <w:b/>
                <w:bCs/>
                <w:color w:val="F2F0F3"/>
                <w:sz w:val="24"/>
                <w:szCs w:val="24"/>
              </w:rPr>
              <w:t>New or evolving neurological symptoms</w:t>
            </w:r>
          </w:p>
        </w:tc>
      </w:tr>
      <w:tr w:rsidR="007C78FD" w14:paraId="0B53E1B1" w14:textId="77777777" w:rsidTr="000B1807">
        <w:tc>
          <w:tcPr>
            <w:tcW w:w="5228" w:type="dxa"/>
            <w:tcBorders>
              <w:bottom w:val="single" w:sz="12" w:space="0" w:color="EEEDF1"/>
              <w:right w:val="single" w:sz="36" w:space="0" w:color="F2F2F2"/>
            </w:tcBorders>
            <w:shd w:val="clear" w:color="auto" w:fill="F2F0F3"/>
          </w:tcPr>
          <w:p w14:paraId="0470B4FF" w14:textId="42124108" w:rsidR="007C78FD" w:rsidRDefault="007C78FD" w:rsidP="006E367F">
            <w:pPr>
              <w:pStyle w:val="Normal-Before"/>
              <w:spacing w:before="120" w:after="40"/>
            </w:pPr>
            <w:r w:rsidRPr="009C2E12">
              <w:t xml:space="preserve">Client presents with most recent experience of sexual choking having occurred within the last 7 days. Client presents with signs and symptoms that indicate a life-threatening medical condition. </w:t>
            </w:r>
          </w:p>
        </w:tc>
        <w:tc>
          <w:tcPr>
            <w:tcW w:w="5228" w:type="dxa"/>
            <w:tcBorders>
              <w:left w:val="single" w:sz="36" w:space="0" w:color="F2F2F2"/>
              <w:bottom w:val="single" w:sz="12" w:space="0" w:color="EEEDF1"/>
            </w:tcBorders>
            <w:shd w:val="clear" w:color="auto" w:fill="F2F0F3"/>
          </w:tcPr>
          <w:p w14:paraId="72DC5FCB" w14:textId="602F811B" w:rsidR="007C78FD" w:rsidRDefault="00100522" w:rsidP="006E367F">
            <w:pPr>
              <w:pStyle w:val="Normal-Before"/>
              <w:spacing w:before="120" w:after="40"/>
            </w:pPr>
            <w:r w:rsidRPr="00A55ADD">
              <w:t>Client presents with most recent experience of sexual choking having occurred over 7 days ago. The client reports new or evolving neurological symptoms as defined in the significant signs and symptoms of sexual choking figure (see Figure 7).</w:t>
            </w:r>
            <w:r>
              <w:t xml:space="preserve"> </w:t>
            </w:r>
          </w:p>
        </w:tc>
      </w:tr>
      <w:tr w:rsidR="00F907DB" w14:paraId="30044A75" w14:textId="77777777" w:rsidTr="000B1807">
        <w:tc>
          <w:tcPr>
            <w:tcW w:w="5228" w:type="dxa"/>
            <w:tcBorders>
              <w:top w:val="single" w:sz="12" w:space="0" w:color="EEEDF1"/>
              <w:bottom w:val="single" w:sz="36" w:space="0" w:color="FFFFFF" w:themeColor="background1"/>
              <w:right w:val="single" w:sz="36" w:space="0" w:color="F2F2F2"/>
            </w:tcBorders>
          </w:tcPr>
          <w:p w14:paraId="161891C9" w14:textId="77777777" w:rsidR="00F907DB" w:rsidRPr="00100522" w:rsidRDefault="00F907DB" w:rsidP="006E367F">
            <w:pPr>
              <w:pStyle w:val="Normal-Before"/>
              <w:spacing w:before="120" w:after="40"/>
              <w:rPr>
                <w:b/>
                <w:bCs/>
              </w:rPr>
            </w:pPr>
            <w:r w:rsidRPr="00100522">
              <w:rPr>
                <w:b/>
                <w:bCs/>
              </w:rPr>
              <w:t xml:space="preserve">Action </w:t>
            </w:r>
          </w:p>
          <w:p w14:paraId="479D8EEE" w14:textId="77777777" w:rsidR="00F907DB" w:rsidRDefault="00F907DB" w:rsidP="006E367F">
            <w:pPr>
              <w:pStyle w:val="ListParagraph"/>
              <w:numPr>
                <w:ilvl w:val="0"/>
                <w:numId w:val="33"/>
              </w:numPr>
              <w:spacing w:before="120" w:after="40"/>
            </w:pPr>
            <w:r w:rsidRPr="00B95028">
              <w:t xml:space="preserve">Call 000 </w:t>
            </w:r>
            <w:r>
              <w:t xml:space="preserve">and request an ambulance. </w:t>
            </w:r>
          </w:p>
          <w:p w14:paraId="0281222C" w14:textId="77777777" w:rsidR="00F907DB" w:rsidRDefault="00F907DB" w:rsidP="006E367F">
            <w:pPr>
              <w:pStyle w:val="ListParagraph"/>
              <w:numPr>
                <w:ilvl w:val="0"/>
                <w:numId w:val="33"/>
              </w:numPr>
              <w:spacing w:before="120" w:after="40"/>
            </w:pPr>
            <w:r w:rsidRPr="007C0870">
              <w:t xml:space="preserve">If there is a doctor or nurse onsite, go and get them.  </w:t>
            </w:r>
          </w:p>
          <w:p w14:paraId="2F08A011" w14:textId="77777777" w:rsidR="00F907DB" w:rsidRDefault="00F907DB" w:rsidP="006E367F">
            <w:pPr>
              <w:pStyle w:val="ListParagraph"/>
              <w:numPr>
                <w:ilvl w:val="0"/>
                <w:numId w:val="33"/>
              </w:numPr>
              <w:spacing w:before="120" w:after="40"/>
            </w:pPr>
            <w:r>
              <w:t xml:space="preserve">Do not leave the client alone. </w:t>
            </w:r>
          </w:p>
          <w:p w14:paraId="78F17ADA" w14:textId="77777777" w:rsidR="00F907DB" w:rsidRPr="00100522" w:rsidRDefault="00F907DB" w:rsidP="00A234D4">
            <w:pPr>
              <w:pStyle w:val="Normal-Before"/>
              <w:spacing w:before="120" w:after="0"/>
              <w:rPr>
                <w:b/>
                <w:bCs/>
              </w:rPr>
            </w:pPr>
            <w:r w:rsidRPr="00100522">
              <w:rPr>
                <w:b/>
                <w:bCs/>
              </w:rPr>
              <w:t xml:space="preserve">Considerations </w:t>
            </w:r>
          </w:p>
          <w:p w14:paraId="6302E365" w14:textId="77777777" w:rsidR="00F907DB" w:rsidRDefault="00F907DB" w:rsidP="006E367F">
            <w:pPr>
              <w:pStyle w:val="ListParagraph"/>
              <w:numPr>
                <w:ilvl w:val="0"/>
                <w:numId w:val="92"/>
              </w:numPr>
              <w:spacing w:before="120" w:after="40"/>
              <w:ind w:left="360"/>
            </w:pPr>
            <w:r>
              <w:t xml:space="preserve">If you are unsure whether the client has signs of life-threatening injury or </w:t>
            </w:r>
            <w:proofErr w:type="gramStart"/>
            <w:r>
              <w:t>you feel</w:t>
            </w:r>
            <w:proofErr w:type="gramEnd"/>
            <w:r>
              <w:t xml:space="preserve"> it is necessary for an ambulance to be called, do so.  </w:t>
            </w:r>
          </w:p>
          <w:p w14:paraId="00DA909B" w14:textId="77777777" w:rsidR="00F907DB" w:rsidRPr="006A14F7" w:rsidRDefault="00F907DB" w:rsidP="006E367F">
            <w:pPr>
              <w:pStyle w:val="ListParagraph"/>
              <w:numPr>
                <w:ilvl w:val="0"/>
                <w:numId w:val="92"/>
              </w:numPr>
              <w:spacing w:before="120" w:after="40"/>
              <w:ind w:left="360"/>
            </w:pPr>
            <w:r>
              <w:t xml:space="preserve">Medical emergencies can be scary for both the client and first responders: continuing to talk with </w:t>
            </w:r>
            <w:r>
              <w:lastRenderedPageBreak/>
              <w:t xml:space="preserve">the client and seeking additional support early on can help reduce your stress and the client’s. </w:t>
            </w:r>
          </w:p>
          <w:p w14:paraId="682467E3" w14:textId="632D8AED" w:rsidR="00F907DB" w:rsidRDefault="009D2CBF" w:rsidP="006E367F">
            <w:pPr>
              <w:pStyle w:val="Heading5"/>
              <w:spacing w:before="120" w:after="40"/>
              <w:rPr>
                <w:rFonts w:ascii="Inter Medium" w:hAnsi="Inter Medium"/>
                <w:b w:val="0"/>
              </w:rPr>
            </w:pPr>
            <w:r>
              <w:rPr>
                <w:rFonts w:ascii="Inter Medium" w:hAnsi="Inter Medium"/>
                <w:b w:val="0"/>
                <w:noProof/>
                <w14:ligatures w14:val="standardContextual"/>
              </w:rPr>
              <mc:AlternateContent>
                <mc:Choice Requires="wpg">
                  <w:drawing>
                    <wp:anchor distT="0" distB="0" distL="114300" distR="114300" simplePos="0" relativeHeight="252006400" behindDoc="1" locked="0" layoutInCell="1" allowOverlap="1" wp14:anchorId="6537A373" wp14:editId="6A124BD4">
                      <wp:simplePos x="0" y="0"/>
                      <wp:positionH relativeFrom="column">
                        <wp:posOffset>-85033</wp:posOffset>
                      </wp:positionH>
                      <wp:positionV relativeFrom="paragraph">
                        <wp:posOffset>166620</wp:posOffset>
                      </wp:positionV>
                      <wp:extent cx="3300046" cy="1605378"/>
                      <wp:effectExtent l="0" t="0" r="2540" b="0"/>
                      <wp:wrapNone/>
                      <wp:docPr id="178542774" name="Group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00046" cy="1605378"/>
                                <a:chOff x="0" y="0"/>
                                <a:chExt cx="3300046" cy="1605378"/>
                              </a:xfrm>
                            </wpg:grpSpPr>
                            <wps:wsp>
                              <wps:cNvPr id="897045090" name="Rectangle 3"/>
                              <wps:cNvSpPr/>
                              <wps:spPr>
                                <a:xfrm>
                                  <a:off x="0" y="0"/>
                                  <a:ext cx="3300046" cy="406400"/>
                                </a:xfrm>
                                <a:prstGeom prst="rect">
                                  <a:avLst/>
                                </a:prstGeom>
                                <a:solidFill>
                                  <a:srgbClr val="0006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131443" name="Rectangle 3"/>
                              <wps:cNvSpPr/>
                              <wps:spPr>
                                <a:xfrm>
                                  <a:off x="0" y="400692"/>
                                  <a:ext cx="3300046" cy="1204686"/>
                                </a:xfrm>
                                <a:prstGeom prst="rect">
                                  <a:avLst/>
                                </a:prstGeom>
                                <a:solidFill>
                                  <a:srgbClr val="F2F0F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837196" id="Group 91" o:spid="_x0000_s1026" alt="&quot;&quot;" style="position:absolute;margin-left:-6.7pt;margin-top:13.1pt;width:259.85pt;height:126.4pt;z-index:-251310080" coordsize="33000,16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">
                      <v:rect id="Rectangle 3" o:spid="_x0000_s1027" style="position:absolute;width:33000;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" fillcolor="#000621" stroked="f" strokeweight="1pt"/>
                      <v:rect id="Rectangle 3" o:spid="_x0000_s1028" style="position:absolute;top:4006;width:33000;height:1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" fillcolor="#f2f0f3" stroked="f" strokeweight="1pt"/>
                    </v:group>
                  </w:pict>
                </mc:Fallback>
              </mc:AlternateContent>
            </w:r>
          </w:p>
          <w:p w14:paraId="54FF216C" w14:textId="1951976D" w:rsidR="00F907DB" w:rsidRPr="00F907DB" w:rsidRDefault="00F907DB" w:rsidP="00F907DB">
            <w:pPr>
              <w:pStyle w:val="Heading5"/>
              <w:spacing w:before="120" w:after="40"/>
              <w:jc w:val="center"/>
              <w:rPr>
                <w:rFonts w:ascii="Inter" w:hAnsi="Inter"/>
                <w:bCs/>
                <w:color w:val="F2F0F3"/>
              </w:rPr>
            </w:pPr>
            <w:r w:rsidRPr="00F907DB">
              <w:rPr>
                <w:rFonts w:ascii="Inter" w:hAnsi="Inter"/>
                <w:bCs/>
                <w:color w:val="F2F0F3"/>
              </w:rPr>
              <w:t>Support to attend local ED</w:t>
            </w:r>
          </w:p>
          <w:p w14:paraId="5BEA47E6" w14:textId="40640845" w:rsidR="00F907DB" w:rsidRDefault="00F907DB" w:rsidP="00A234D4">
            <w:pPr>
              <w:pStyle w:val="Heading5"/>
              <w:spacing w:before="120" w:after="0"/>
              <w:rPr>
                <w:rFonts w:ascii="Inter" w:hAnsi="Inter"/>
                <w:b w:val="0"/>
              </w:rPr>
            </w:pPr>
            <w:r>
              <w:rPr>
                <w:rFonts w:ascii="Inter" w:hAnsi="Inter"/>
                <w:b w:val="0"/>
              </w:rPr>
              <w:br/>
            </w:r>
            <w:r w:rsidRPr="00100522">
              <w:rPr>
                <w:rFonts w:ascii="Inter" w:hAnsi="Inter"/>
                <w:b w:val="0"/>
              </w:rPr>
              <w:t xml:space="preserve">Client presents with most recent experience of sexual choking having occurred within the last 7 days. Client </w:t>
            </w:r>
            <w:r w:rsidRPr="00F907DB">
              <w:rPr>
                <w:rFonts w:ascii="Inter" w:hAnsi="Inter"/>
                <w:b w:val="0"/>
                <w:lang w:val="en-GB"/>
              </w:rPr>
              <w:t>presents</w:t>
            </w:r>
            <w:r>
              <w:rPr>
                <w:rFonts w:ascii="Inter" w:hAnsi="Inter"/>
                <w:b w:val="0"/>
                <w:lang w:val="en-GB"/>
              </w:rPr>
              <w:t xml:space="preserve"> </w:t>
            </w:r>
            <w:r w:rsidRPr="00100522">
              <w:rPr>
                <w:rFonts w:ascii="Inter" w:hAnsi="Inter"/>
                <w:b w:val="0"/>
                <w:u w:val="single"/>
              </w:rPr>
              <w:t xml:space="preserve">with or without </w:t>
            </w:r>
            <w:r w:rsidRPr="00100522">
              <w:rPr>
                <w:rFonts w:ascii="Inter" w:hAnsi="Inter"/>
                <w:b w:val="0"/>
              </w:rPr>
              <w:t xml:space="preserve">significant signs and symptoms consistent with medical red flags for sexual choking. </w:t>
            </w:r>
          </w:p>
          <w:p w14:paraId="0D6432A6" w14:textId="77777777" w:rsidR="00F907DB" w:rsidRPr="00F907DB" w:rsidRDefault="00F907DB" w:rsidP="00F907DB"/>
          <w:p w14:paraId="45D5283C" w14:textId="77777777" w:rsidR="00F907DB" w:rsidRPr="00100522" w:rsidRDefault="00F907DB" w:rsidP="00A234D4">
            <w:pPr>
              <w:pStyle w:val="Normal-Before"/>
              <w:spacing w:before="240" w:after="40"/>
              <w:rPr>
                <w:b/>
                <w:bCs/>
              </w:rPr>
            </w:pPr>
            <w:r w:rsidRPr="00100522">
              <w:rPr>
                <w:b/>
                <w:bCs/>
              </w:rPr>
              <w:t xml:space="preserve">Action  </w:t>
            </w:r>
          </w:p>
          <w:p w14:paraId="1D755765" w14:textId="77777777" w:rsidR="00F907DB" w:rsidRDefault="00F907DB" w:rsidP="006E367F">
            <w:pPr>
              <w:pStyle w:val="ListParagraph"/>
              <w:numPr>
                <w:ilvl w:val="0"/>
                <w:numId w:val="35"/>
              </w:numPr>
              <w:spacing w:before="120" w:after="40"/>
              <w:rPr>
                <w:rStyle w:val="Hyperlink"/>
                <w:color w:val="auto"/>
                <w:u w:val="none"/>
              </w:rPr>
            </w:pPr>
            <w:r>
              <w:t>He</w:t>
            </w:r>
            <w:r w:rsidRPr="00CD2A32">
              <w:t>alth education</w:t>
            </w:r>
            <w:r>
              <w:t xml:space="preserve"> and </w:t>
            </w:r>
            <w:r w:rsidRPr="00CD2A32">
              <w:t xml:space="preserve">resources </w:t>
            </w:r>
            <w:r>
              <w:t xml:space="preserve">should be provided to the </w:t>
            </w:r>
            <w:r w:rsidRPr="00CD2A32">
              <w:t>client where appropriate. Re</w:t>
            </w:r>
            <w:r w:rsidRPr="00CD2A32">
              <w:rPr>
                <w:rStyle w:val="Hyperlink"/>
                <w:color w:val="auto"/>
                <w:u w:val="none"/>
              </w:rPr>
              <w:t xml:space="preserve">sources for clients engaging in sexual choking can be found at </w:t>
            </w:r>
            <w:hyperlink r:id="rId60" w:history="1">
              <w:r w:rsidRPr="0071583E">
                <w:rPr>
                  <w:rStyle w:val="Hyperlink"/>
                </w:rPr>
                <w:t>Itleftnomarks.com.au</w:t>
              </w:r>
            </w:hyperlink>
            <w:r>
              <w:rPr>
                <w:rStyle w:val="Hyperlink"/>
                <w:color w:val="auto"/>
                <w:u w:val="none"/>
              </w:rPr>
              <w:t xml:space="preserve">. </w:t>
            </w:r>
          </w:p>
          <w:p w14:paraId="39A6901D" w14:textId="77777777" w:rsidR="00F907DB" w:rsidRDefault="00F907DB" w:rsidP="006E367F">
            <w:pPr>
              <w:pStyle w:val="ListParagraph"/>
              <w:numPr>
                <w:ilvl w:val="0"/>
                <w:numId w:val="35"/>
              </w:numPr>
              <w:spacing w:before="120" w:after="40"/>
            </w:pPr>
            <w:r>
              <w:t>You should</w:t>
            </w:r>
            <w:r w:rsidRPr="00CD2A32">
              <w:t xml:space="preserve"> explain </w:t>
            </w:r>
            <w:r>
              <w:t>to the</w:t>
            </w:r>
            <w:r w:rsidRPr="00CD2A32">
              <w:t xml:space="preserve"> client</w:t>
            </w:r>
            <w:r>
              <w:t xml:space="preserve"> why you believe they</w:t>
            </w:r>
            <w:r w:rsidRPr="00CD2A32">
              <w:t xml:space="preserve"> require an immediate medical referral to </w:t>
            </w:r>
            <w:r>
              <w:t>an emergency department and, u</w:t>
            </w:r>
            <w:r w:rsidRPr="00757F58">
              <w:t xml:space="preserve">sing the </w:t>
            </w:r>
            <w:hyperlink r:id="rId61" w:history="1">
              <w:r>
                <w:rPr>
                  <w:rStyle w:val="Hyperlink"/>
                </w:rPr>
                <w:t>medical referral template</w:t>
              </w:r>
            </w:hyperlink>
            <w:r>
              <w:t xml:space="preserve">, </w:t>
            </w:r>
            <w:r w:rsidRPr="00757F58">
              <w:t>support</w:t>
            </w:r>
            <w:r>
              <w:t xml:space="preserve"> the </w:t>
            </w:r>
            <w:r w:rsidRPr="00757F58">
              <w:t xml:space="preserve">client </w:t>
            </w:r>
            <w:r>
              <w:t xml:space="preserve">in attending a </w:t>
            </w:r>
            <w:r w:rsidRPr="00757F58">
              <w:t xml:space="preserve">local </w:t>
            </w:r>
            <w:r>
              <w:t xml:space="preserve">emergency department or, failing that, a GP. Refer to your local contact cards or the Statewide Service Directory for available services. </w:t>
            </w:r>
          </w:p>
          <w:p w14:paraId="6BC22C0F" w14:textId="2E73466F" w:rsidR="00A234D4" w:rsidRDefault="00F907DB" w:rsidP="00A234D4">
            <w:pPr>
              <w:pStyle w:val="ListParagraph"/>
              <w:numPr>
                <w:ilvl w:val="0"/>
                <w:numId w:val="35"/>
              </w:numPr>
              <w:spacing w:before="120" w:after="40"/>
            </w:pPr>
            <w:r>
              <w:t xml:space="preserve">Clients should be provided with the information on when to seek medical advice in the event they are delayed or choose not to attend an emergency department or a GP. Clients should be made aware that this information is a helpful reference every time they engage in sexual choking. </w:t>
            </w:r>
          </w:p>
          <w:p w14:paraId="23277602" w14:textId="77777777" w:rsidR="00A234D4" w:rsidRPr="00A234D4" w:rsidRDefault="00A234D4" w:rsidP="00A234D4">
            <w:pPr>
              <w:pStyle w:val="Normal-Before"/>
            </w:pPr>
          </w:p>
          <w:p w14:paraId="28BDFB7B" w14:textId="77777777" w:rsidR="00F907DB" w:rsidRPr="00100522" w:rsidRDefault="00F907DB" w:rsidP="006E367F">
            <w:pPr>
              <w:pStyle w:val="Normal-Before"/>
              <w:spacing w:before="120" w:after="40"/>
              <w:rPr>
                <w:b/>
                <w:bCs/>
              </w:rPr>
            </w:pPr>
            <w:r w:rsidRPr="00100522">
              <w:rPr>
                <w:b/>
                <w:bCs/>
              </w:rPr>
              <w:t xml:space="preserve">Considerations </w:t>
            </w:r>
          </w:p>
          <w:p w14:paraId="1B656D2F" w14:textId="77777777" w:rsidR="00F907DB" w:rsidRDefault="00F907DB" w:rsidP="006E367F">
            <w:pPr>
              <w:pStyle w:val="ListParagraph"/>
              <w:numPr>
                <w:ilvl w:val="0"/>
                <w:numId w:val="94"/>
              </w:numPr>
              <w:spacing w:before="120" w:after="40"/>
            </w:pPr>
            <w:r>
              <w:t xml:space="preserve">Clients engaging in sexual choking may be resistant to attending healthcare services because they feel sexual choking is common and risk-free, and they have not experienced negative health implications to date. Use the resources available to explain the health risks in a non-judgmental way to avoid isolating the client. </w:t>
            </w:r>
          </w:p>
          <w:p w14:paraId="1D1A7333" w14:textId="77777777" w:rsidR="00F907DB" w:rsidRDefault="00F907DB" w:rsidP="006E367F">
            <w:pPr>
              <w:pStyle w:val="ListParagraph"/>
              <w:numPr>
                <w:ilvl w:val="0"/>
                <w:numId w:val="94"/>
              </w:numPr>
              <w:spacing w:before="120" w:after="40"/>
            </w:pPr>
            <w:r>
              <w:t xml:space="preserve">If you are unsure whether the client has signs of life-threatening injury or </w:t>
            </w:r>
            <w:proofErr w:type="gramStart"/>
            <w:r>
              <w:t>you feel</w:t>
            </w:r>
            <w:proofErr w:type="gramEnd"/>
            <w:r>
              <w:t xml:space="preserve"> it is necessary for an ambulance to be called, do so.  </w:t>
            </w:r>
          </w:p>
          <w:p w14:paraId="1AC23E2D" w14:textId="77777777" w:rsidR="00F907DB" w:rsidRDefault="00F907DB" w:rsidP="006E367F">
            <w:pPr>
              <w:pStyle w:val="ListParagraph"/>
              <w:numPr>
                <w:ilvl w:val="0"/>
                <w:numId w:val="94"/>
              </w:numPr>
              <w:spacing w:before="120" w:after="40"/>
            </w:pPr>
            <w:r>
              <w:t xml:space="preserve">If there are multiple emergency departments in your local area, discuss with the client the most suitable hospital for them to attend. Consider geographical location and client preference. </w:t>
            </w:r>
          </w:p>
          <w:p w14:paraId="2C05E8D7" w14:textId="4701CFC5" w:rsidR="00F907DB" w:rsidRDefault="00F907DB" w:rsidP="006E367F">
            <w:pPr>
              <w:pStyle w:val="ListParagraph"/>
              <w:numPr>
                <w:ilvl w:val="0"/>
                <w:numId w:val="94"/>
              </w:numPr>
              <w:spacing w:before="120" w:after="40"/>
            </w:pPr>
            <w:r>
              <w:lastRenderedPageBreak/>
              <w:t>In some circumstances, clients may feel more comfortable attending a GP or attending specific healthcare services, for example an LGBTQ+ health service.</w:t>
            </w:r>
            <w:r w:rsidRPr="00460BC9">
              <w:t xml:space="preserve"> </w:t>
            </w:r>
            <w:r>
              <w:t xml:space="preserve">You should support clients’ decisions and, where appropriate, assist clients in making timely appointments. See your local contact cards or the Statewide Service Directory for a list of </w:t>
            </w:r>
            <w:proofErr w:type="spellStart"/>
            <w:r>
              <w:t>specialised</w:t>
            </w:r>
            <w:proofErr w:type="spellEnd"/>
            <w:r>
              <w:t xml:space="preserve"> health services. </w:t>
            </w:r>
          </w:p>
        </w:tc>
        <w:tc>
          <w:tcPr>
            <w:tcW w:w="5228" w:type="dxa"/>
            <w:vMerge w:val="restart"/>
            <w:tcBorders>
              <w:top w:val="single" w:sz="12" w:space="0" w:color="EEEDF1"/>
              <w:left w:val="single" w:sz="36" w:space="0" w:color="F2F2F2"/>
            </w:tcBorders>
          </w:tcPr>
          <w:p w14:paraId="35A7C852" w14:textId="77777777" w:rsidR="00F907DB" w:rsidRPr="00100522" w:rsidRDefault="00F907DB" w:rsidP="006E367F">
            <w:pPr>
              <w:pStyle w:val="Normal-Before"/>
              <w:spacing w:before="120" w:after="40"/>
              <w:rPr>
                <w:b/>
                <w:bCs/>
              </w:rPr>
            </w:pPr>
            <w:r w:rsidRPr="00100522">
              <w:rPr>
                <w:b/>
                <w:bCs/>
              </w:rPr>
              <w:lastRenderedPageBreak/>
              <w:t xml:space="preserve">Action </w:t>
            </w:r>
          </w:p>
          <w:p w14:paraId="00BCC124" w14:textId="77777777" w:rsidR="00F907DB" w:rsidRPr="000D2951" w:rsidRDefault="00F907DB" w:rsidP="006E367F">
            <w:pPr>
              <w:pStyle w:val="ListParagraph"/>
              <w:numPr>
                <w:ilvl w:val="0"/>
                <w:numId w:val="37"/>
              </w:numPr>
              <w:spacing w:before="120" w:after="40"/>
              <w:rPr>
                <w:rStyle w:val="Hyperlink"/>
                <w:color w:val="auto"/>
                <w:u w:val="none"/>
              </w:rPr>
            </w:pPr>
            <w:r>
              <w:t>H</w:t>
            </w:r>
            <w:r w:rsidRPr="00CD2A32">
              <w:t>ealth education and resources</w:t>
            </w:r>
            <w:r>
              <w:t xml:space="preserve"> should be provide</w:t>
            </w:r>
            <w:r w:rsidRPr="00100522">
              <w:t>d to clients where appropriate. Information</w:t>
            </w:r>
            <w:r w:rsidRPr="00100522">
              <w:rPr>
                <w:rStyle w:val="Hyperlink"/>
                <w:rFonts w:ascii="Inter" w:hAnsi="Inter"/>
                <w:color w:val="auto"/>
                <w:u w:val="none"/>
              </w:rPr>
              <w:t xml:space="preserve"> for clients engaging in sexual choking can be found at </w:t>
            </w:r>
            <w:hyperlink r:id="rId62" w:history="1">
              <w:r w:rsidRPr="0071583E">
                <w:rPr>
                  <w:rStyle w:val="Hyperlink"/>
                </w:rPr>
                <w:t>Itleftnomarks.com.au</w:t>
              </w:r>
            </w:hyperlink>
            <w:r w:rsidRPr="000D2951">
              <w:rPr>
                <w:rStyle w:val="Hyperlink"/>
                <w:color w:val="auto"/>
                <w:u w:val="none"/>
              </w:rPr>
              <w:t xml:space="preserve">. </w:t>
            </w:r>
          </w:p>
          <w:p w14:paraId="644A4344" w14:textId="77777777" w:rsidR="00F907DB" w:rsidRDefault="00F907DB" w:rsidP="006E367F">
            <w:pPr>
              <w:pStyle w:val="ListParagraph"/>
              <w:numPr>
                <w:ilvl w:val="0"/>
                <w:numId w:val="37"/>
              </w:numPr>
              <w:spacing w:before="120" w:after="40"/>
            </w:pPr>
            <w:r>
              <w:t>You should e</w:t>
            </w:r>
            <w:r w:rsidRPr="00CD2A32">
              <w:t xml:space="preserve">xplain </w:t>
            </w:r>
            <w:r>
              <w:t xml:space="preserve">to the client </w:t>
            </w:r>
            <w:r w:rsidRPr="00CD2A32">
              <w:t xml:space="preserve">why </w:t>
            </w:r>
            <w:r>
              <w:t>you</w:t>
            </w:r>
            <w:r w:rsidRPr="00CD2A32">
              <w:t xml:space="preserve"> believe </w:t>
            </w:r>
            <w:r>
              <w:t>they</w:t>
            </w:r>
            <w:r w:rsidRPr="00CD2A32">
              <w:t xml:space="preserve"> require a medical referral </w:t>
            </w:r>
            <w:r>
              <w:t>and, u</w:t>
            </w:r>
            <w:r w:rsidRPr="00757F58">
              <w:t xml:space="preserve">sing the </w:t>
            </w:r>
            <w:hyperlink r:id="rId63" w:history="1">
              <w:r>
                <w:rPr>
                  <w:rStyle w:val="Hyperlink"/>
                </w:rPr>
                <w:t>medical referral template</w:t>
              </w:r>
            </w:hyperlink>
            <w:r>
              <w:t xml:space="preserve">, provide a </w:t>
            </w:r>
            <w:r w:rsidRPr="00B95028">
              <w:t xml:space="preserve">warm referral </w:t>
            </w:r>
            <w:r>
              <w:t>to a primary healthcare service (</w:t>
            </w:r>
            <w:r w:rsidRPr="00B95028">
              <w:t>GP, nurse practitioner</w:t>
            </w:r>
            <w:r>
              <w:t xml:space="preserve">, </w:t>
            </w:r>
            <w:r w:rsidRPr="00332751">
              <w:t>neuro occupational therapist</w:t>
            </w:r>
            <w:r>
              <w:t xml:space="preserve">, neurophysiologist or </w:t>
            </w:r>
            <w:proofErr w:type="spellStart"/>
            <w:r>
              <w:t>specialised</w:t>
            </w:r>
            <w:proofErr w:type="spellEnd"/>
            <w:r>
              <w:t xml:space="preserve"> healthcare </w:t>
            </w:r>
            <w:r>
              <w:lastRenderedPageBreak/>
              <w:t>service). Referrals should be based upon client preference and appointment availability. See your local contact cards or the Statewide Service Directory for a list of specialist health services.</w:t>
            </w:r>
          </w:p>
          <w:p w14:paraId="10036298" w14:textId="77777777" w:rsidR="00F907DB" w:rsidRDefault="00F907DB" w:rsidP="006E367F">
            <w:pPr>
              <w:pStyle w:val="ListParagraph"/>
              <w:numPr>
                <w:ilvl w:val="0"/>
                <w:numId w:val="37"/>
              </w:numPr>
              <w:spacing w:before="120" w:after="40"/>
            </w:pPr>
            <w:r>
              <w:t xml:space="preserve">Provide the client with information on when to seek medical advice. Clients should be made aware that this information is a helpful reference every time they engage in sexual choking. </w:t>
            </w:r>
          </w:p>
          <w:p w14:paraId="2BD170E2" w14:textId="77777777" w:rsidR="00F907DB" w:rsidRDefault="00F907DB" w:rsidP="00E671A4">
            <w:pPr>
              <w:spacing w:before="120" w:after="40"/>
            </w:pPr>
          </w:p>
          <w:p w14:paraId="6CEA2CD2" w14:textId="77777777" w:rsidR="00F907DB" w:rsidRPr="00100522" w:rsidRDefault="00F907DB" w:rsidP="006E367F">
            <w:pPr>
              <w:pStyle w:val="Normal-Before"/>
              <w:spacing w:before="120" w:after="40"/>
              <w:rPr>
                <w:b/>
                <w:bCs/>
              </w:rPr>
            </w:pPr>
            <w:r w:rsidRPr="00100522">
              <w:rPr>
                <w:b/>
                <w:bCs/>
              </w:rPr>
              <w:t xml:space="preserve">Considerations </w:t>
            </w:r>
          </w:p>
          <w:p w14:paraId="6EC658B1" w14:textId="77777777" w:rsidR="00F907DB" w:rsidRDefault="00F907DB" w:rsidP="006E367F">
            <w:pPr>
              <w:pStyle w:val="ListParagraph"/>
              <w:numPr>
                <w:ilvl w:val="0"/>
                <w:numId w:val="96"/>
              </w:numPr>
              <w:spacing w:before="120" w:after="40"/>
            </w:pPr>
            <w:r>
              <w:t xml:space="preserve">Clients engaging in sexual choking may be resistant to attending healthcare services because they feel sexual choking is common and risk-free, and they have not experienced negative health implications to date. Use the resources available to explain the health risks in a non-judgmental way to avoid isolating the client. </w:t>
            </w:r>
          </w:p>
          <w:p w14:paraId="4A45676D" w14:textId="77777777" w:rsidR="00F907DB" w:rsidRDefault="00F907DB" w:rsidP="006E367F">
            <w:pPr>
              <w:pStyle w:val="ListParagraph"/>
              <w:numPr>
                <w:ilvl w:val="0"/>
                <w:numId w:val="96"/>
              </w:numPr>
              <w:spacing w:before="120" w:after="40"/>
            </w:pPr>
            <w:r>
              <w:t xml:space="preserve">The cost of healthcare services can be a significant barrier for all clients. Discuss with the client free or low-cost options for accessing healthcare services and reiterate the importance of a medical assessment after engaging in sexual choking. </w:t>
            </w:r>
          </w:p>
          <w:p w14:paraId="639D9471" w14:textId="77777777" w:rsidR="00F907DB" w:rsidRPr="00357E3D" w:rsidRDefault="00F907DB" w:rsidP="006E367F">
            <w:pPr>
              <w:pStyle w:val="ListParagraph"/>
              <w:numPr>
                <w:ilvl w:val="0"/>
                <w:numId w:val="96"/>
              </w:numPr>
              <w:spacing w:before="120" w:after="40"/>
            </w:pPr>
            <w:r>
              <w:t>Be aware that some emergency departments will accept patients who report historical incidents of sexual choking. Referral to the emergency department for historical cases should be based upon individual hospital practices and confirmed via phone call to the emergency department to avoid a potentially negative service experience for the client.</w:t>
            </w:r>
          </w:p>
          <w:p w14:paraId="2F5496B5" w14:textId="77777777" w:rsidR="00F907DB" w:rsidRDefault="00F907DB" w:rsidP="006E367F">
            <w:pPr>
              <w:pStyle w:val="ListParagraph"/>
              <w:numPr>
                <w:ilvl w:val="0"/>
                <w:numId w:val="96"/>
              </w:numPr>
              <w:spacing w:before="120" w:after="40"/>
            </w:pPr>
            <w:r>
              <w:t xml:space="preserve">If all of the above healthcare services are unavailable or unsuitable for your client contact </w:t>
            </w:r>
            <w:hyperlink r:id="rId64" w:history="1">
              <w:r w:rsidRPr="00A34B33">
                <w:rPr>
                  <w:rStyle w:val="Hyperlink"/>
                </w:rPr>
                <w:t>Synapse Australia</w:t>
              </w:r>
            </w:hyperlink>
            <w:r>
              <w:t xml:space="preserve"> for support finding alternative services for those with a suspected brain injury.  </w:t>
            </w:r>
          </w:p>
          <w:p w14:paraId="5B26678F" w14:textId="366EFEB2" w:rsidR="00F907DB" w:rsidRPr="00C42256" w:rsidRDefault="00F907DB" w:rsidP="006E367F">
            <w:pPr>
              <w:pStyle w:val="ListParagraph"/>
              <w:numPr>
                <w:ilvl w:val="0"/>
                <w:numId w:val="96"/>
              </w:numPr>
              <w:spacing w:before="120" w:after="40"/>
              <w:rPr>
                <w:rStyle w:val="Hyperlink"/>
                <w:rFonts w:ascii="Inter" w:hAnsi="Inter"/>
                <w:color w:val="000621"/>
                <w:u w:val="none"/>
              </w:rPr>
            </w:pPr>
            <w:r w:rsidRPr="00771BD0">
              <w:rPr>
                <w:rStyle w:val="Hyperlink"/>
                <w:color w:val="auto"/>
                <w:u w:val="none"/>
              </w:rPr>
              <w:t xml:space="preserve">Additional health promotion information and resources </w:t>
            </w:r>
            <w:r>
              <w:rPr>
                <w:rStyle w:val="Hyperlink"/>
                <w:color w:val="auto"/>
                <w:u w:val="none"/>
              </w:rPr>
              <w:t xml:space="preserve">about sexual choking </w:t>
            </w:r>
            <w:r w:rsidRPr="00771BD0">
              <w:rPr>
                <w:rStyle w:val="Hyperlink"/>
                <w:color w:val="auto"/>
                <w:u w:val="none"/>
              </w:rPr>
              <w:t xml:space="preserve">can be found at </w:t>
            </w:r>
            <w:hyperlink r:id="rId65" w:history="1">
              <w:r w:rsidRPr="000E1FF3">
                <w:rPr>
                  <w:rStyle w:val="Hyperlink"/>
                </w:rPr>
                <w:t>Itleftnomarks.com.au</w:t>
              </w:r>
            </w:hyperlink>
            <w:r w:rsidRPr="00771BD0">
              <w:rPr>
                <w:rStyle w:val="Hyperlink"/>
                <w:color w:val="auto"/>
                <w:u w:val="none"/>
              </w:rPr>
              <w:t>.</w:t>
            </w:r>
          </w:p>
          <w:p w14:paraId="1EE5574B" w14:textId="77777777" w:rsidR="00C42256" w:rsidRDefault="00C42256" w:rsidP="00C42256">
            <w:pPr>
              <w:pStyle w:val="ListParagraph"/>
              <w:numPr>
                <w:ilvl w:val="0"/>
                <w:numId w:val="0"/>
              </w:numPr>
              <w:spacing w:before="120" w:after="40"/>
              <w:ind w:left="360"/>
            </w:pPr>
          </w:p>
          <w:p w14:paraId="52AD4977" w14:textId="3F29820D" w:rsidR="00F907DB" w:rsidRPr="00F907DB" w:rsidRDefault="009D2CBF" w:rsidP="00F907DB">
            <w:pPr>
              <w:pStyle w:val="Heading5"/>
              <w:spacing w:before="120" w:after="40"/>
              <w:jc w:val="center"/>
              <w:rPr>
                <w:rFonts w:ascii="Inter SemiBold" w:hAnsi="Inter SemiBold"/>
                <w:bCs/>
                <w:color w:val="F2F0F3"/>
              </w:rPr>
            </w:pPr>
            <w:r>
              <w:rPr>
                <w:rFonts w:ascii="Inter SemiBold" w:hAnsi="Inter SemiBold"/>
                <w:bCs/>
                <w:noProof/>
                <w:color w:val="F2F0F3"/>
                <w14:ligatures w14:val="standardContextual"/>
              </w:rPr>
              <mc:AlternateContent>
                <mc:Choice Requires="wpg">
                  <w:drawing>
                    <wp:anchor distT="0" distB="0" distL="114300" distR="114300" simplePos="0" relativeHeight="251671550" behindDoc="1" locked="0" layoutInCell="1" allowOverlap="1" wp14:anchorId="3D33C2F2" wp14:editId="71DBF71F">
                      <wp:simplePos x="0" y="0"/>
                      <wp:positionH relativeFrom="column">
                        <wp:posOffset>-75986</wp:posOffset>
                      </wp:positionH>
                      <wp:positionV relativeFrom="paragraph">
                        <wp:posOffset>-77598</wp:posOffset>
                      </wp:positionV>
                      <wp:extent cx="3300046" cy="1672761"/>
                      <wp:effectExtent l="0" t="0" r="2540" b="3810"/>
                      <wp:wrapNone/>
                      <wp:docPr id="999828915" name="Group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00046" cy="1672761"/>
                                <a:chOff x="0" y="0"/>
                                <a:chExt cx="3300046" cy="1672761"/>
                              </a:xfrm>
                            </wpg:grpSpPr>
                            <wps:wsp>
                              <wps:cNvPr id="307136916" name="Rectangle 3">
                                <a:extLst>
                                  <a:ext uri="{C183D7F6-B498-43B3-948B-1728B52AA6E4}">
                                    <adec:decorative xmlns:adec="http://schemas.microsoft.com/office/drawing/2017/decorative" val="1"/>
                                  </a:ext>
                                </a:extLst>
                              </wps:cNvPr>
                              <wps:cNvSpPr/>
                              <wps:spPr>
                                <a:xfrm>
                                  <a:off x="0" y="0"/>
                                  <a:ext cx="3300046" cy="473528"/>
                                </a:xfrm>
                                <a:prstGeom prst="rect">
                                  <a:avLst/>
                                </a:prstGeom>
                                <a:solidFill>
                                  <a:srgbClr val="0006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185181" name="Rectangle 3">
                                <a:extLst>
                                  <a:ext uri="{C183D7F6-B498-43B3-948B-1728B52AA6E4}">
                                    <adec:decorative xmlns:adec="http://schemas.microsoft.com/office/drawing/2017/decorative" val="1"/>
                                  </a:ext>
                                </a:extLst>
                              </wps:cNvPr>
                              <wps:cNvSpPr/>
                              <wps:spPr>
                                <a:xfrm>
                                  <a:off x="0" y="472611"/>
                                  <a:ext cx="3300046" cy="1200150"/>
                                </a:xfrm>
                                <a:prstGeom prst="rect">
                                  <a:avLst/>
                                </a:prstGeom>
                                <a:solidFill>
                                  <a:srgbClr val="F2F0F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A1B41F" id="Group 92" o:spid="_x0000_s1026" alt="&quot;&quot;" style="position:absolute;margin-left:-6pt;margin-top:-6.1pt;width:259.85pt;height:131.7pt;z-index:-251644930" coordsize="33000,1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">
                      <v:rect id="Rectangle 3" o:spid="_x0000_s1027" alt="&quot;&quot;" style="position:absolute;width:33000;height:4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" fillcolor="#000621" stroked="f" strokeweight="1pt"/>
                      <v:rect id="Rectangle 3" o:spid="_x0000_s1028" alt="&quot;&quot;" style="position:absolute;top:4726;width:33000;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" fillcolor="#f2f0f3" stroked="f" strokeweight="1pt"/>
                    </v:group>
                  </w:pict>
                </mc:Fallback>
              </mc:AlternateContent>
            </w:r>
            <w:r w:rsidR="00F907DB" w:rsidRPr="00F907DB">
              <w:rPr>
                <w:rFonts w:ascii="Inter SemiBold" w:hAnsi="Inter SemiBold"/>
                <w:bCs/>
                <w:color w:val="F2F0F3"/>
              </w:rPr>
              <w:t>No significant signs or symptoms</w:t>
            </w:r>
          </w:p>
          <w:p w14:paraId="2A9EAC08" w14:textId="19D28387" w:rsidR="00F907DB" w:rsidRPr="00100522" w:rsidRDefault="00F907DB" w:rsidP="006E367F">
            <w:pPr>
              <w:pStyle w:val="Heading5"/>
              <w:spacing w:before="120" w:after="40"/>
              <w:rPr>
                <w:rFonts w:ascii="Inter" w:hAnsi="Inter"/>
                <w:b w:val="0"/>
              </w:rPr>
            </w:pPr>
            <w:r w:rsidRPr="00100522">
              <w:rPr>
                <w:rFonts w:ascii="Inter" w:hAnsi="Inter"/>
                <w:b w:val="0"/>
              </w:rPr>
              <w:br/>
              <w:t xml:space="preserve">Client presents with most recent experience of sexual choking having occurred over 7 days ago. The client does not report any new or evolving neurological symptoms as defined in the significant signs and symptoms of sexual choking figure (Figure 7). </w:t>
            </w:r>
          </w:p>
          <w:p w14:paraId="243A7770" w14:textId="77777777" w:rsidR="00F907DB" w:rsidRDefault="00F907DB" w:rsidP="006E367F">
            <w:pPr>
              <w:pStyle w:val="Normal-Before"/>
              <w:spacing w:before="120" w:after="40"/>
            </w:pPr>
          </w:p>
          <w:p w14:paraId="7204D6EE" w14:textId="77777777" w:rsidR="00F907DB" w:rsidRPr="00100522" w:rsidRDefault="00F907DB" w:rsidP="006E367F">
            <w:pPr>
              <w:pStyle w:val="Normal-Before"/>
              <w:spacing w:before="120" w:after="40"/>
              <w:rPr>
                <w:b/>
                <w:bCs/>
              </w:rPr>
            </w:pPr>
            <w:r w:rsidRPr="00100522">
              <w:rPr>
                <w:b/>
                <w:bCs/>
              </w:rPr>
              <w:lastRenderedPageBreak/>
              <w:t xml:space="preserve">Action </w:t>
            </w:r>
          </w:p>
          <w:p w14:paraId="3EB66119" w14:textId="4DE52572" w:rsidR="00F907DB" w:rsidRDefault="00F907DB" w:rsidP="006E367F">
            <w:pPr>
              <w:pStyle w:val="ListParagraph"/>
              <w:numPr>
                <w:ilvl w:val="0"/>
                <w:numId w:val="69"/>
              </w:numPr>
              <w:spacing w:before="120" w:after="40"/>
            </w:pPr>
            <w:r>
              <w:t>Deliver health promotion:</w:t>
            </w:r>
          </w:p>
          <w:p w14:paraId="75B7C07D" w14:textId="7BC3789B" w:rsidR="00F907DB" w:rsidRDefault="00F907DB" w:rsidP="006E367F">
            <w:pPr>
              <w:pStyle w:val="ListParagraph"/>
              <w:numPr>
                <w:ilvl w:val="1"/>
                <w:numId w:val="69"/>
              </w:numPr>
              <w:spacing w:before="120" w:after="40"/>
              <w:ind w:left="762" w:hanging="284"/>
            </w:pPr>
            <w:r>
              <w:t xml:space="preserve">Clients should be advised to seek medical attention if they experience any new or evolving symptoms. </w:t>
            </w:r>
          </w:p>
          <w:p w14:paraId="79C25A04" w14:textId="7D3B0459" w:rsidR="00F907DB" w:rsidRDefault="00F907DB" w:rsidP="006E367F">
            <w:pPr>
              <w:pStyle w:val="ListParagraph"/>
              <w:numPr>
                <w:ilvl w:val="1"/>
                <w:numId w:val="69"/>
              </w:numPr>
              <w:spacing w:before="120" w:after="40"/>
              <w:ind w:left="762" w:hanging="284"/>
              <w:rPr>
                <w:lang w:eastAsia="en-US"/>
              </w:rPr>
            </w:pPr>
            <w:r>
              <w:t>If the client is likely to engage in sexual choking in the future, provide the client with information on the health risks associated with sexual choking and when to seek medical advice.</w:t>
            </w:r>
          </w:p>
        </w:tc>
      </w:tr>
      <w:tr w:rsidR="00F907DB" w14:paraId="6A5CBC0D" w14:textId="77777777" w:rsidTr="00F519AB">
        <w:tc>
          <w:tcPr>
            <w:tcW w:w="5228" w:type="dxa"/>
            <w:tcBorders>
              <w:top w:val="single" w:sz="36" w:space="0" w:color="FFFFFF" w:themeColor="background1"/>
              <w:bottom w:val="nil"/>
              <w:right w:val="single" w:sz="36" w:space="0" w:color="F2F2F2"/>
            </w:tcBorders>
          </w:tcPr>
          <w:p w14:paraId="337ABC7C" w14:textId="6F8B46BD" w:rsidR="00F907DB" w:rsidRPr="00100522" w:rsidRDefault="00F907DB" w:rsidP="006E367F">
            <w:pPr>
              <w:pStyle w:val="Normal-Before"/>
              <w:spacing w:before="120" w:after="40"/>
              <w:rPr>
                <w:b/>
                <w:bCs/>
              </w:rPr>
            </w:pPr>
          </w:p>
        </w:tc>
        <w:tc>
          <w:tcPr>
            <w:tcW w:w="5228" w:type="dxa"/>
            <w:vMerge/>
            <w:tcBorders>
              <w:left w:val="single" w:sz="36" w:space="0" w:color="F2F2F2"/>
              <w:bottom w:val="nil"/>
            </w:tcBorders>
          </w:tcPr>
          <w:p w14:paraId="069DAF5A" w14:textId="2716A402" w:rsidR="00F907DB" w:rsidRPr="00100522" w:rsidRDefault="00F907DB" w:rsidP="006E367F">
            <w:pPr>
              <w:pStyle w:val="ListParagraph"/>
              <w:numPr>
                <w:ilvl w:val="1"/>
                <w:numId w:val="69"/>
              </w:numPr>
              <w:spacing w:before="120" w:after="40"/>
              <w:ind w:left="762" w:hanging="284"/>
            </w:pPr>
          </w:p>
        </w:tc>
      </w:tr>
    </w:tbl>
    <w:p w14:paraId="493D9D97" w14:textId="126046EA" w:rsidR="00A234D4" w:rsidRDefault="00A234D4" w:rsidP="00A234D4">
      <w:pPr>
        <w:pStyle w:val="ListParagraphL2"/>
      </w:pPr>
    </w:p>
    <w:p w14:paraId="460B2CAB" w14:textId="77777777" w:rsidR="00A234D4" w:rsidRDefault="00A234D4" w:rsidP="00A234D4">
      <w:pPr>
        <w:pStyle w:val="ListParagraphL2"/>
      </w:pPr>
    </w:p>
    <w:p w14:paraId="400CF3EB" w14:textId="77777777" w:rsidR="00A234D4" w:rsidRDefault="00A234D4" w:rsidP="00A234D4">
      <w:pPr>
        <w:pStyle w:val="ListParagraphL2"/>
      </w:pPr>
    </w:p>
    <w:p w14:paraId="45D95352" w14:textId="011ECF89" w:rsidR="00A234D4" w:rsidRDefault="00A234D4" w:rsidP="00A234D4">
      <w:pPr>
        <w:pStyle w:val="ListParagraphL2"/>
      </w:pPr>
    </w:p>
    <w:p w14:paraId="656ED187" w14:textId="3FAA1378" w:rsidR="00E671A4" w:rsidRDefault="008432F5" w:rsidP="00A234D4">
      <w:pPr>
        <w:pStyle w:val="ListParagraphL2"/>
        <w:sectPr w:rsidR="00E671A4" w:rsidSect="000045B4">
          <w:pgSz w:w="11906" w:h="16838"/>
          <w:pgMar w:top="720" w:right="720" w:bottom="720" w:left="720" w:header="709" w:footer="567" w:gutter="0"/>
          <w:cols w:space="284"/>
          <w:docGrid w:linePitch="360"/>
        </w:sectPr>
      </w:pPr>
      <w:r>
        <w:rPr>
          <w:noProof/>
          <w14:ligatures w14:val="standardContextual"/>
        </w:rPr>
        <mc:AlternateContent>
          <mc:Choice Requires="wps">
            <w:drawing>
              <wp:anchor distT="0" distB="0" distL="114300" distR="114300" simplePos="0" relativeHeight="252036096" behindDoc="1" locked="0" layoutInCell="1" allowOverlap="1" wp14:anchorId="4FAB15F2" wp14:editId="719669E3">
                <wp:simplePos x="0" y="0"/>
                <wp:positionH relativeFrom="margin">
                  <wp:posOffset>-220345</wp:posOffset>
                </wp:positionH>
                <wp:positionV relativeFrom="paragraph">
                  <wp:posOffset>116205</wp:posOffset>
                </wp:positionV>
                <wp:extent cx="7086600" cy="698500"/>
                <wp:effectExtent l="0" t="0" r="0" b="0"/>
                <wp:wrapNone/>
                <wp:docPr id="1602702384"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6600" cy="698500"/>
                        </a:xfrm>
                        <a:prstGeom prst="round2DiagRect">
                          <a:avLst>
                            <a:gd name="adj1" fmla="val 35455"/>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37F7C" id="Round Diagonal Corner of Rectangle 1" o:spid="_x0000_s1026" alt="&quot;&quot;" style="position:absolute;margin-left:-17.35pt;margin-top:9.15pt;width:558pt;height:55pt;z-index:-25128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86600,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" path="m247653,l7086600,r,l7086600,450847v,136775,-110878,247653,-247653,247653l,698500r,l,247653c,110878,110878,,247653,xe" fillcolor="#4c496f" stroked="f" strokeweight="1pt">
                <v:stroke joinstyle="miter"/>
                <v:path arrowok="t" o:connecttype="custom" o:connectlocs="247653,0;7086600,0;7086600,0;7086600,450847;6838947,698500;0,698500;0,698500;0,247653;247653,0" o:connectangles="0,0,0,0,0,0,0,0,0"/>
                <w10:wrap anchorx="margin"/>
              </v:shape>
            </w:pict>
          </mc:Fallback>
        </mc:AlternateContent>
      </w:r>
    </w:p>
    <w:p w14:paraId="67692625" w14:textId="37A0DA02" w:rsidR="00E671A4" w:rsidRPr="008432F5" w:rsidRDefault="00A234D4" w:rsidP="00E671A4">
      <w:pPr>
        <w:pStyle w:val="Heading3"/>
        <w:tabs>
          <w:tab w:val="left" w:pos="0"/>
        </w:tabs>
        <w:rPr>
          <w:color w:val="FFFFFF" w:themeColor="background1"/>
        </w:rPr>
      </w:pPr>
      <w:r w:rsidRPr="008432F5">
        <w:rPr>
          <w:b w:val="0"/>
          <w:bCs/>
          <w:noProof/>
          <w:color w:val="FFFFFF" w:themeColor="background1"/>
        </w:rPr>
        <w:drawing>
          <wp:anchor distT="0" distB="0" distL="114300" distR="114300" simplePos="0" relativeHeight="251975680" behindDoc="1" locked="0" layoutInCell="1" allowOverlap="1" wp14:anchorId="5CE8270B" wp14:editId="6DD55592">
            <wp:simplePos x="0" y="0"/>
            <wp:positionH relativeFrom="margin">
              <wp:posOffset>4572000</wp:posOffset>
            </wp:positionH>
            <wp:positionV relativeFrom="margin">
              <wp:posOffset>4866459</wp:posOffset>
            </wp:positionV>
            <wp:extent cx="1823085" cy="2378075"/>
            <wp:effectExtent l="50800" t="50800" r="56515" b="47625"/>
            <wp:wrapSquare wrapText="bothSides"/>
            <wp:docPr id="4845087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0877" name="Picture 9">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t="6184"/>
                    <a:stretch/>
                  </pic:blipFill>
                  <pic:spPr bwMode="auto">
                    <a:xfrm>
                      <a:off x="0" y="0"/>
                      <a:ext cx="1823085" cy="2378075"/>
                    </a:xfrm>
                    <a:prstGeom prst="rect">
                      <a:avLst/>
                    </a:prstGeom>
                    <a:ln w="50800">
                      <a:solidFill>
                        <a:schemeClr val="bg1"/>
                      </a:solidFill>
                      <a:miter lim="800000"/>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1A4" w:rsidRPr="008432F5">
        <w:rPr>
          <w:b w:val="0"/>
          <w:bCs/>
          <w:color w:val="FFFFFF" w:themeColor="background1"/>
        </w:rPr>
        <w:t xml:space="preserve">Response step 2: </w:t>
      </w:r>
      <w:r w:rsidR="00E671A4" w:rsidRPr="008432F5">
        <w:rPr>
          <w:color w:val="FFFFFF" w:themeColor="background1"/>
        </w:rPr>
        <w:br/>
      </w:r>
      <w:r w:rsidR="00E671A4" w:rsidRPr="008432F5">
        <w:rPr>
          <w:color w:val="FFFFFF" w:themeColor="background1"/>
          <w:sz w:val="32"/>
          <w:szCs w:val="32"/>
        </w:rPr>
        <w:t xml:space="preserve">Safety response </w:t>
      </w:r>
    </w:p>
    <w:p w14:paraId="3C614900" w14:textId="77777777" w:rsidR="00500444" w:rsidRDefault="00500444" w:rsidP="00500444">
      <w:pPr>
        <w:spacing w:before="240" w:after="0"/>
      </w:pPr>
    </w:p>
    <w:p w14:paraId="1ECBC124" w14:textId="05B99A4E" w:rsidR="00A17952" w:rsidRDefault="00756EB5" w:rsidP="008432F5">
      <w:pPr>
        <w:spacing w:before="240"/>
      </w:pPr>
      <w:r>
        <w:t>C</w:t>
      </w:r>
      <w:r w:rsidR="00A17952">
        <w:t xml:space="preserve">onsider </w:t>
      </w:r>
      <w:r w:rsidR="00296776">
        <w:t>if the client has any safety needs related to disclos</w:t>
      </w:r>
      <w:r w:rsidR="007973D5">
        <w:t>ur</w:t>
      </w:r>
      <w:r w:rsidR="00296776">
        <w:t>es of sexual choking</w:t>
      </w:r>
      <w:r>
        <w:t xml:space="preserve">. You need to </w:t>
      </w:r>
      <w:r w:rsidR="00296776">
        <w:t xml:space="preserve">remain </w:t>
      </w:r>
      <w:proofErr w:type="spellStart"/>
      <w:r w:rsidR="00296776">
        <w:t>co</w:t>
      </w:r>
      <w:r w:rsidR="00963C60">
        <w:t>gnisant</w:t>
      </w:r>
      <w:proofErr w:type="spellEnd"/>
      <w:r w:rsidR="00963C60">
        <w:t xml:space="preserve"> </w:t>
      </w:r>
      <w:r w:rsidR="00296776">
        <w:t xml:space="preserve">of the language </w:t>
      </w:r>
      <w:r>
        <w:t xml:space="preserve">you use </w:t>
      </w:r>
      <w:r w:rsidR="00296776">
        <w:t xml:space="preserve">when exploring the potential connection </w:t>
      </w:r>
      <w:r w:rsidR="00963C60">
        <w:t xml:space="preserve">between </w:t>
      </w:r>
      <w:r w:rsidR="00296776">
        <w:t xml:space="preserve">sexual choking </w:t>
      </w:r>
      <w:r w:rsidR="00963C60">
        <w:t>and</w:t>
      </w:r>
      <w:r w:rsidR="00296776">
        <w:t xml:space="preserve"> violence</w:t>
      </w:r>
      <w:r w:rsidR="00963C60">
        <w:t>,</w:t>
      </w:r>
      <w:r w:rsidR="00296776">
        <w:t xml:space="preserve"> and</w:t>
      </w:r>
      <w:r w:rsidR="00963C60">
        <w:t xml:space="preserve"> </w:t>
      </w:r>
      <w:r w:rsidR="00032FBF">
        <w:t>you should</w:t>
      </w:r>
      <w:r w:rsidR="00963C60">
        <w:t xml:space="preserve"> </w:t>
      </w:r>
      <w:r w:rsidR="00296776">
        <w:t xml:space="preserve">avoid words or phrases that </w:t>
      </w:r>
      <w:r w:rsidR="009523A4">
        <w:t xml:space="preserve">might </w:t>
      </w:r>
      <w:r w:rsidR="00296776">
        <w:t>be considered judgmental. Any reframing should be left to therapeutic session</w:t>
      </w:r>
      <w:r w:rsidR="006C7FDC">
        <w:t>s</w:t>
      </w:r>
      <w:r w:rsidR="00296776">
        <w:t xml:space="preserve">.   </w:t>
      </w:r>
    </w:p>
    <w:p w14:paraId="0DD2F87A" w14:textId="4370A235" w:rsidR="00F907DB" w:rsidRDefault="00F907DB" w:rsidP="009A0E39"/>
    <w:p w14:paraId="7ED36ACB" w14:textId="5CC0B3B0" w:rsidR="00A234D4" w:rsidRDefault="00A234D4" w:rsidP="009A0E39">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single" w:sz="36" w:space="0" w:color="F2F2F2"/>
        </w:tblBorders>
        <w:tblCellMar>
          <w:top w:w="113" w:type="dxa"/>
          <w:left w:w="113" w:type="dxa"/>
          <w:bottom w:w="113" w:type="dxa"/>
          <w:right w:w="113" w:type="dxa"/>
        </w:tblCellMar>
        <w:tblLook w:val="04A0" w:firstRow="1" w:lastRow="0" w:firstColumn="1" w:lastColumn="0" w:noHBand="0" w:noVBand="1"/>
      </w:tblPr>
      <w:tblGrid>
        <w:gridCol w:w="5210"/>
        <w:gridCol w:w="4996"/>
      </w:tblGrid>
      <w:tr w:rsidR="00E671A4" w:rsidRPr="00A42A18" w14:paraId="509F8EB0" w14:textId="77777777" w:rsidTr="00AE176E">
        <w:trPr>
          <w:trHeight w:val="539"/>
          <w:tblHeader/>
        </w:trPr>
        <w:tc>
          <w:tcPr>
            <w:tcW w:w="5210" w:type="dxa"/>
            <w:shd w:val="clear" w:color="auto" w:fill="000621"/>
            <w:vAlign w:val="center"/>
          </w:tcPr>
          <w:p w14:paraId="7FEA3B89" w14:textId="3919EE24" w:rsidR="00E671A4" w:rsidRPr="00A42A18" w:rsidRDefault="00E671A4" w:rsidP="00F907DB">
            <w:pPr>
              <w:pStyle w:val="Heading5"/>
              <w:spacing w:after="0"/>
              <w:jc w:val="center"/>
              <w:rPr>
                <w:rFonts w:ascii="Inter" w:hAnsi="Inter"/>
                <w:bCs/>
                <w:color w:val="F2F0F3"/>
              </w:rPr>
            </w:pPr>
            <w:r w:rsidRPr="00E671A4">
              <w:rPr>
                <w:rFonts w:ascii="Inter" w:hAnsi="Inter"/>
                <w:bCs/>
                <w:color w:val="F2F0F3"/>
              </w:rPr>
              <w:lastRenderedPageBreak/>
              <w:t>Connected to violence</w:t>
            </w:r>
          </w:p>
        </w:tc>
        <w:tc>
          <w:tcPr>
            <w:tcW w:w="4996" w:type="dxa"/>
            <w:shd w:val="clear" w:color="auto" w:fill="000621"/>
            <w:vAlign w:val="center"/>
          </w:tcPr>
          <w:p w14:paraId="57FAEE94" w14:textId="32D1A93B" w:rsidR="00E671A4" w:rsidRPr="00A42A18" w:rsidRDefault="00596D12" w:rsidP="00F907DB">
            <w:pPr>
              <w:pStyle w:val="Heading5"/>
              <w:spacing w:after="0"/>
              <w:jc w:val="center"/>
              <w:rPr>
                <w:rFonts w:ascii="Inter" w:hAnsi="Inter"/>
                <w:bCs/>
                <w:color w:val="F2F0F3"/>
              </w:rPr>
            </w:pPr>
            <w:r w:rsidRPr="00596D12">
              <w:rPr>
                <w:rFonts w:ascii="Inter" w:hAnsi="Inter"/>
                <w:bCs/>
                <w:color w:val="F2F0F3"/>
              </w:rPr>
              <w:t>No connection to violence</w:t>
            </w:r>
          </w:p>
        </w:tc>
      </w:tr>
      <w:tr w:rsidR="00E671A4" w:rsidRPr="00A42A18" w14:paraId="3E2435DC" w14:textId="77777777" w:rsidTr="00AE176E">
        <w:trPr>
          <w:trHeight w:val="818"/>
        </w:trPr>
        <w:tc>
          <w:tcPr>
            <w:tcW w:w="5210" w:type="dxa"/>
            <w:shd w:val="clear" w:color="auto" w:fill="F2F0F3"/>
            <w:vAlign w:val="center"/>
          </w:tcPr>
          <w:p w14:paraId="1431D77F" w14:textId="4AEC18BC" w:rsidR="00E671A4" w:rsidRPr="00596D12" w:rsidRDefault="00E671A4" w:rsidP="00596D12">
            <w:pPr>
              <w:spacing w:after="0"/>
            </w:pPr>
            <w:r w:rsidRPr="00E671A4">
              <w:t xml:space="preserve">Client makes a connection between their experiences of sexual choking and violence.  </w:t>
            </w:r>
          </w:p>
        </w:tc>
        <w:tc>
          <w:tcPr>
            <w:tcW w:w="4996" w:type="dxa"/>
            <w:shd w:val="clear" w:color="auto" w:fill="F2F0F3"/>
            <w:vAlign w:val="center"/>
          </w:tcPr>
          <w:p w14:paraId="5724E9A5" w14:textId="5E7DCFF8" w:rsidR="00E671A4" w:rsidRPr="00596D12" w:rsidRDefault="00596D12" w:rsidP="00596D12">
            <w:pPr>
              <w:pStyle w:val="Heading4"/>
              <w:rPr>
                <w:b w:val="0"/>
                <w:bCs/>
              </w:rPr>
            </w:pPr>
            <w:r w:rsidRPr="00A55ADD">
              <w:rPr>
                <w:b w:val="0"/>
                <w:bCs/>
              </w:rPr>
              <w:t xml:space="preserve">Client makes no connection between their experiences of sexual choking and violence.  </w:t>
            </w:r>
          </w:p>
        </w:tc>
      </w:tr>
      <w:tr w:rsidR="00E671A4" w14:paraId="7C7E4F8C" w14:textId="77777777" w:rsidTr="00AE176E">
        <w:tc>
          <w:tcPr>
            <w:tcW w:w="5210" w:type="dxa"/>
          </w:tcPr>
          <w:p w14:paraId="5EE0D025" w14:textId="77777777" w:rsidR="00E671A4" w:rsidRPr="006F1B46" w:rsidRDefault="00E671A4" w:rsidP="00E671A4">
            <w:pPr>
              <w:pStyle w:val="Normal-Before"/>
              <w:rPr>
                <w:b/>
                <w:bCs/>
              </w:rPr>
            </w:pPr>
            <w:r w:rsidRPr="006F1B46">
              <w:rPr>
                <w:b/>
                <w:bCs/>
              </w:rPr>
              <w:t xml:space="preserve">Action </w:t>
            </w:r>
          </w:p>
          <w:p w14:paraId="719E0610" w14:textId="323E9742" w:rsidR="00E671A4" w:rsidRDefault="00E671A4" w:rsidP="00E671A4">
            <w:pPr>
              <w:pStyle w:val="ListParagraph"/>
              <w:numPr>
                <w:ilvl w:val="0"/>
                <w:numId w:val="39"/>
              </w:numPr>
            </w:pPr>
            <w:r>
              <w:t xml:space="preserve">If the client identifies their experiences of sexual choking as an experience of violence, use the referral pathway for </w:t>
            </w:r>
            <w:hyperlink w:anchor="_Disclosure_of_strangulation" w:history="1">
              <w:r w:rsidRPr="000045B4">
                <w:rPr>
                  <w:rStyle w:val="Hyperlink"/>
                  <w:rFonts w:ascii="Inter" w:hAnsi="Inter"/>
                </w:rPr>
                <w:t>disclosures of strangulation in a violent context</w:t>
              </w:r>
            </w:hyperlink>
            <w:r w:rsidRPr="001A1D7E">
              <w:t>.</w:t>
            </w:r>
            <w:r>
              <w:t xml:space="preserve"> </w:t>
            </w:r>
          </w:p>
          <w:p w14:paraId="565B7FDC" w14:textId="77777777" w:rsidR="00E671A4" w:rsidRPr="006F1B46" w:rsidRDefault="00E671A4" w:rsidP="00E671A4">
            <w:pPr>
              <w:pStyle w:val="Normal-Before"/>
              <w:rPr>
                <w:b/>
                <w:bCs/>
              </w:rPr>
            </w:pPr>
            <w:r w:rsidRPr="006F1B46">
              <w:rPr>
                <w:b/>
                <w:bCs/>
              </w:rPr>
              <w:t xml:space="preserve">Considerations </w:t>
            </w:r>
          </w:p>
          <w:p w14:paraId="7151DDA0" w14:textId="27EA7849" w:rsidR="00E671A4" w:rsidRDefault="00E671A4" w:rsidP="00321307">
            <w:pPr>
              <w:pStyle w:val="ListParagraph"/>
              <w:numPr>
                <w:ilvl w:val="0"/>
                <w:numId w:val="99"/>
              </w:numPr>
            </w:pPr>
            <w:r>
              <w:t xml:space="preserve">Be aware that some clients who are experiencing domestic, family and sexual violence may also be engaging in sexual choking and describing this practice as consensual. In this situation, continue to support your client’s safety needs related to their experiences of violence, alongside their experiences of sexual choking.   </w:t>
            </w:r>
          </w:p>
        </w:tc>
        <w:tc>
          <w:tcPr>
            <w:tcW w:w="4996" w:type="dxa"/>
          </w:tcPr>
          <w:p w14:paraId="315597B5" w14:textId="77777777" w:rsidR="00E671A4" w:rsidRPr="006F1B46" w:rsidRDefault="00E671A4" w:rsidP="00E671A4">
            <w:pPr>
              <w:pStyle w:val="Normal-Before"/>
              <w:rPr>
                <w:b/>
                <w:bCs/>
              </w:rPr>
            </w:pPr>
            <w:r w:rsidRPr="006F1B46">
              <w:rPr>
                <w:b/>
                <w:bCs/>
              </w:rPr>
              <w:t xml:space="preserve">Action </w:t>
            </w:r>
          </w:p>
          <w:p w14:paraId="3BA9C409" w14:textId="45A2446F" w:rsidR="00E671A4" w:rsidRPr="00042020" w:rsidRDefault="00E671A4" w:rsidP="00E671A4">
            <w:pPr>
              <w:pStyle w:val="ListParagraph"/>
              <w:numPr>
                <w:ilvl w:val="0"/>
                <w:numId w:val="41"/>
              </w:numPr>
            </w:pPr>
            <w:r>
              <w:t xml:space="preserve">If appropriate, outline that there can be legal consequences for the choker if someone is hurt </w:t>
            </w:r>
            <w:proofErr w:type="gramStart"/>
            <w:r>
              <w:t>as a result of</w:t>
            </w:r>
            <w:proofErr w:type="gramEnd"/>
            <w:r>
              <w:t xml:space="preserve"> engaging in sexual choking.</w:t>
            </w:r>
          </w:p>
          <w:p w14:paraId="6A41E1BF" w14:textId="24547F8C" w:rsidR="00E671A4" w:rsidRDefault="00E671A4" w:rsidP="00321307">
            <w:pPr>
              <w:pStyle w:val="Heading5"/>
            </w:pPr>
          </w:p>
        </w:tc>
      </w:tr>
    </w:tbl>
    <w:p w14:paraId="7FE14392" w14:textId="7D321BC3" w:rsidR="00E671A4" w:rsidRDefault="005B4DEF" w:rsidP="009A0E39">
      <w:r>
        <w:rPr>
          <w:noProof/>
          <w14:ligatures w14:val="standardContextual"/>
        </w:rPr>
        <mc:AlternateContent>
          <mc:Choice Requires="wps">
            <w:drawing>
              <wp:anchor distT="0" distB="0" distL="114300" distR="114300" simplePos="0" relativeHeight="252038144" behindDoc="1" locked="0" layoutInCell="1" allowOverlap="1" wp14:anchorId="2F06D2A3" wp14:editId="4B9093EF">
                <wp:simplePos x="0" y="0"/>
                <wp:positionH relativeFrom="margin">
                  <wp:posOffset>-220345</wp:posOffset>
                </wp:positionH>
                <wp:positionV relativeFrom="paragraph">
                  <wp:posOffset>304800</wp:posOffset>
                </wp:positionV>
                <wp:extent cx="7086600" cy="698500"/>
                <wp:effectExtent l="0" t="0" r="0" b="0"/>
                <wp:wrapNone/>
                <wp:docPr id="811482249"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6600" cy="698500"/>
                        </a:xfrm>
                        <a:prstGeom prst="round2DiagRect">
                          <a:avLst>
                            <a:gd name="adj1" fmla="val 35455"/>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BE922" id="Round Diagonal Corner of Rectangle 1" o:spid="_x0000_s1026" alt="&quot;&quot;" style="position:absolute;margin-left:-17.35pt;margin-top:24pt;width:558pt;height:55pt;z-index:-25127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86600,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" path="m247653,l7086600,r,l7086600,450847v,136775,-110878,247653,-247653,247653l,698500r,l,247653c,110878,110878,,247653,xe" fillcolor="#4c496f" stroked="f" strokeweight="1pt">
                <v:stroke joinstyle="miter"/>
                <v:path arrowok="t" o:connecttype="custom" o:connectlocs="247653,0;7086600,0;7086600,0;7086600,450847;6838947,698500;0,698500;0,698500;0,247653;247653,0" o:connectangles="0,0,0,0,0,0,0,0,0"/>
                <w10:wrap anchorx="margin"/>
              </v:shape>
            </w:pict>
          </mc:Fallback>
        </mc:AlternateContent>
      </w:r>
      <w:r w:rsidRPr="00F800DE">
        <w:rPr>
          <w:b/>
          <w:bCs/>
          <w:noProof/>
        </w:rPr>
        <w:drawing>
          <wp:anchor distT="0" distB="0" distL="114300" distR="114300" simplePos="0" relativeHeight="251978752" behindDoc="0" locked="0" layoutInCell="1" allowOverlap="1" wp14:anchorId="219D5A54" wp14:editId="2C40B5CE">
            <wp:simplePos x="0" y="0"/>
            <wp:positionH relativeFrom="margin">
              <wp:posOffset>4541520</wp:posOffset>
            </wp:positionH>
            <wp:positionV relativeFrom="margin">
              <wp:posOffset>4958715</wp:posOffset>
            </wp:positionV>
            <wp:extent cx="1965960" cy="2580640"/>
            <wp:effectExtent l="50800" t="50800" r="53340" b="48260"/>
            <wp:wrapSquare wrapText="bothSides"/>
            <wp:docPr id="102257119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71194" name="Picture 9">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t="5577"/>
                    <a:stretch/>
                  </pic:blipFill>
                  <pic:spPr bwMode="auto">
                    <a:xfrm>
                      <a:off x="0" y="0"/>
                      <a:ext cx="1965960" cy="2580640"/>
                    </a:xfrm>
                    <a:prstGeom prst="rect">
                      <a:avLst/>
                    </a:prstGeom>
                    <a:ln w="50800">
                      <a:solidFill>
                        <a:schemeClr val="bg1"/>
                      </a:solidFill>
                      <a:miter lim="800000"/>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75E6B5" w14:textId="453F4D62" w:rsidR="00B26139" w:rsidRDefault="00B26139" w:rsidP="009A2702">
      <w:pPr>
        <w:pStyle w:val="Normal-Before"/>
        <w:sectPr w:rsidR="00B26139" w:rsidSect="009B79E0">
          <w:headerReference w:type="default" r:id="rId68"/>
          <w:type w:val="continuous"/>
          <w:pgSz w:w="11906" w:h="16838"/>
          <w:pgMar w:top="720" w:right="720" w:bottom="720" w:left="720" w:header="709" w:footer="567" w:gutter="0"/>
          <w:cols w:space="284"/>
          <w:docGrid w:linePitch="360"/>
        </w:sectPr>
      </w:pPr>
    </w:p>
    <w:p w14:paraId="07B6BF91" w14:textId="1823AA38" w:rsidR="00102C81" w:rsidRPr="005B4DEF" w:rsidRDefault="00B26139" w:rsidP="005B4DEF">
      <w:pPr>
        <w:pStyle w:val="Heading3"/>
        <w:spacing w:after="0"/>
        <w:rPr>
          <w:color w:val="FFFFFF" w:themeColor="background1"/>
          <w:sz w:val="32"/>
          <w:szCs w:val="32"/>
        </w:rPr>
        <w:sectPr w:rsidR="00102C81" w:rsidRPr="005B4DEF" w:rsidSect="003B79AF">
          <w:type w:val="continuous"/>
          <w:pgSz w:w="11906" w:h="16838"/>
          <w:pgMar w:top="720" w:right="720" w:bottom="720" w:left="720" w:header="709" w:footer="567" w:gutter="0"/>
          <w:cols w:num="2" w:space="284"/>
          <w:docGrid w:linePitch="360"/>
        </w:sectPr>
      </w:pPr>
      <w:r w:rsidRPr="005B4DEF">
        <w:rPr>
          <w:b w:val="0"/>
          <w:bCs/>
          <w:color w:val="FFFFFF" w:themeColor="background1"/>
        </w:rPr>
        <w:t xml:space="preserve">Response step 3: </w:t>
      </w:r>
    </w:p>
    <w:p w14:paraId="0A5D01C2" w14:textId="00111788" w:rsidR="00B26139" w:rsidRPr="005B4DEF" w:rsidRDefault="00B26139" w:rsidP="005B4DEF">
      <w:pPr>
        <w:pStyle w:val="Heading3"/>
        <w:spacing w:before="0"/>
        <w:rPr>
          <w:color w:val="FFFFFF" w:themeColor="background1"/>
        </w:rPr>
      </w:pPr>
      <w:r w:rsidRPr="005B4DEF">
        <w:rPr>
          <w:color w:val="FFFFFF" w:themeColor="background1"/>
          <w:sz w:val="32"/>
          <w:szCs w:val="32"/>
        </w:rPr>
        <w:t>Short- and long-term responses</w:t>
      </w:r>
      <w:r w:rsidRPr="005B4DEF">
        <w:rPr>
          <w:color w:val="FFFFFF" w:themeColor="background1"/>
        </w:rPr>
        <w:t xml:space="preserve">  </w:t>
      </w:r>
    </w:p>
    <w:p w14:paraId="3608EFE8" w14:textId="7A707616" w:rsidR="003065F4" w:rsidRDefault="00AF1EFF" w:rsidP="005B4DEF">
      <w:pPr>
        <w:spacing w:before="240"/>
      </w:pPr>
      <w:r>
        <w:br/>
      </w:r>
      <w:r w:rsidR="003065F4">
        <w:t xml:space="preserve">Pressure to the neck that occurs in sexual choking can result in serious physical consequences, including a brain injury. These health impacts can further affect </w:t>
      </w:r>
      <w:r w:rsidR="00D05FC8">
        <w:t xml:space="preserve">a </w:t>
      </w:r>
      <w:r w:rsidR="003065F4">
        <w:t>client</w:t>
      </w:r>
      <w:r w:rsidR="00282BA5">
        <w:t>’</w:t>
      </w:r>
      <w:r w:rsidR="003065F4">
        <w:t xml:space="preserve">s mental, emotional, </w:t>
      </w:r>
      <w:r w:rsidR="00282BA5">
        <w:t>psychological</w:t>
      </w:r>
      <w:r w:rsidR="003065F4">
        <w:t xml:space="preserve"> and psychosocial health.  </w:t>
      </w:r>
    </w:p>
    <w:p w14:paraId="29A6F804" w14:textId="6BEEE59E" w:rsidR="00A17952" w:rsidRDefault="00A17952" w:rsidP="009A0E39">
      <w:r>
        <w:t>A</w:t>
      </w:r>
      <w:r w:rsidR="00160771">
        <w:t xml:space="preserve">n effective </w:t>
      </w:r>
      <w:r>
        <w:t xml:space="preserve">response for those who </w:t>
      </w:r>
      <w:r w:rsidR="003065F4">
        <w:t xml:space="preserve">engage in sexual choking </w:t>
      </w:r>
      <w:r>
        <w:t xml:space="preserve">includes </w:t>
      </w:r>
      <w:r w:rsidR="003065F4">
        <w:t xml:space="preserve">an immediate </w:t>
      </w:r>
      <w:r w:rsidR="00282BA5">
        <w:t xml:space="preserve">medical </w:t>
      </w:r>
      <w:r>
        <w:t xml:space="preserve">response enacted </w:t>
      </w:r>
      <w:r w:rsidR="003065F4">
        <w:t xml:space="preserve">in the initial period after engaging in sexual choking, and support in accessing services that </w:t>
      </w:r>
      <w:r>
        <w:t xml:space="preserve">provide </w:t>
      </w:r>
      <w:r w:rsidR="003065F4">
        <w:t>short</w:t>
      </w:r>
      <w:r w:rsidR="002978CC">
        <w:t>-</w:t>
      </w:r>
      <w:r w:rsidR="003065F4">
        <w:t xml:space="preserve"> and </w:t>
      </w:r>
      <w:r>
        <w:t xml:space="preserve">long-term support </w:t>
      </w:r>
      <w:r w:rsidR="00AF1C70">
        <w:t xml:space="preserve">that </w:t>
      </w:r>
      <w:r w:rsidR="00F60182">
        <w:t>address</w:t>
      </w:r>
      <w:r w:rsidR="00AF1C70">
        <w:t>es</w:t>
      </w:r>
      <w:r w:rsidR="00F60182">
        <w:t xml:space="preserve"> </w:t>
      </w:r>
      <w:r w:rsidR="00AF1C70">
        <w:t>all</w:t>
      </w:r>
      <w:r w:rsidR="00F60182">
        <w:t xml:space="preserve"> the client’s needs throughout their </w:t>
      </w:r>
      <w:r>
        <w:t xml:space="preserve">healing journey. </w:t>
      </w:r>
      <w:r w:rsidR="00AF1C70">
        <w:t>You</w:t>
      </w:r>
      <w:r>
        <w:t xml:space="preserve"> are to </w:t>
      </w:r>
      <w:r w:rsidR="00F60182">
        <w:t xml:space="preserve">work with the client to determine what their </w:t>
      </w:r>
      <w:r>
        <w:t>short</w:t>
      </w:r>
      <w:r w:rsidR="002978CC">
        <w:t>-</w:t>
      </w:r>
      <w:r>
        <w:t xml:space="preserve"> </w:t>
      </w:r>
      <w:r w:rsidR="00500444">
        <w:br/>
      </w:r>
      <w:r>
        <w:t xml:space="preserve">and long-term needs </w:t>
      </w:r>
      <w:r w:rsidR="00F60182">
        <w:t xml:space="preserve">are and what </w:t>
      </w:r>
      <w:r>
        <w:t xml:space="preserve">services they would like to </w:t>
      </w:r>
      <w:r w:rsidR="00500444">
        <w:br/>
      </w:r>
      <w:r>
        <w:t xml:space="preserve">engage with. </w:t>
      </w:r>
    </w:p>
    <w:p w14:paraId="0659EA5A" w14:textId="77777777" w:rsidR="0053669E" w:rsidRPr="0058371A" w:rsidRDefault="0053669E" w:rsidP="0058371A">
      <w:pPr>
        <w:pStyle w:val="Normal-Before"/>
      </w:pPr>
    </w:p>
    <w:tbl>
      <w:tblPr>
        <w:tblStyle w:val="TableGrid"/>
        <w:tblW w:w="1034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tblCellMar>
        <w:tblLook w:val="04A0" w:firstRow="1" w:lastRow="0" w:firstColumn="1" w:lastColumn="0" w:noHBand="0" w:noVBand="1"/>
      </w:tblPr>
      <w:tblGrid>
        <w:gridCol w:w="1980"/>
        <w:gridCol w:w="8363"/>
      </w:tblGrid>
      <w:tr w:rsidR="0053669E" w14:paraId="5F76A890" w14:textId="77777777" w:rsidTr="0058371A">
        <w:trPr>
          <w:trHeight w:val="3587"/>
        </w:trPr>
        <w:tc>
          <w:tcPr>
            <w:tcW w:w="1980" w:type="dxa"/>
            <w:shd w:val="clear" w:color="auto" w:fill="DFE2D2"/>
          </w:tcPr>
          <w:p w14:paraId="428043EE" w14:textId="77777777" w:rsidR="0053669E" w:rsidRDefault="0053669E" w:rsidP="00321307">
            <w:pPr>
              <w:pStyle w:val="Heading4"/>
            </w:pPr>
            <w:r>
              <w:lastRenderedPageBreak/>
              <w:t xml:space="preserve">Case </w:t>
            </w:r>
            <w:r w:rsidRPr="00346D4D">
              <w:t>management</w:t>
            </w:r>
            <w:r>
              <w:t xml:space="preserve"> support</w:t>
            </w:r>
          </w:p>
          <w:p w14:paraId="4DBAD501" w14:textId="77777777" w:rsidR="0053669E" w:rsidRDefault="0053669E" w:rsidP="00321307">
            <w:pPr>
              <w:spacing w:after="0"/>
            </w:pPr>
          </w:p>
        </w:tc>
        <w:tc>
          <w:tcPr>
            <w:tcW w:w="8363" w:type="dxa"/>
          </w:tcPr>
          <w:p w14:paraId="3CDC77D9" w14:textId="77777777" w:rsidR="0058371A" w:rsidRDefault="0058371A" w:rsidP="0058371A">
            <w:r>
              <w:t xml:space="preserve">Clients engaging in sexual choking, specifically those who have engaged in sexual choking on a regular and repeated basis, may have several needs that require engagement with multiple services. This is specifically relevant for clients who may be suffering from a brain injury because of sexual choking. An effective response includes case management support for all clients with diverse and complex needs. </w:t>
            </w:r>
          </w:p>
          <w:p w14:paraId="70EE83CA" w14:textId="77777777" w:rsidR="0058371A" w:rsidRPr="0058371A" w:rsidRDefault="0058371A" w:rsidP="0058371A">
            <w:pPr>
              <w:pStyle w:val="Normal-Before"/>
              <w:rPr>
                <w:b/>
                <w:bCs/>
              </w:rPr>
            </w:pPr>
            <w:r w:rsidRPr="0058371A">
              <w:rPr>
                <w:b/>
                <w:bCs/>
              </w:rPr>
              <w:t xml:space="preserve">Action </w:t>
            </w:r>
          </w:p>
          <w:p w14:paraId="1D945B13" w14:textId="1A49C5B4" w:rsidR="0053669E" w:rsidRDefault="0058371A" w:rsidP="0058371A">
            <w:pPr>
              <w:pStyle w:val="ListParagraph"/>
              <w:numPr>
                <w:ilvl w:val="1"/>
                <w:numId w:val="99"/>
              </w:numPr>
              <w:ind w:left="463" w:hanging="426"/>
            </w:pPr>
            <w:r>
              <w:t xml:space="preserve">Referral to case management support should be discussed with all clients who are engaging with one or more services. Referral options, including </w:t>
            </w:r>
            <w:proofErr w:type="spellStart"/>
            <w:r>
              <w:t>specialised</w:t>
            </w:r>
            <w:proofErr w:type="spellEnd"/>
            <w:r>
              <w:t xml:space="preserve"> services, should be discussed with the client. See your local contact cards or the Statewide Service Directory for a list of </w:t>
            </w:r>
            <w:proofErr w:type="spellStart"/>
            <w:r>
              <w:t>specialised</w:t>
            </w:r>
            <w:proofErr w:type="spellEnd"/>
            <w:r>
              <w:t xml:space="preserve"> service providers offering case management support. </w:t>
            </w:r>
          </w:p>
        </w:tc>
      </w:tr>
    </w:tbl>
    <w:p w14:paraId="662D9326" w14:textId="77777777" w:rsidR="0053669E" w:rsidRDefault="0053669E" w:rsidP="0053669E">
      <w:pPr>
        <w:spacing w:after="0"/>
        <w:ind w:left="142"/>
      </w:pPr>
    </w:p>
    <w:p w14:paraId="5D117A37" w14:textId="77777777" w:rsidR="0058371A" w:rsidRDefault="0058371A" w:rsidP="0053669E">
      <w:pPr>
        <w:spacing w:after="0"/>
        <w:ind w:left="142"/>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53669E" w14:paraId="2D516D19" w14:textId="77777777" w:rsidTr="0058371A">
        <w:trPr>
          <w:trHeight w:val="2231"/>
        </w:trPr>
        <w:tc>
          <w:tcPr>
            <w:tcW w:w="1980" w:type="dxa"/>
            <w:shd w:val="clear" w:color="auto" w:fill="DFE2D2"/>
          </w:tcPr>
          <w:p w14:paraId="3E4C302F" w14:textId="77777777" w:rsidR="0053669E" w:rsidRDefault="0053669E" w:rsidP="00321307">
            <w:pPr>
              <w:pStyle w:val="Heading4"/>
            </w:pPr>
            <w:r w:rsidRPr="00346D4D">
              <w:t>Mental</w:t>
            </w:r>
            <w:r w:rsidRPr="00C1212B">
              <w:t xml:space="preserve">, psychological, psychosocial </w:t>
            </w:r>
            <w:r>
              <w:t>and</w:t>
            </w:r>
            <w:r w:rsidRPr="00C1212B">
              <w:t xml:space="preserve"> community support</w:t>
            </w:r>
          </w:p>
          <w:p w14:paraId="0BE140D6" w14:textId="77777777" w:rsidR="0053669E" w:rsidRDefault="0053669E" w:rsidP="00321307">
            <w:pPr>
              <w:spacing w:after="0"/>
              <w:jc w:val="center"/>
              <w:rPr>
                <w:rFonts w:eastAsiaTheme="majorEastAsia" w:cstheme="majorBidi"/>
                <w:b/>
                <w:iCs/>
              </w:rPr>
            </w:pPr>
          </w:p>
        </w:tc>
        <w:tc>
          <w:tcPr>
            <w:tcW w:w="8334" w:type="dxa"/>
          </w:tcPr>
          <w:p w14:paraId="2ED8A317" w14:textId="77777777" w:rsidR="0053669E" w:rsidRDefault="0053669E" w:rsidP="0053669E">
            <w:pPr>
              <w:pStyle w:val="Heading4"/>
            </w:pPr>
            <w:r w:rsidRPr="007E5336">
              <w:t xml:space="preserve">Mental, psychological, psychosocial </w:t>
            </w:r>
            <w:r>
              <w:t>and</w:t>
            </w:r>
            <w:r w:rsidRPr="007E5336">
              <w:t xml:space="preserve"> community </w:t>
            </w:r>
            <w:r w:rsidRPr="009A2702">
              <w:t>support</w:t>
            </w:r>
          </w:p>
          <w:p w14:paraId="1A568E79" w14:textId="77777777" w:rsidR="0053669E" w:rsidRDefault="0053669E" w:rsidP="0058371A">
            <w:r>
              <w:t xml:space="preserve">Mental, psychological, psychosocial and community needs are interrelated. Often, services address these needs simultaneously, so they have been combined within this response step. The evidence suggests frequent sexual choking is correlated with brain injury, cognitive decline and mental health impacts. Clients who engage in sexual choking should be connected to services that address their specific mental, psychological, psychosocial and community needs.  </w:t>
            </w:r>
          </w:p>
          <w:p w14:paraId="05A46E95" w14:textId="77777777" w:rsidR="00A234D4" w:rsidRPr="0058371A" w:rsidRDefault="00A234D4" w:rsidP="00A234D4">
            <w:pPr>
              <w:pStyle w:val="Normal-Before"/>
              <w:rPr>
                <w:b/>
                <w:bCs/>
              </w:rPr>
            </w:pPr>
            <w:r w:rsidRPr="0058371A">
              <w:rPr>
                <w:b/>
                <w:bCs/>
              </w:rPr>
              <w:t xml:space="preserve">Action </w:t>
            </w:r>
          </w:p>
          <w:p w14:paraId="10330D91" w14:textId="77777777" w:rsidR="00A234D4" w:rsidRDefault="00A234D4" w:rsidP="00A234D4">
            <w:pPr>
              <w:pStyle w:val="ListParagraph"/>
              <w:numPr>
                <w:ilvl w:val="0"/>
                <w:numId w:val="43"/>
              </w:numPr>
            </w:pPr>
            <w:r>
              <w:t>D</w:t>
            </w:r>
            <w:r w:rsidRPr="00965F51">
              <w:t xml:space="preserve">iscuss </w:t>
            </w:r>
            <w:r>
              <w:t xml:space="preserve">available mental health services </w:t>
            </w:r>
            <w:r w:rsidRPr="00965F51">
              <w:t xml:space="preserve">with the client </w:t>
            </w:r>
            <w:r>
              <w:t xml:space="preserve">and, where possible, provide warm referrals to the client’s preferred service. Mental health services may include: </w:t>
            </w:r>
          </w:p>
          <w:p w14:paraId="119C3970" w14:textId="77777777" w:rsidR="00A234D4" w:rsidRDefault="00A234D4" w:rsidP="00A234D4">
            <w:pPr>
              <w:pStyle w:val="ListParagraph"/>
              <w:numPr>
                <w:ilvl w:val="1"/>
                <w:numId w:val="43"/>
              </w:numPr>
              <w:ind w:left="888" w:hanging="425"/>
            </w:pPr>
            <w:r>
              <w:t xml:space="preserve">counselling services, including </w:t>
            </w:r>
            <w:proofErr w:type="spellStart"/>
            <w:r>
              <w:t>specialised</w:t>
            </w:r>
            <w:proofErr w:type="spellEnd"/>
            <w:r>
              <w:t xml:space="preserve"> counselling services</w:t>
            </w:r>
          </w:p>
          <w:p w14:paraId="31543549" w14:textId="77777777" w:rsidR="00A234D4" w:rsidRDefault="00A234D4" w:rsidP="00A234D4">
            <w:pPr>
              <w:pStyle w:val="ListParagraph"/>
              <w:numPr>
                <w:ilvl w:val="1"/>
                <w:numId w:val="43"/>
              </w:numPr>
              <w:ind w:left="888" w:hanging="425"/>
            </w:pPr>
            <w:r>
              <w:t>psychologists</w:t>
            </w:r>
          </w:p>
          <w:p w14:paraId="068D02D2" w14:textId="77777777" w:rsidR="00A234D4" w:rsidRDefault="00A234D4" w:rsidP="00A234D4">
            <w:pPr>
              <w:pStyle w:val="ListParagraph"/>
              <w:numPr>
                <w:ilvl w:val="1"/>
                <w:numId w:val="43"/>
              </w:numPr>
              <w:ind w:left="888" w:hanging="425"/>
            </w:pPr>
            <w:r>
              <w:t xml:space="preserve">psychiatrists </w:t>
            </w:r>
          </w:p>
          <w:p w14:paraId="6AB1E8D6" w14:textId="77777777" w:rsidR="00A234D4" w:rsidRDefault="00A234D4" w:rsidP="00A234D4">
            <w:pPr>
              <w:pStyle w:val="ListParagraph"/>
              <w:numPr>
                <w:ilvl w:val="1"/>
                <w:numId w:val="43"/>
              </w:numPr>
              <w:ind w:left="888" w:hanging="425"/>
            </w:pPr>
            <w:r>
              <w:t xml:space="preserve">neuropsychologists  </w:t>
            </w:r>
            <w:r w:rsidRPr="00965F51">
              <w:t xml:space="preserve"> </w:t>
            </w:r>
          </w:p>
          <w:p w14:paraId="463E3C93" w14:textId="77777777" w:rsidR="00A234D4" w:rsidRDefault="00A234D4" w:rsidP="00A234D4">
            <w:pPr>
              <w:pStyle w:val="ListParagraph"/>
              <w:numPr>
                <w:ilvl w:val="1"/>
                <w:numId w:val="43"/>
              </w:numPr>
              <w:ind w:left="888" w:hanging="425"/>
            </w:pPr>
            <w:r>
              <w:t xml:space="preserve">mental health hotlines.   </w:t>
            </w:r>
          </w:p>
          <w:p w14:paraId="5CA69D48" w14:textId="77777777" w:rsidR="00A234D4" w:rsidRDefault="00A234D4" w:rsidP="00A234D4">
            <w:pPr>
              <w:pStyle w:val="ListParagraph"/>
              <w:numPr>
                <w:ilvl w:val="0"/>
                <w:numId w:val="43"/>
              </w:numPr>
            </w:pPr>
            <w:r>
              <w:t xml:space="preserve">Psychosocial support is client-specific and </w:t>
            </w:r>
            <w:proofErr w:type="spellStart"/>
            <w:r>
              <w:t>dependant</w:t>
            </w:r>
            <w:proofErr w:type="spellEnd"/>
            <w:r>
              <w:t xml:space="preserve"> on geographical location, cultural safety, access and client preference. Clients should be informed of all available options for psychosocial support including:</w:t>
            </w:r>
          </w:p>
          <w:p w14:paraId="7EECB0BD" w14:textId="77777777" w:rsidR="00A234D4" w:rsidRDefault="00A234D4" w:rsidP="00A234D4">
            <w:pPr>
              <w:pStyle w:val="ListParagraph"/>
              <w:numPr>
                <w:ilvl w:val="1"/>
                <w:numId w:val="43"/>
              </w:numPr>
              <w:ind w:left="888" w:hanging="425"/>
            </w:pPr>
            <w:r>
              <w:t>local and online peer support groups</w:t>
            </w:r>
          </w:p>
          <w:p w14:paraId="59453DD7" w14:textId="77777777" w:rsidR="00A234D4" w:rsidRDefault="00A234D4" w:rsidP="00A234D4">
            <w:pPr>
              <w:pStyle w:val="ListParagraph"/>
              <w:numPr>
                <w:ilvl w:val="1"/>
                <w:numId w:val="43"/>
              </w:numPr>
              <w:spacing w:after="0"/>
              <w:ind w:left="888" w:hanging="425"/>
            </w:pPr>
            <w:r>
              <w:t>services hosting activities that support client wellbeing and connectivity to community.</w:t>
            </w:r>
          </w:p>
          <w:p w14:paraId="0E5350DA" w14:textId="67087EB8" w:rsidR="00A234D4" w:rsidRPr="00A234D4" w:rsidRDefault="00A234D4" w:rsidP="002143BF">
            <w:pPr>
              <w:spacing w:before="240"/>
            </w:pPr>
            <w:r>
              <w:t xml:space="preserve">See your local contact cards or the Statewide Service Directory for a list </w:t>
            </w:r>
            <w:proofErr w:type="spellStart"/>
            <w:r>
              <w:t>specialised</w:t>
            </w:r>
            <w:proofErr w:type="spellEnd"/>
            <w:r>
              <w:t xml:space="preserve"> services offering mental,</w:t>
            </w:r>
            <w:r w:rsidRPr="0096415D">
              <w:t xml:space="preserve"> psychological, psychosocial </w:t>
            </w:r>
            <w:r>
              <w:t>and</w:t>
            </w:r>
            <w:r w:rsidRPr="0096415D">
              <w:t xml:space="preserve"> community support</w:t>
            </w:r>
            <w:r>
              <w:t xml:space="preserve">.  </w:t>
            </w:r>
          </w:p>
        </w:tc>
      </w:tr>
    </w:tbl>
    <w:p w14:paraId="27D330E0" w14:textId="77777777" w:rsidR="0053669E" w:rsidRDefault="0053669E" w:rsidP="0053669E"/>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53669E" w14:paraId="35A59D01" w14:textId="77777777" w:rsidTr="00A234D4">
        <w:trPr>
          <w:trHeight w:val="3502"/>
        </w:trPr>
        <w:tc>
          <w:tcPr>
            <w:tcW w:w="1980" w:type="dxa"/>
            <w:shd w:val="clear" w:color="auto" w:fill="DFE2D2"/>
          </w:tcPr>
          <w:p w14:paraId="6C06BE37" w14:textId="77777777" w:rsidR="0053669E" w:rsidRDefault="0053669E" w:rsidP="00321307">
            <w:pPr>
              <w:pStyle w:val="Heading4"/>
            </w:pPr>
            <w:r w:rsidRPr="00346D4D">
              <w:lastRenderedPageBreak/>
              <w:t>Mental</w:t>
            </w:r>
            <w:r w:rsidRPr="00C1212B">
              <w:t xml:space="preserve">, psychological, psychosocial </w:t>
            </w:r>
            <w:r>
              <w:t>and</w:t>
            </w:r>
            <w:r w:rsidRPr="00C1212B">
              <w:t xml:space="preserve"> community support</w:t>
            </w:r>
          </w:p>
          <w:p w14:paraId="59BC30B3" w14:textId="77777777" w:rsidR="0053669E" w:rsidRDefault="0053669E" w:rsidP="00321307">
            <w:pPr>
              <w:spacing w:after="0"/>
              <w:rPr>
                <w:rFonts w:eastAsiaTheme="majorEastAsia" w:cstheme="majorBidi"/>
                <w:b/>
                <w:iCs/>
              </w:rPr>
            </w:pPr>
          </w:p>
        </w:tc>
        <w:tc>
          <w:tcPr>
            <w:tcW w:w="8334" w:type="dxa"/>
          </w:tcPr>
          <w:p w14:paraId="29E49B40" w14:textId="77777777" w:rsidR="0058371A" w:rsidRPr="0058371A" w:rsidRDefault="0058371A" w:rsidP="0058371A">
            <w:pPr>
              <w:pStyle w:val="Normal-Before"/>
              <w:rPr>
                <w:b/>
                <w:bCs/>
              </w:rPr>
            </w:pPr>
            <w:r w:rsidRPr="0058371A">
              <w:rPr>
                <w:b/>
                <w:bCs/>
              </w:rPr>
              <w:t xml:space="preserve">Considerations </w:t>
            </w:r>
          </w:p>
          <w:p w14:paraId="4224B453" w14:textId="77777777" w:rsidR="0058371A" w:rsidRDefault="0058371A" w:rsidP="0058371A">
            <w:pPr>
              <w:pStyle w:val="ListParagraph"/>
              <w:numPr>
                <w:ilvl w:val="0"/>
                <w:numId w:val="100"/>
              </w:numPr>
            </w:pPr>
            <w:r>
              <w:t xml:space="preserve">Healing from physical injuries caused by sexual choking is a very </w:t>
            </w:r>
            <w:proofErr w:type="spellStart"/>
            <w:r>
              <w:t>personalised</w:t>
            </w:r>
            <w:proofErr w:type="spellEnd"/>
            <w:r>
              <w:t xml:space="preserve"> experience shaped by a client’s unique cultural identity and life experiences. You should respect the values and individual stories of the clients you work with and allow for as much agency as possible. You can promote a client’s agency when providing a mental and emotional health response by </w:t>
            </w:r>
            <w:r w:rsidRPr="00C74222">
              <w:t>explor</w:t>
            </w:r>
            <w:r>
              <w:t>ing</w:t>
            </w:r>
            <w:r w:rsidRPr="00C74222">
              <w:t xml:space="preserve"> </w:t>
            </w:r>
            <w:r>
              <w:t xml:space="preserve">a diverse range of services to see which services resonate with them. </w:t>
            </w:r>
          </w:p>
          <w:p w14:paraId="1526B856" w14:textId="77777777" w:rsidR="0058371A" w:rsidRPr="00084863" w:rsidRDefault="0058371A" w:rsidP="0058371A">
            <w:pPr>
              <w:pStyle w:val="ListParagraph"/>
              <w:numPr>
                <w:ilvl w:val="0"/>
                <w:numId w:val="100"/>
              </w:numPr>
            </w:pPr>
            <w:r>
              <w:t>Social stigma associated with mental health issues can make clients resistant to seeking mental and emotional support. You can help reduce client hesitation by providing warm referrals, offering culturally safe services, and offering peer support options.</w:t>
            </w:r>
          </w:p>
          <w:p w14:paraId="58C917DF" w14:textId="73587BCE" w:rsidR="0053669E" w:rsidRPr="00E73235" w:rsidRDefault="0053669E" w:rsidP="0053669E">
            <w:pPr>
              <w:pStyle w:val="ListParagraph"/>
              <w:numPr>
                <w:ilvl w:val="0"/>
                <w:numId w:val="0"/>
              </w:numPr>
              <w:spacing w:after="0"/>
              <w:ind w:left="360"/>
            </w:pPr>
          </w:p>
        </w:tc>
      </w:tr>
    </w:tbl>
    <w:p w14:paraId="2D8504C8" w14:textId="77777777" w:rsidR="0053669E" w:rsidRDefault="0053669E" w:rsidP="0053669E">
      <w:pPr>
        <w:spacing w:after="0"/>
        <w:ind w:left="142"/>
        <w:rPr>
          <w:rFonts w:eastAsiaTheme="majorEastAsia" w:cstheme="majorBidi"/>
          <w:b/>
          <w:iCs/>
        </w:rPr>
      </w:pPr>
    </w:p>
    <w:p w14:paraId="63154931" w14:textId="77777777" w:rsidR="0053669E" w:rsidRDefault="0053669E" w:rsidP="0053669E">
      <w:pPr>
        <w:spacing w:after="0"/>
        <w:ind w:left="142"/>
        <w:rPr>
          <w:rFonts w:eastAsiaTheme="majorEastAsia" w:cstheme="majorBidi"/>
          <w:b/>
          <w:iC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53669E" w14:paraId="00966957" w14:textId="77777777" w:rsidTr="004732B5">
        <w:trPr>
          <w:trHeight w:val="3076"/>
        </w:trPr>
        <w:tc>
          <w:tcPr>
            <w:tcW w:w="1980" w:type="dxa"/>
            <w:shd w:val="clear" w:color="auto" w:fill="DFE2D2"/>
          </w:tcPr>
          <w:p w14:paraId="42A5C327" w14:textId="77777777" w:rsidR="0053669E" w:rsidRDefault="0053669E" w:rsidP="00321307">
            <w:pPr>
              <w:spacing w:after="0"/>
              <w:rPr>
                <w:rFonts w:eastAsiaTheme="majorEastAsia" w:cstheme="majorBidi"/>
                <w:b/>
                <w:iCs/>
              </w:rPr>
            </w:pPr>
            <w:r w:rsidRPr="00E73235">
              <w:rPr>
                <w:b/>
                <w:bCs/>
              </w:rPr>
              <w:t xml:space="preserve">Medical </w:t>
            </w:r>
            <w:r>
              <w:rPr>
                <w:b/>
                <w:bCs/>
              </w:rPr>
              <w:br/>
            </w:r>
            <w:r w:rsidRPr="00E73235">
              <w:rPr>
                <w:b/>
                <w:bCs/>
              </w:rPr>
              <w:t>follow-up</w:t>
            </w:r>
          </w:p>
        </w:tc>
        <w:tc>
          <w:tcPr>
            <w:tcW w:w="8334" w:type="dxa"/>
          </w:tcPr>
          <w:p w14:paraId="486A08FA" w14:textId="23C447BD" w:rsidR="0053669E" w:rsidRDefault="0053669E" w:rsidP="0053669E">
            <w:pPr>
              <w:pStyle w:val="Heading4"/>
            </w:pPr>
            <w:r w:rsidRPr="00A55ADD">
              <w:rPr>
                <w:b w:val="0"/>
                <w:bCs/>
              </w:rPr>
              <w:t>Client presents with most recent experience of sexual choking having occurred over 7 days ago. The client has received an initial medical assessment; however, their health needs remain unmet, or they have new or evolving neurological symptoms as defined in the significant signs and symptoms of sexual choking figure (see Figure 7). Evidence of these signs may suggest an acquired brain injury.</w:t>
            </w:r>
            <w:r>
              <w:t xml:space="preserve"> </w:t>
            </w:r>
          </w:p>
          <w:p w14:paraId="26E73178" w14:textId="77777777" w:rsidR="0053669E" w:rsidRDefault="0053669E" w:rsidP="0053669E">
            <w:pPr>
              <w:pStyle w:val="Normal-Before"/>
            </w:pPr>
          </w:p>
          <w:p w14:paraId="0E61897C" w14:textId="77777777" w:rsidR="0053669E" w:rsidRPr="0058371A" w:rsidRDefault="0053669E" w:rsidP="0053669E">
            <w:pPr>
              <w:pStyle w:val="Normal-Before"/>
              <w:rPr>
                <w:b/>
                <w:bCs/>
              </w:rPr>
            </w:pPr>
            <w:r w:rsidRPr="0058371A">
              <w:rPr>
                <w:b/>
                <w:bCs/>
              </w:rPr>
              <w:t xml:space="preserve">Action </w:t>
            </w:r>
          </w:p>
          <w:p w14:paraId="4EE41910" w14:textId="77777777" w:rsidR="0053669E" w:rsidRDefault="0053669E" w:rsidP="0053669E">
            <w:pPr>
              <w:pStyle w:val="ListParagraph"/>
              <w:numPr>
                <w:ilvl w:val="0"/>
                <w:numId w:val="50"/>
              </w:numPr>
            </w:pPr>
            <w:r w:rsidRPr="00B95028">
              <w:t xml:space="preserve">Using the </w:t>
            </w:r>
            <w:hyperlink r:id="rId69" w:history="1">
              <w:r>
                <w:rPr>
                  <w:rStyle w:val="Hyperlink"/>
                </w:rPr>
                <w:t>medical referral template</w:t>
              </w:r>
            </w:hyperlink>
            <w:r>
              <w:rPr>
                <w:rStyle w:val="Hyperlink"/>
              </w:rPr>
              <w:t>,</w:t>
            </w:r>
            <w:r w:rsidRPr="00B95028">
              <w:t xml:space="preserve"> provide a warm referral </w:t>
            </w:r>
            <w:r>
              <w:t xml:space="preserve">to a primary healthcare service, including </w:t>
            </w:r>
            <w:r w:rsidRPr="00B95028">
              <w:t>GP, nurse practitioner</w:t>
            </w:r>
            <w:r>
              <w:t xml:space="preserve">, </w:t>
            </w:r>
            <w:r w:rsidRPr="00332751">
              <w:t>neuro occupational therapist</w:t>
            </w:r>
            <w:r>
              <w:t xml:space="preserve">, neurophysiologist or </w:t>
            </w:r>
            <w:proofErr w:type="spellStart"/>
            <w:r>
              <w:t>specialised</w:t>
            </w:r>
            <w:proofErr w:type="spellEnd"/>
            <w:r>
              <w:t xml:space="preserve"> healthcare service. Referrals should be based upon client preference and appointment availability. </w:t>
            </w:r>
            <w:r>
              <w:rPr>
                <w:rStyle w:val="Hyperlink"/>
              </w:rPr>
              <w:t xml:space="preserve"> </w:t>
            </w:r>
          </w:p>
          <w:p w14:paraId="1FA24B70" w14:textId="77777777" w:rsidR="0053669E" w:rsidRDefault="0053669E" w:rsidP="0053669E">
            <w:pPr>
              <w:pStyle w:val="ListParagraph"/>
              <w:numPr>
                <w:ilvl w:val="0"/>
                <w:numId w:val="50"/>
              </w:numPr>
            </w:pPr>
            <w:r>
              <w:t xml:space="preserve">Reiterate the benefits of seeking further medical assessment to the client, including diagnosis of brain injury to support further treatment options, access to additional health and community services, support for application for NDIS funding, and evidence-gathering for potential legal compensation claims they may wish to pursue in the future. </w:t>
            </w:r>
          </w:p>
          <w:p w14:paraId="3034CC40" w14:textId="77777777" w:rsidR="0053669E" w:rsidRDefault="0053669E" w:rsidP="0053669E">
            <w:pPr>
              <w:pStyle w:val="ListParagraph"/>
              <w:numPr>
                <w:ilvl w:val="0"/>
                <w:numId w:val="50"/>
              </w:numPr>
            </w:pPr>
            <w:r>
              <w:t>Alternative medical support options should be presented to the client, including:</w:t>
            </w:r>
          </w:p>
          <w:p w14:paraId="748C6E71" w14:textId="77777777" w:rsidR="0053669E" w:rsidRDefault="0053669E" w:rsidP="0058371A">
            <w:pPr>
              <w:pStyle w:val="ListParagraph"/>
              <w:numPr>
                <w:ilvl w:val="1"/>
                <w:numId w:val="50"/>
              </w:numPr>
              <w:ind w:left="888" w:hanging="425"/>
            </w:pPr>
            <w:r>
              <w:t xml:space="preserve">massage therapy </w:t>
            </w:r>
          </w:p>
          <w:p w14:paraId="4A75D1EC" w14:textId="77777777" w:rsidR="0053669E" w:rsidRDefault="0053669E" w:rsidP="0058371A">
            <w:pPr>
              <w:pStyle w:val="ListParagraph"/>
              <w:numPr>
                <w:ilvl w:val="1"/>
                <w:numId w:val="50"/>
              </w:numPr>
              <w:ind w:left="888" w:hanging="425"/>
            </w:pPr>
            <w:r>
              <w:t xml:space="preserve">naturopathy </w:t>
            </w:r>
          </w:p>
          <w:p w14:paraId="250321BA" w14:textId="77777777" w:rsidR="0053669E" w:rsidRDefault="0053669E" w:rsidP="0058371A">
            <w:pPr>
              <w:pStyle w:val="ListParagraph"/>
              <w:numPr>
                <w:ilvl w:val="1"/>
                <w:numId w:val="50"/>
              </w:numPr>
              <w:ind w:left="888" w:hanging="425"/>
            </w:pPr>
            <w:r>
              <w:t xml:space="preserve">physiotherapy </w:t>
            </w:r>
          </w:p>
          <w:p w14:paraId="0431B1FE" w14:textId="77777777" w:rsidR="0053669E" w:rsidRDefault="0053669E" w:rsidP="0058371A">
            <w:pPr>
              <w:pStyle w:val="ListParagraph"/>
              <w:numPr>
                <w:ilvl w:val="1"/>
                <w:numId w:val="50"/>
              </w:numPr>
              <w:ind w:left="888" w:hanging="425"/>
            </w:pPr>
            <w:r>
              <w:t xml:space="preserve">speech pathology. </w:t>
            </w:r>
          </w:p>
          <w:p w14:paraId="11618EAA" w14:textId="1ED7B482" w:rsidR="002143BF" w:rsidRDefault="0053669E" w:rsidP="0053669E">
            <w:pPr>
              <w:pStyle w:val="ListParagraph"/>
              <w:numPr>
                <w:ilvl w:val="0"/>
                <w:numId w:val="50"/>
              </w:numPr>
              <w:spacing w:after="0"/>
            </w:pPr>
            <w:r>
              <w:t xml:space="preserve">The cost of healthcare services can be a significant barrier for many clients. Discuss with the client the potential costs of the appointment.  </w:t>
            </w:r>
          </w:p>
          <w:p w14:paraId="0FA4E2C5" w14:textId="11194465" w:rsidR="0053669E" w:rsidRDefault="0053669E" w:rsidP="002143BF">
            <w:pPr>
              <w:spacing w:before="240"/>
            </w:pPr>
            <w:r>
              <w:t xml:space="preserve">See your local contact cards or the Statewide Service Directory for a list of available services. </w:t>
            </w:r>
          </w:p>
          <w:p w14:paraId="439C57B0" w14:textId="77777777" w:rsidR="0053669E" w:rsidRPr="0058371A" w:rsidRDefault="0053669E" w:rsidP="0053669E">
            <w:pPr>
              <w:pStyle w:val="Normal-Before"/>
              <w:rPr>
                <w:b/>
                <w:bCs/>
              </w:rPr>
            </w:pPr>
            <w:r w:rsidRPr="0058371A">
              <w:rPr>
                <w:b/>
                <w:bCs/>
              </w:rPr>
              <w:t xml:space="preserve">Considerations  </w:t>
            </w:r>
          </w:p>
          <w:p w14:paraId="5FDCE226" w14:textId="77777777" w:rsidR="0053669E" w:rsidRDefault="0053669E" w:rsidP="0053669E">
            <w:pPr>
              <w:pStyle w:val="ListParagraph"/>
              <w:numPr>
                <w:ilvl w:val="0"/>
                <w:numId w:val="102"/>
              </w:numPr>
            </w:pPr>
            <w:r>
              <w:t xml:space="preserve">The primary goal of accessing medical support beyond the initial phase of injury is to address the client’s physical health needs and to improve their quality of life. A brain injury diagnosis is not always necessary to achieve this or desired by the client. </w:t>
            </w:r>
          </w:p>
          <w:p w14:paraId="37DCC0EB" w14:textId="77777777" w:rsidR="0053669E" w:rsidRDefault="0053669E" w:rsidP="0053669E">
            <w:pPr>
              <w:pStyle w:val="ListParagraph"/>
              <w:numPr>
                <w:ilvl w:val="0"/>
                <w:numId w:val="102"/>
              </w:numPr>
            </w:pPr>
            <w:r>
              <w:t xml:space="preserve">Diagnosing a brain injury is a complex process that can only be done by those trained to do so and often involves multiple, lengthy and costly appointments. Discuss with </w:t>
            </w:r>
            <w:r>
              <w:lastRenderedPageBreak/>
              <w:t xml:space="preserve">the client what their goals are and ensure they are aware of what to expect when accessing these services.  </w:t>
            </w:r>
          </w:p>
          <w:p w14:paraId="3ED80722" w14:textId="450E6EA5" w:rsidR="0053669E" w:rsidRPr="00C6772A" w:rsidRDefault="0053669E" w:rsidP="00321307">
            <w:pPr>
              <w:pStyle w:val="ListParagraph"/>
              <w:numPr>
                <w:ilvl w:val="0"/>
                <w:numId w:val="102"/>
              </w:numPr>
            </w:pPr>
            <w:r>
              <w:t xml:space="preserve">Diagnosis of brain injury can carry with it a high level of stigma. Be aware of the negative associations with brain injury, including notions that a diagnosis may impact a client’s parenting, including legal matters relating to parenting. Balance these fears by providing the client with information about what a diagnosis might do to support them to manage better, including with their parenting, and offer to connect them to appropriate legal advice.    </w:t>
            </w:r>
          </w:p>
        </w:tc>
      </w:tr>
    </w:tbl>
    <w:p w14:paraId="213C5575" w14:textId="77777777" w:rsidR="0053669E" w:rsidRDefault="0053669E" w:rsidP="0053669E">
      <w:pPr>
        <w:spacing w:after="0"/>
        <w:ind w:left="142"/>
        <w:rPr>
          <w:rFonts w:eastAsiaTheme="majorEastAsia" w:cstheme="majorBidi"/>
          <w:b/>
          <w:iC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1980"/>
        <w:gridCol w:w="8334"/>
      </w:tblGrid>
      <w:tr w:rsidR="0053669E" w14:paraId="1B036B57" w14:textId="77777777" w:rsidTr="00675451">
        <w:trPr>
          <w:trHeight w:val="3941"/>
        </w:trPr>
        <w:tc>
          <w:tcPr>
            <w:tcW w:w="1980" w:type="dxa"/>
            <w:shd w:val="clear" w:color="auto" w:fill="DFE2D2"/>
          </w:tcPr>
          <w:p w14:paraId="22A73B67" w14:textId="77777777" w:rsidR="0053669E" w:rsidRPr="009C2E12" w:rsidRDefault="0053669E" w:rsidP="00321307">
            <w:pPr>
              <w:pStyle w:val="Heading4"/>
            </w:pPr>
            <w:r w:rsidRPr="009C2E12">
              <w:t>Legal support</w:t>
            </w:r>
          </w:p>
          <w:p w14:paraId="049EA65A" w14:textId="77777777" w:rsidR="0053669E" w:rsidRDefault="0053669E" w:rsidP="00321307">
            <w:pPr>
              <w:spacing w:after="0"/>
              <w:rPr>
                <w:rFonts w:eastAsiaTheme="majorEastAsia" w:cstheme="majorBidi"/>
                <w:b/>
                <w:iCs/>
              </w:rPr>
            </w:pPr>
          </w:p>
        </w:tc>
        <w:tc>
          <w:tcPr>
            <w:tcW w:w="8334" w:type="dxa"/>
          </w:tcPr>
          <w:p w14:paraId="52EB5530" w14:textId="77777777" w:rsidR="0053669E" w:rsidRDefault="0053669E" w:rsidP="0053669E">
            <w:r>
              <w:t xml:space="preserve">Some clients may wish to seek a legal outcome or compensation for injuries sustained during sexual choking. You can present legal service options to the client and discuss what to expect when accessing legal services, however legal advice should only be provided by those trained to do so.   </w:t>
            </w:r>
          </w:p>
          <w:p w14:paraId="292FE875" w14:textId="77777777" w:rsidR="0053669E" w:rsidRPr="0058371A" w:rsidRDefault="0053669E" w:rsidP="0053669E">
            <w:pPr>
              <w:pStyle w:val="Normal-Before"/>
              <w:rPr>
                <w:b/>
                <w:bCs/>
              </w:rPr>
            </w:pPr>
            <w:r w:rsidRPr="0058371A">
              <w:rPr>
                <w:b/>
                <w:bCs/>
              </w:rPr>
              <w:t xml:space="preserve">Action </w:t>
            </w:r>
          </w:p>
          <w:p w14:paraId="2DF59810" w14:textId="77777777" w:rsidR="0053669E" w:rsidRPr="00CC2A01" w:rsidRDefault="0053669E" w:rsidP="0053669E">
            <w:pPr>
              <w:pStyle w:val="ListParagraph"/>
              <w:numPr>
                <w:ilvl w:val="0"/>
                <w:numId w:val="53"/>
              </w:numPr>
              <w:rPr>
                <w:b/>
                <w:bCs/>
              </w:rPr>
            </w:pPr>
            <w:r>
              <w:t xml:space="preserve">Where appropriate, present the potential for a legal or compensatory outcome to clients whose engagement in sexual choking has resulted in injury. </w:t>
            </w:r>
          </w:p>
          <w:p w14:paraId="41D76332" w14:textId="77777777" w:rsidR="0053669E" w:rsidRDefault="0053669E" w:rsidP="00675451">
            <w:pPr>
              <w:pStyle w:val="ListParagraph"/>
              <w:numPr>
                <w:ilvl w:val="0"/>
                <w:numId w:val="53"/>
              </w:numPr>
              <w:spacing w:after="0"/>
            </w:pPr>
            <w:r>
              <w:t xml:space="preserve">If the client wishes to explore legal or compensatory options, discuss with the client what </w:t>
            </w:r>
            <w:proofErr w:type="spellStart"/>
            <w:r>
              <w:t>specialised</w:t>
            </w:r>
            <w:proofErr w:type="spellEnd"/>
            <w:r>
              <w:t xml:space="preserve"> services they may wish to engage with. </w:t>
            </w:r>
          </w:p>
          <w:p w14:paraId="6B223977" w14:textId="0AD9DDD9" w:rsidR="0053669E" w:rsidRPr="0053669E" w:rsidRDefault="0053669E" w:rsidP="002143BF">
            <w:pPr>
              <w:spacing w:before="240"/>
            </w:pPr>
            <w:r>
              <w:t xml:space="preserve">See your local contact cards or the Statewide Service Directory for a list of </w:t>
            </w:r>
            <w:proofErr w:type="spellStart"/>
            <w:r>
              <w:t>specialised</w:t>
            </w:r>
            <w:proofErr w:type="spellEnd"/>
            <w:r>
              <w:t xml:space="preserve"> services offering legal support. </w:t>
            </w:r>
          </w:p>
        </w:tc>
      </w:tr>
    </w:tbl>
    <w:p w14:paraId="6D39ABAA" w14:textId="77777777" w:rsidR="0053669E" w:rsidRDefault="0053669E" w:rsidP="0053669E">
      <w:pPr>
        <w:spacing w:after="0"/>
        <w:ind w:left="142"/>
        <w:rPr>
          <w:rFonts w:eastAsiaTheme="majorEastAsia" w:cstheme="majorBidi"/>
          <w:b/>
          <w:iCs/>
        </w:rPr>
      </w:pPr>
    </w:p>
    <w:p w14:paraId="34CDB250" w14:textId="4D6ED716" w:rsidR="00A9313C" w:rsidRDefault="00A9313C" w:rsidP="009A0E39">
      <w:pPr>
        <w:sectPr w:rsidR="00A9313C" w:rsidSect="00102C81">
          <w:type w:val="continuous"/>
          <w:pgSz w:w="11906" w:h="16838"/>
          <w:pgMar w:top="720" w:right="720" w:bottom="720" w:left="720" w:header="709" w:footer="567" w:gutter="0"/>
          <w:cols w:space="284"/>
          <w:docGrid w:linePitch="360"/>
        </w:sectPr>
      </w:pPr>
    </w:p>
    <w:bookmarkStart w:id="14" w:name="_Toc170687913"/>
    <w:p w14:paraId="1C65E8AC" w14:textId="53A1BC91" w:rsidR="00A9313C" w:rsidRPr="004732B5" w:rsidRDefault="004732B5" w:rsidP="005A4942">
      <w:pPr>
        <w:pStyle w:val="Heading1"/>
        <w:spacing w:before="0" w:after="240"/>
        <w:rPr>
          <w:sz w:val="40"/>
          <w:szCs w:val="40"/>
          <w:lang w:eastAsia="en-US"/>
        </w:rPr>
      </w:pPr>
      <w:r>
        <w:rPr>
          <w:noProof/>
          <w14:ligatures w14:val="standardContextual"/>
        </w:rPr>
        <w:lastRenderedPageBreak/>
        <mc:AlternateContent>
          <mc:Choice Requires="wps">
            <w:drawing>
              <wp:anchor distT="0" distB="0" distL="114300" distR="114300" simplePos="0" relativeHeight="252040192" behindDoc="1" locked="0" layoutInCell="1" allowOverlap="1" wp14:anchorId="24B4F076" wp14:editId="44AE3754">
                <wp:simplePos x="0" y="0"/>
                <wp:positionH relativeFrom="margin">
                  <wp:posOffset>14561</wp:posOffset>
                </wp:positionH>
                <wp:positionV relativeFrom="paragraph">
                  <wp:posOffset>415800</wp:posOffset>
                </wp:positionV>
                <wp:extent cx="9615760" cy="657513"/>
                <wp:effectExtent l="0" t="0" r="0" b="3175"/>
                <wp:wrapNone/>
                <wp:docPr id="873387931"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15760" cy="657513"/>
                        </a:xfrm>
                        <a:prstGeom prst="round2DiagRect">
                          <a:avLst>
                            <a:gd name="adj1" fmla="val 25588"/>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5DD54" id="Round Diagonal Corner of Rectangle 1" o:spid="_x0000_s1026" alt="&quot;&quot;" style="position:absolute;margin-left:1.15pt;margin-top:32.75pt;width:757.15pt;height:51.75pt;z-index:-25127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615760,657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" path="m168244,l9615760,r,l9615760,489269v,92919,-75325,168244,-168244,168244l,657513r,l,168244c,75325,75325,,168244,xe" fillcolor="#4c496f" stroked="f" strokeweight="1pt">
                <v:stroke joinstyle="miter"/>
                <v:path arrowok="t" o:connecttype="custom" o:connectlocs="168244,0;9615760,0;9615760,0;9615760,489269;9447516,657513;0,657513;0,657513;0,168244;168244,0" o:connectangles="0,0,0,0,0,0,0,0,0"/>
                <w10:wrap anchorx="margin"/>
              </v:shape>
            </w:pict>
          </mc:Fallback>
        </mc:AlternateContent>
      </w:r>
      <w:r w:rsidR="00A9313C" w:rsidRPr="004732B5">
        <w:rPr>
          <w:sz w:val="40"/>
          <w:szCs w:val="40"/>
          <w:lang w:eastAsia="en-US"/>
        </w:rPr>
        <w:t>Statewide Service Directory</w:t>
      </w:r>
      <w:bookmarkEnd w:id="14"/>
    </w:p>
    <w:p w14:paraId="50C7D772" w14:textId="41B18E02" w:rsidR="009A2702" w:rsidRPr="004732B5" w:rsidRDefault="009A2702" w:rsidP="004732B5">
      <w:pPr>
        <w:pStyle w:val="Heading2"/>
        <w:spacing w:before="240"/>
        <w:ind w:left="284"/>
        <w:rPr>
          <w:color w:val="FFFFFF" w:themeColor="background1"/>
        </w:rPr>
      </w:pPr>
      <w:bookmarkStart w:id="15" w:name="_Toc170687914"/>
      <w:r w:rsidRPr="004732B5">
        <w:rPr>
          <w:color w:val="FFFFFF" w:themeColor="background1"/>
        </w:rPr>
        <w:t>Initial medical response</w:t>
      </w:r>
      <w:bookmarkEnd w:id="15"/>
    </w:p>
    <w:tbl>
      <w:tblPr>
        <w:tblStyle w:val="TableGrid"/>
        <w:tblW w:w="15168" w:type="dxa"/>
        <w:tblBorders>
          <w:top w:val="none" w:sz="0" w:space="0" w:color="auto"/>
          <w:left w:val="none" w:sz="0" w:space="0" w:color="auto"/>
          <w:bottom w:val="single" w:sz="4" w:space="0" w:color="F2F0F3"/>
          <w:right w:val="none" w:sz="0" w:space="0" w:color="auto"/>
          <w:insideH w:val="single" w:sz="4" w:space="0" w:color="F2F0F3"/>
          <w:insideV w:val="none" w:sz="0" w:space="0" w:color="auto"/>
        </w:tblBorders>
        <w:tblCellMar>
          <w:top w:w="57" w:type="dxa"/>
          <w:left w:w="255" w:type="dxa"/>
          <w:bottom w:w="57" w:type="dxa"/>
          <w:right w:w="57" w:type="dxa"/>
        </w:tblCellMar>
        <w:tblLook w:val="04A0" w:firstRow="1" w:lastRow="0" w:firstColumn="1" w:lastColumn="0" w:noHBand="0" w:noVBand="1"/>
      </w:tblPr>
      <w:tblGrid>
        <w:gridCol w:w="3969"/>
        <w:gridCol w:w="11199"/>
      </w:tblGrid>
      <w:tr w:rsidR="00173974" w:rsidRPr="00A9313C" w14:paraId="3711323E" w14:textId="77777777" w:rsidTr="00C1640A">
        <w:tc>
          <w:tcPr>
            <w:tcW w:w="3969" w:type="dxa"/>
            <w:tcBorders>
              <w:top w:val="nil"/>
              <w:right w:val="single" w:sz="24" w:space="0" w:color="FFFFFF" w:themeColor="background1"/>
            </w:tcBorders>
            <w:shd w:val="clear" w:color="auto" w:fill="F2F0F3"/>
          </w:tcPr>
          <w:p w14:paraId="22703E79" w14:textId="214B7705" w:rsidR="00173974" w:rsidRPr="001351B1" w:rsidRDefault="00173974" w:rsidP="00173974">
            <w:pPr>
              <w:pStyle w:val="Heading4"/>
              <w:spacing w:before="80" w:after="80"/>
              <w:rPr>
                <w:lang w:eastAsia="en-US"/>
              </w:rPr>
            </w:pPr>
            <w:r w:rsidRPr="00173974">
              <w:rPr>
                <w:bCs/>
                <w:sz w:val="32"/>
                <w:szCs w:val="32"/>
                <w:lang w:eastAsia="en-US"/>
              </w:rPr>
              <w:t xml:space="preserve">Service provider </w:t>
            </w:r>
          </w:p>
        </w:tc>
        <w:tc>
          <w:tcPr>
            <w:tcW w:w="11199" w:type="dxa"/>
            <w:tcBorders>
              <w:top w:val="nil"/>
              <w:left w:val="single" w:sz="24" w:space="0" w:color="FFFFFF" w:themeColor="background1"/>
            </w:tcBorders>
            <w:shd w:val="clear" w:color="auto" w:fill="F2F0F3"/>
          </w:tcPr>
          <w:p w14:paraId="471977AE" w14:textId="13BAB2D1" w:rsidR="00173974" w:rsidRPr="001351B1" w:rsidRDefault="00173974" w:rsidP="00173974">
            <w:pPr>
              <w:pStyle w:val="Heading4"/>
              <w:spacing w:before="80" w:after="80"/>
              <w:rPr>
                <w:shd w:val="clear" w:color="auto" w:fill="FFFFFF"/>
                <w:lang w:eastAsia="en-US"/>
              </w:rPr>
            </w:pPr>
            <w:r w:rsidRPr="00173974">
              <w:rPr>
                <w:bCs/>
                <w:sz w:val="32"/>
                <w:szCs w:val="32"/>
                <w:lang w:eastAsia="en-US"/>
              </w:rPr>
              <w:t>Details</w:t>
            </w:r>
          </w:p>
        </w:tc>
      </w:tr>
      <w:tr w:rsidR="00A9313C" w:rsidRPr="00A9313C" w14:paraId="2FD8513A" w14:textId="77777777" w:rsidTr="00C1640A">
        <w:tc>
          <w:tcPr>
            <w:tcW w:w="3969" w:type="dxa"/>
          </w:tcPr>
          <w:p w14:paraId="2E429BAF" w14:textId="09AC1BA8" w:rsidR="00A9313C" w:rsidRPr="0018078F" w:rsidRDefault="000D01E7" w:rsidP="00173974">
            <w:pPr>
              <w:pStyle w:val="Heading5"/>
              <w:spacing w:before="80" w:after="80"/>
              <w:rPr>
                <w:rFonts w:ascii="Inter SemiBold" w:hAnsi="Inter SemiBold"/>
                <w:bCs/>
                <w:lang w:eastAsia="en-US"/>
              </w:rPr>
            </w:pPr>
            <w:r w:rsidRPr="0018078F">
              <w:rPr>
                <w:rFonts w:ascii="Inter SemiBold" w:hAnsi="Inter SemiBold"/>
                <w:bCs/>
                <w:lang w:eastAsia="en-US"/>
              </w:rPr>
              <w:t>E</w:t>
            </w:r>
            <w:r w:rsidR="00A9313C" w:rsidRPr="0018078F">
              <w:rPr>
                <w:rFonts w:ascii="Inter SemiBold" w:hAnsi="Inter SemiBold"/>
                <w:bCs/>
                <w:lang w:eastAsia="en-US"/>
              </w:rPr>
              <w:t>mergency department</w:t>
            </w:r>
            <w:r w:rsidRPr="0018078F">
              <w:rPr>
                <w:rFonts w:ascii="Inter SemiBold" w:hAnsi="Inter SemiBold"/>
                <w:bCs/>
                <w:lang w:eastAsia="en-US"/>
              </w:rPr>
              <w:t>s</w:t>
            </w:r>
          </w:p>
        </w:tc>
        <w:tc>
          <w:tcPr>
            <w:tcW w:w="11199" w:type="dxa"/>
          </w:tcPr>
          <w:p w14:paraId="0F8D03D2" w14:textId="7935F906" w:rsidR="00A9313C" w:rsidRPr="00A9313C" w:rsidRDefault="00A9313C" w:rsidP="00173974">
            <w:pPr>
              <w:pStyle w:val="Normal-Before"/>
              <w:spacing w:before="80" w:after="80"/>
              <w:rPr>
                <w:shd w:val="clear" w:color="auto" w:fill="FFFFFF"/>
                <w:lang w:eastAsia="en-US"/>
              </w:rPr>
            </w:pPr>
            <w:r w:rsidRPr="00A9313C">
              <w:rPr>
                <w:shd w:val="clear" w:color="auto" w:fill="FFFFFF"/>
                <w:lang w:eastAsia="en-US"/>
              </w:rPr>
              <w:t>Emergency departments provide 24/7 unscheduled, outpatient care for clients requiring immediate medical care</w:t>
            </w:r>
            <w:r w:rsidR="00161E21">
              <w:rPr>
                <w:shd w:val="clear" w:color="auto" w:fill="FFFFFF"/>
                <w:lang w:eastAsia="en-US"/>
              </w:rPr>
              <w:t xml:space="preserve">. Public hospital emergency departments are free for Medicare holders. Find your nearest emergency department in </w:t>
            </w:r>
            <w:r w:rsidR="00D47DDD">
              <w:rPr>
                <w:shd w:val="clear" w:color="auto" w:fill="FFFFFF"/>
                <w:lang w:eastAsia="en-US"/>
              </w:rPr>
              <w:t xml:space="preserve">New South Wales </w:t>
            </w:r>
            <w:r w:rsidR="00161E21">
              <w:rPr>
                <w:shd w:val="clear" w:color="auto" w:fill="FFFFFF"/>
                <w:lang w:eastAsia="en-US"/>
              </w:rPr>
              <w:t xml:space="preserve">and approximate wait times here: </w:t>
            </w:r>
            <w:hyperlink r:id="rId70" w:history="1">
              <w:r w:rsidRPr="0029748C">
                <w:rPr>
                  <w:rStyle w:val="Hyperlink"/>
                </w:rPr>
                <w:t>https://www.emergencywait.health.nsw.gov.au/</w:t>
              </w:r>
            </w:hyperlink>
          </w:p>
        </w:tc>
      </w:tr>
      <w:tr w:rsidR="00A9313C" w:rsidRPr="00A9313C" w14:paraId="107C7623" w14:textId="77777777" w:rsidTr="00C1640A">
        <w:tc>
          <w:tcPr>
            <w:tcW w:w="3969" w:type="dxa"/>
          </w:tcPr>
          <w:p w14:paraId="18B0F1EB" w14:textId="74C67805" w:rsidR="00A9313C" w:rsidRPr="0018078F" w:rsidRDefault="00A9313C" w:rsidP="00173974">
            <w:pPr>
              <w:pStyle w:val="Heading5"/>
              <w:spacing w:before="80" w:after="80"/>
              <w:rPr>
                <w:rFonts w:ascii="Inter SemiBold" w:hAnsi="Inter SemiBold"/>
                <w:bCs/>
                <w:lang w:eastAsia="en-US"/>
              </w:rPr>
            </w:pPr>
            <w:r w:rsidRPr="0018078F">
              <w:rPr>
                <w:rFonts w:ascii="Inter SemiBold" w:hAnsi="Inter SemiBold"/>
                <w:bCs/>
                <w:lang w:eastAsia="en-US"/>
              </w:rPr>
              <w:t xml:space="preserve">Sexual </w:t>
            </w:r>
            <w:r w:rsidR="000D01E7" w:rsidRPr="0018078F">
              <w:rPr>
                <w:rFonts w:ascii="Inter SemiBold" w:hAnsi="Inter SemiBold"/>
                <w:bCs/>
                <w:lang w:eastAsia="en-US"/>
              </w:rPr>
              <w:t>a</w:t>
            </w:r>
            <w:r w:rsidRPr="0018078F">
              <w:rPr>
                <w:rFonts w:ascii="Inter SemiBold" w:hAnsi="Inter SemiBold"/>
                <w:bCs/>
                <w:lang w:eastAsia="en-US"/>
              </w:rPr>
              <w:t xml:space="preserve">ssault </w:t>
            </w:r>
            <w:r w:rsidR="000D01E7" w:rsidRPr="0018078F">
              <w:rPr>
                <w:rFonts w:ascii="Inter SemiBold" w:hAnsi="Inter SemiBold"/>
                <w:bCs/>
                <w:lang w:eastAsia="en-US"/>
              </w:rPr>
              <w:t>s</w:t>
            </w:r>
            <w:r w:rsidRPr="0018078F">
              <w:rPr>
                <w:rFonts w:ascii="Inter SemiBold" w:hAnsi="Inter SemiBold"/>
                <w:bCs/>
                <w:lang w:eastAsia="en-US"/>
              </w:rPr>
              <w:t>ervice</w:t>
            </w:r>
            <w:r w:rsidR="000D01E7" w:rsidRPr="0018078F">
              <w:rPr>
                <w:rFonts w:ascii="Inter SemiBold" w:hAnsi="Inter SemiBold"/>
                <w:bCs/>
                <w:lang w:eastAsia="en-US"/>
              </w:rPr>
              <w:t>s</w:t>
            </w:r>
          </w:p>
        </w:tc>
        <w:tc>
          <w:tcPr>
            <w:tcW w:w="11199" w:type="dxa"/>
          </w:tcPr>
          <w:p w14:paraId="4D8F60AC" w14:textId="60C2ECA3" w:rsidR="009A6BA3" w:rsidRPr="00173974" w:rsidRDefault="00A9313C" w:rsidP="00173974">
            <w:pPr>
              <w:pStyle w:val="Normal-Before"/>
              <w:spacing w:before="80" w:after="80"/>
              <w:rPr>
                <w:color w:val="0563C1" w:themeColor="hyperlink"/>
                <w:u w:val="single"/>
                <w:lang w:eastAsia="en-US"/>
              </w:rPr>
            </w:pPr>
            <w:r w:rsidRPr="00A9313C">
              <w:rPr>
                <w:shd w:val="clear" w:color="auto" w:fill="FFFFFF"/>
                <w:lang w:eastAsia="en-US"/>
              </w:rPr>
              <w:t>S</w:t>
            </w:r>
            <w:r w:rsidR="000D01E7">
              <w:rPr>
                <w:shd w:val="clear" w:color="auto" w:fill="FFFFFF"/>
                <w:lang w:eastAsia="en-US"/>
              </w:rPr>
              <w:t xml:space="preserve">exual Assault Services (SAS) </w:t>
            </w:r>
            <w:r w:rsidRPr="00A9313C">
              <w:rPr>
                <w:shd w:val="clear" w:color="auto" w:fill="FFFFFF"/>
                <w:lang w:eastAsia="en-US"/>
              </w:rPr>
              <w:t xml:space="preserve">provide </w:t>
            </w:r>
            <w:proofErr w:type="spellStart"/>
            <w:r w:rsidRPr="00A9313C">
              <w:rPr>
                <w:shd w:val="clear" w:color="auto" w:fill="FFFFFF"/>
                <w:lang w:eastAsia="en-US"/>
              </w:rPr>
              <w:t>specialised</w:t>
            </w:r>
            <w:proofErr w:type="spellEnd"/>
            <w:r w:rsidRPr="00A9313C">
              <w:rPr>
                <w:shd w:val="clear" w:color="auto" w:fill="FFFFFF"/>
                <w:lang w:eastAsia="en-US"/>
              </w:rPr>
              <w:t xml:space="preserve"> medical care for individuals who have experienced sexual assault, including forensic medicine and the collection of evidence. NSW Health has a network of SAS in every local health district within </w:t>
            </w:r>
            <w:r w:rsidR="00D47DDD">
              <w:rPr>
                <w:shd w:val="clear" w:color="auto" w:fill="FFFFFF"/>
                <w:lang w:eastAsia="en-US"/>
              </w:rPr>
              <w:t>New South Wales</w:t>
            </w:r>
            <w:r w:rsidR="00D47DDD" w:rsidRPr="00A9313C">
              <w:rPr>
                <w:shd w:val="clear" w:color="auto" w:fill="FFFFFF"/>
                <w:lang w:eastAsia="en-US"/>
              </w:rPr>
              <w:t xml:space="preserve"> </w:t>
            </w:r>
            <w:r w:rsidRPr="00A9313C">
              <w:rPr>
                <w:shd w:val="clear" w:color="auto" w:fill="FFFFFF"/>
                <w:lang w:eastAsia="en-US"/>
              </w:rPr>
              <w:t>and selected public hospitals. SAS operate 24/</w:t>
            </w:r>
            <w:r w:rsidR="00161E21">
              <w:rPr>
                <w:shd w:val="clear" w:color="auto" w:fill="FFFFFF"/>
                <w:lang w:eastAsia="en-US"/>
              </w:rPr>
              <w:t>7</w:t>
            </w:r>
            <w:r w:rsidR="000D01E7">
              <w:rPr>
                <w:shd w:val="clear" w:color="auto" w:fill="FFFFFF"/>
                <w:lang w:eastAsia="en-US"/>
              </w:rPr>
              <w:t>:</w:t>
            </w:r>
            <w:r w:rsidRPr="0029748C">
              <w:rPr>
                <w:rStyle w:val="Hyperlink"/>
              </w:rPr>
              <w:t xml:space="preserve"> </w:t>
            </w:r>
            <w:hyperlink r:id="rId71" w:history="1">
              <w:r w:rsidR="00161E21" w:rsidRPr="0029748C">
                <w:rPr>
                  <w:rStyle w:val="Hyperlink"/>
                </w:rPr>
                <w:t>https://www.health.nsw.gov.au/parvan/sexualassault/Pages/health-sas-services.aspx</w:t>
              </w:r>
            </w:hyperlink>
          </w:p>
        </w:tc>
      </w:tr>
      <w:tr w:rsidR="00A9313C" w:rsidRPr="00A9313C" w14:paraId="33EC73AC" w14:textId="77777777" w:rsidTr="00C1640A">
        <w:tc>
          <w:tcPr>
            <w:tcW w:w="3969" w:type="dxa"/>
          </w:tcPr>
          <w:p w14:paraId="11CCD36A" w14:textId="6FC029AB" w:rsidR="00A9313C" w:rsidRPr="0018078F" w:rsidRDefault="00A9313C" w:rsidP="00173974">
            <w:pPr>
              <w:pStyle w:val="Heading5"/>
              <w:spacing w:before="80" w:after="80"/>
              <w:rPr>
                <w:rFonts w:ascii="Inter SemiBold" w:hAnsi="Inter SemiBold"/>
                <w:bCs/>
                <w:lang w:eastAsia="en-US"/>
              </w:rPr>
            </w:pPr>
            <w:r w:rsidRPr="0018078F">
              <w:rPr>
                <w:rFonts w:ascii="Inter SemiBold" w:hAnsi="Inter SemiBold"/>
                <w:bCs/>
                <w:lang w:eastAsia="en-US"/>
              </w:rPr>
              <w:t xml:space="preserve">Women’s health </w:t>
            </w:r>
            <w:proofErr w:type="spellStart"/>
            <w:r w:rsidR="000D01E7" w:rsidRPr="0018078F">
              <w:rPr>
                <w:rFonts w:ascii="Inter SemiBold" w:hAnsi="Inter SemiBold"/>
                <w:bCs/>
                <w:lang w:eastAsia="en-US"/>
              </w:rPr>
              <w:t>centres</w:t>
            </w:r>
            <w:proofErr w:type="spellEnd"/>
            <w:r w:rsidRPr="0018078F">
              <w:rPr>
                <w:rFonts w:ascii="Inter SemiBold" w:hAnsi="Inter SemiBold"/>
                <w:bCs/>
                <w:lang w:eastAsia="en-US"/>
              </w:rPr>
              <w:t xml:space="preserve">  </w:t>
            </w:r>
          </w:p>
        </w:tc>
        <w:tc>
          <w:tcPr>
            <w:tcW w:w="11199" w:type="dxa"/>
          </w:tcPr>
          <w:p w14:paraId="5C57EB58" w14:textId="102250F3" w:rsidR="00A9313C" w:rsidRPr="00A9313C" w:rsidRDefault="00A9313C" w:rsidP="00173974">
            <w:pPr>
              <w:pStyle w:val="Normal-Before"/>
              <w:spacing w:before="80" w:after="80"/>
              <w:rPr>
                <w:lang w:eastAsia="en-US"/>
              </w:rPr>
            </w:pPr>
            <w:r w:rsidRPr="00A9313C">
              <w:rPr>
                <w:lang w:eastAsia="en-US"/>
              </w:rPr>
              <w:t xml:space="preserve">Women’s </w:t>
            </w:r>
            <w:r w:rsidR="004A54AF">
              <w:rPr>
                <w:lang w:eastAsia="en-US"/>
              </w:rPr>
              <w:t>h</w:t>
            </w:r>
            <w:r w:rsidRPr="00A9313C">
              <w:rPr>
                <w:lang w:eastAsia="en-US"/>
              </w:rPr>
              <w:t xml:space="preserve">ealth </w:t>
            </w:r>
            <w:proofErr w:type="spellStart"/>
            <w:r w:rsidR="004A54AF">
              <w:rPr>
                <w:lang w:eastAsia="en-US"/>
              </w:rPr>
              <w:t>c</w:t>
            </w:r>
            <w:r w:rsidRPr="00A9313C">
              <w:rPr>
                <w:lang w:eastAsia="en-US"/>
              </w:rPr>
              <w:t>entres</w:t>
            </w:r>
            <w:proofErr w:type="spellEnd"/>
            <w:r w:rsidRPr="00A9313C">
              <w:rPr>
                <w:lang w:eastAsia="en-US"/>
              </w:rPr>
              <w:t xml:space="preserve"> (WHC</w:t>
            </w:r>
            <w:r w:rsidR="000D01E7">
              <w:rPr>
                <w:lang w:eastAsia="en-US"/>
              </w:rPr>
              <w:t>s</w:t>
            </w:r>
            <w:r w:rsidRPr="00A9313C">
              <w:rPr>
                <w:lang w:eastAsia="en-US"/>
              </w:rPr>
              <w:t>) are community</w:t>
            </w:r>
            <w:r w:rsidR="00D47DDD">
              <w:rPr>
                <w:lang w:eastAsia="en-US"/>
              </w:rPr>
              <w:t>-</w:t>
            </w:r>
            <w:r w:rsidRPr="00A9313C">
              <w:rPr>
                <w:lang w:eastAsia="en-US"/>
              </w:rPr>
              <w:t xml:space="preserve">based feminist services run by women for women. WHCs provide </w:t>
            </w:r>
            <w:r w:rsidR="004245CF">
              <w:rPr>
                <w:lang w:eastAsia="en-US"/>
              </w:rPr>
              <w:t>a range of</w:t>
            </w:r>
            <w:r w:rsidRPr="00A9313C">
              <w:rPr>
                <w:lang w:eastAsia="en-US"/>
              </w:rPr>
              <w:t xml:space="preserve"> services t</w:t>
            </w:r>
            <w:r w:rsidR="004A54AF">
              <w:rPr>
                <w:lang w:eastAsia="en-US"/>
              </w:rPr>
              <w:t>o</w:t>
            </w:r>
            <w:r w:rsidRPr="00A9313C">
              <w:rPr>
                <w:lang w:eastAsia="en-US"/>
              </w:rPr>
              <w:t xml:space="preserve"> address holistic </w:t>
            </w:r>
            <w:r w:rsidR="000D01E7">
              <w:rPr>
                <w:lang w:eastAsia="en-US"/>
              </w:rPr>
              <w:t xml:space="preserve">health and wellbeing </w:t>
            </w:r>
            <w:r w:rsidRPr="00A9313C">
              <w:rPr>
                <w:lang w:eastAsia="en-US"/>
              </w:rPr>
              <w:t>needs for clients who identify as women</w:t>
            </w:r>
            <w:r w:rsidR="000D01E7">
              <w:rPr>
                <w:lang w:eastAsia="en-US"/>
              </w:rPr>
              <w:t>:</w:t>
            </w:r>
            <w:r w:rsidRPr="00A9313C">
              <w:rPr>
                <w:lang w:eastAsia="en-US"/>
              </w:rPr>
              <w:t xml:space="preserve"> </w:t>
            </w:r>
            <w:hyperlink r:id="rId72" w:history="1">
              <w:r w:rsidRPr="0029748C">
                <w:rPr>
                  <w:rStyle w:val="Hyperlink"/>
                </w:rPr>
                <w:t>https://whnsw.asn.au/womens-health-centres-nsw/</w:t>
              </w:r>
            </w:hyperlink>
          </w:p>
        </w:tc>
      </w:tr>
      <w:tr w:rsidR="00A9313C" w:rsidRPr="00A9313C" w14:paraId="43D1C8B7" w14:textId="77777777" w:rsidTr="00C1640A">
        <w:tc>
          <w:tcPr>
            <w:tcW w:w="3969" w:type="dxa"/>
          </w:tcPr>
          <w:p w14:paraId="111E6C1F" w14:textId="4DE0D5E6" w:rsidR="00A9313C" w:rsidRPr="0018078F" w:rsidRDefault="00A9313C" w:rsidP="00173974">
            <w:pPr>
              <w:pStyle w:val="Heading5"/>
              <w:spacing w:before="80" w:after="80"/>
              <w:rPr>
                <w:rFonts w:ascii="Inter SemiBold" w:hAnsi="Inter SemiBold"/>
                <w:bCs/>
                <w:lang w:eastAsia="en-US"/>
              </w:rPr>
            </w:pPr>
            <w:r w:rsidRPr="0018078F">
              <w:rPr>
                <w:rFonts w:ascii="Inter SemiBold" w:hAnsi="Inter SemiBold"/>
                <w:bCs/>
                <w:lang w:eastAsia="en-US"/>
              </w:rPr>
              <w:t xml:space="preserve">Aboriginal and Torres Strait </w:t>
            </w:r>
            <w:r w:rsidR="008A6F69" w:rsidRPr="0018078F">
              <w:rPr>
                <w:rFonts w:ascii="Inter SemiBold" w:hAnsi="Inter SemiBold"/>
                <w:bCs/>
                <w:lang w:eastAsia="en-US"/>
              </w:rPr>
              <w:br/>
            </w:r>
            <w:r w:rsidRPr="0018078F">
              <w:rPr>
                <w:rFonts w:ascii="Inter SemiBold" w:hAnsi="Inter SemiBold"/>
                <w:bCs/>
                <w:lang w:eastAsia="en-US"/>
              </w:rPr>
              <w:t xml:space="preserve">Islander health services </w:t>
            </w:r>
          </w:p>
          <w:p w14:paraId="5726A48C" w14:textId="77777777" w:rsidR="00A9313C" w:rsidRPr="0018078F" w:rsidRDefault="00A9313C" w:rsidP="00173974">
            <w:pPr>
              <w:pStyle w:val="Heading5"/>
              <w:spacing w:before="80" w:after="80"/>
              <w:rPr>
                <w:rFonts w:ascii="Inter SemiBold" w:hAnsi="Inter SemiBold"/>
                <w:bCs/>
                <w:lang w:eastAsia="en-US"/>
              </w:rPr>
            </w:pPr>
          </w:p>
        </w:tc>
        <w:tc>
          <w:tcPr>
            <w:tcW w:w="11199" w:type="dxa"/>
          </w:tcPr>
          <w:p w14:paraId="24C56574" w14:textId="166C8887" w:rsidR="00A9313C" w:rsidRPr="00A9313C" w:rsidRDefault="00A9313C" w:rsidP="00173974">
            <w:pPr>
              <w:pStyle w:val="Normal-Before"/>
              <w:spacing w:before="80" w:after="80"/>
              <w:rPr>
                <w:lang w:eastAsia="en-US"/>
              </w:rPr>
            </w:pPr>
            <w:r w:rsidRPr="00A9313C">
              <w:rPr>
                <w:lang w:eastAsia="en-US"/>
              </w:rPr>
              <w:t xml:space="preserve">Aboriginal </w:t>
            </w:r>
            <w:r w:rsidR="00D47DDD" w:rsidRPr="00A9313C">
              <w:rPr>
                <w:lang w:eastAsia="en-US"/>
              </w:rPr>
              <w:t>community</w:t>
            </w:r>
            <w:r w:rsidR="00D47DDD">
              <w:rPr>
                <w:lang w:eastAsia="en-US"/>
              </w:rPr>
              <w:t>-</w:t>
            </w:r>
            <w:r w:rsidR="00D47DDD" w:rsidRPr="00A9313C">
              <w:rPr>
                <w:lang w:eastAsia="en-US"/>
              </w:rPr>
              <w:t xml:space="preserve">controlled health </w:t>
            </w:r>
            <w:proofErr w:type="spellStart"/>
            <w:r w:rsidR="00D47DDD" w:rsidRPr="00A9313C">
              <w:rPr>
                <w:lang w:eastAsia="en-US"/>
              </w:rPr>
              <w:t>organisations</w:t>
            </w:r>
            <w:proofErr w:type="spellEnd"/>
            <w:r w:rsidR="00D47DDD" w:rsidRPr="00A9313C">
              <w:rPr>
                <w:lang w:eastAsia="en-US"/>
              </w:rPr>
              <w:t xml:space="preserve"> </w:t>
            </w:r>
            <w:r w:rsidRPr="00A9313C">
              <w:rPr>
                <w:lang w:eastAsia="en-US"/>
              </w:rPr>
              <w:t xml:space="preserve">(ACCHOs) </w:t>
            </w:r>
            <w:r w:rsidR="00D47DDD">
              <w:rPr>
                <w:lang w:eastAsia="en-US"/>
              </w:rPr>
              <w:t>are</w:t>
            </w:r>
            <w:r w:rsidRPr="00A9313C">
              <w:rPr>
                <w:lang w:eastAsia="en-US"/>
              </w:rPr>
              <w:t xml:space="preserve"> primary healthcare service</w:t>
            </w:r>
            <w:r w:rsidR="00D47DDD">
              <w:rPr>
                <w:lang w:eastAsia="en-US"/>
              </w:rPr>
              <w:t>s</w:t>
            </w:r>
            <w:r w:rsidRPr="00A9313C">
              <w:rPr>
                <w:lang w:eastAsia="en-US"/>
              </w:rPr>
              <w:t xml:space="preserve"> initiated and operated by local Aboriginal community members. ACCHO</w:t>
            </w:r>
            <w:r w:rsidR="00D47DDD">
              <w:rPr>
                <w:lang w:eastAsia="en-US"/>
              </w:rPr>
              <w:t>s</w:t>
            </w:r>
            <w:r w:rsidRPr="00A9313C">
              <w:rPr>
                <w:lang w:eastAsia="en-US"/>
              </w:rPr>
              <w:t xml:space="preserve"> </w:t>
            </w:r>
            <w:r w:rsidR="00D47DDD">
              <w:rPr>
                <w:lang w:eastAsia="en-US"/>
              </w:rPr>
              <w:t>are</w:t>
            </w:r>
            <w:r w:rsidRPr="00A9313C">
              <w:rPr>
                <w:lang w:eastAsia="en-US"/>
              </w:rPr>
              <w:t xml:space="preserve"> a culturally appropriate healthcare service for Aboriginal and Torres Strait Islander clients</w:t>
            </w:r>
            <w:r w:rsidR="000D01E7">
              <w:rPr>
                <w:lang w:eastAsia="en-US"/>
              </w:rPr>
              <w:t>:</w:t>
            </w:r>
            <w:r w:rsidR="0077576F">
              <w:rPr>
                <w:lang w:eastAsia="en-US"/>
              </w:rPr>
              <w:t xml:space="preserve"> </w:t>
            </w:r>
            <w:r w:rsidR="00C1640A">
              <w:rPr>
                <w:lang w:eastAsia="en-US"/>
              </w:rPr>
              <w:br/>
            </w:r>
            <w:hyperlink r:id="rId73" w:history="1">
              <w:r w:rsidR="00C1640A" w:rsidRPr="00F03A63">
                <w:rPr>
                  <w:rStyle w:val="Hyperlink"/>
                </w:rPr>
                <w:t>https://www.naccho.org.au/naccho-map/</w:t>
              </w:r>
            </w:hyperlink>
          </w:p>
        </w:tc>
      </w:tr>
      <w:tr w:rsidR="00A9313C" w:rsidRPr="00A9313C" w14:paraId="72CE7D35" w14:textId="77777777" w:rsidTr="00C1640A">
        <w:tc>
          <w:tcPr>
            <w:tcW w:w="3969" w:type="dxa"/>
          </w:tcPr>
          <w:p w14:paraId="620DE973" w14:textId="77777777" w:rsidR="00A9313C" w:rsidRPr="0018078F" w:rsidRDefault="00A9313C" w:rsidP="00173974">
            <w:pPr>
              <w:pStyle w:val="Heading5"/>
              <w:spacing w:before="80" w:after="80"/>
              <w:rPr>
                <w:rFonts w:ascii="Inter SemiBold" w:hAnsi="Inter SemiBold"/>
                <w:bCs/>
                <w:lang w:eastAsia="en-US"/>
              </w:rPr>
            </w:pPr>
            <w:r w:rsidRPr="0018078F">
              <w:rPr>
                <w:rFonts w:ascii="Inter SemiBold" w:hAnsi="Inter SemiBold"/>
                <w:bCs/>
                <w:lang w:eastAsia="en-US"/>
              </w:rPr>
              <w:t xml:space="preserve">Brain injury services </w:t>
            </w:r>
          </w:p>
        </w:tc>
        <w:tc>
          <w:tcPr>
            <w:tcW w:w="11199" w:type="dxa"/>
          </w:tcPr>
          <w:p w14:paraId="6DA52021" w14:textId="54C520FA" w:rsidR="008A6F69" w:rsidRPr="0018078F" w:rsidRDefault="00A9313C" w:rsidP="0018078F">
            <w:pPr>
              <w:pStyle w:val="Normal-Before"/>
              <w:spacing w:before="80" w:after="80"/>
              <w:rPr>
                <w:color w:val="0563C1" w:themeColor="hyperlink"/>
                <w:u w:val="single"/>
                <w:lang w:eastAsia="en-US"/>
              </w:rPr>
            </w:pPr>
            <w:r w:rsidRPr="00A9313C">
              <w:rPr>
                <w:lang w:eastAsia="en-US"/>
              </w:rPr>
              <w:t>Synapse</w:t>
            </w:r>
            <w:r w:rsidR="00D47DDD">
              <w:rPr>
                <w:lang w:eastAsia="en-US"/>
              </w:rPr>
              <w:t>,</w:t>
            </w:r>
            <w:r w:rsidRPr="00A9313C">
              <w:rPr>
                <w:lang w:eastAsia="en-US"/>
              </w:rPr>
              <w:t xml:space="preserve"> Australia’s </w:t>
            </w:r>
            <w:r w:rsidR="004A54AF">
              <w:rPr>
                <w:lang w:eastAsia="en-US"/>
              </w:rPr>
              <w:t>b</w:t>
            </w:r>
            <w:r w:rsidRPr="00A9313C">
              <w:rPr>
                <w:lang w:eastAsia="en-US"/>
              </w:rPr>
              <w:t xml:space="preserve">rain </w:t>
            </w:r>
            <w:r w:rsidR="004A54AF">
              <w:rPr>
                <w:lang w:eastAsia="en-US"/>
              </w:rPr>
              <w:t>i</w:t>
            </w:r>
            <w:r w:rsidRPr="00A9313C">
              <w:rPr>
                <w:lang w:eastAsia="en-US"/>
              </w:rPr>
              <w:t xml:space="preserve">njury </w:t>
            </w:r>
            <w:proofErr w:type="spellStart"/>
            <w:r w:rsidR="004A54AF">
              <w:rPr>
                <w:lang w:eastAsia="en-US"/>
              </w:rPr>
              <w:t>o</w:t>
            </w:r>
            <w:r w:rsidRPr="00A9313C">
              <w:rPr>
                <w:lang w:eastAsia="en-US"/>
              </w:rPr>
              <w:t>rganisation</w:t>
            </w:r>
            <w:proofErr w:type="spellEnd"/>
            <w:r w:rsidRPr="00A9313C">
              <w:rPr>
                <w:lang w:eastAsia="en-US"/>
              </w:rPr>
              <w:t xml:space="preserve">, provides a range of support services for people who have been impacted by brain injury and disability. Synapse can provide resources and information on brain injury for service providers and clients, </w:t>
            </w:r>
            <w:r w:rsidR="009A6BA3">
              <w:rPr>
                <w:lang w:eastAsia="en-US"/>
              </w:rPr>
              <w:t xml:space="preserve">and </w:t>
            </w:r>
            <w:r w:rsidRPr="00A9313C">
              <w:rPr>
                <w:lang w:eastAsia="en-US"/>
              </w:rPr>
              <w:t xml:space="preserve">help clients connect with health and service providers who understand the unique aspects of brain injury. </w:t>
            </w:r>
            <w:r w:rsidR="004A54AF">
              <w:rPr>
                <w:lang w:eastAsia="en-US"/>
              </w:rPr>
              <w:t xml:space="preserve">Call 1800 673 074 or visit </w:t>
            </w:r>
            <w:hyperlink r:id="rId74" w:history="1">
              <w:r w:rsidRPr="0029748C">
                <w:rPr>
                  <w:rStyle w:val="Hyperlink"/>
                </w:rPr>
                <w:t>https://synapse.org.au/our-services/find-a-service/</w:t>
              </w:r>
            </w:hyperlink>
          </w:p>
        </w:tc>
      </w:tr>
    </w:tbl>
    <w:p w14:paraId="6318D727" w14:textId="605A4186" w:rsidR="004732B5" w:rsidRDefault="00505F61" w:rsidP="004732B5">
      <w:r>
        <w:br w:type="page"/>
      </w:r>
    </w:p>
    <w:bookmarkStart w:id="16" w:name="_Toc170687915"/>
    <w:p w14:paraId="550A83B1" w14:textId="08C75BC9" w:rsidR="001351B1" w:rsidRPr="004732B5" w:rsidRDefault="004732B5" w:rsidP="004732B5">
      <w:pPr>
        <w:pStyle w:val="Heading2"/>
        <w:spacing w:before="600" w:line="240" w:lineRule="auto"/>
        <w:ind w:left="284"/>
        <w:rPr>
          <w:color w:val="FFFFFF" w:themeColor="background1"/>
        </w:rPr>
      </w:pPr>
      <w:r w:rsidRPr="004732B5">
        <w:rPr>
          <w:noProof/>
          <w:color w:val="FFFFFF" w:themeColor="background1"/>
        </w:rPr>
        <w:lastRenderedPageBreak/>
        <mc:AlternateContent>
          <mc:Choice Requires="wps">
            <w:drawing>
              <wp:anchor distT="0" distB="0" distL="114300" distR="114300" simplePos="0" relativeHeight="252042240" behindDoc="1" locked="0" layoutInCell="1" allowOverlap="1" wp14:anchorId="2C4F251E" wp14:editId="1C109EF1">
                <wp:simplePos x="0" y="0"/>
                <wp:positionH relativeFrom="margin">
                  <wp:posOffset>2912</wp:posOffset>
                </wp:positionH>
                <wp:positionV relativeFrom="paragraph">
                  <wp:posOffset>-79258</wp:posOffset>
                </wp:positionV>
                <wp:extent cx="9528398" cy="768838"/>
                <wp:effectExtent l="0" t="0" r="0" b="6350"/>
                <wp:wrapNone/>
                <wp:docPr id="2124023936"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28398" cy="768838"/>
                        </a:xfrm>
                        <a:prstGeom prst="round2DiagRect">
                          <a:avLst>
                            <a:gd name="adj1" fmla="val 25588"/>
                            <a:gd name="adj2" fmla="val 0"/>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6B2F9" id="Round Diagonal Corner of Rectangle 1" o:spid="_x0000_s1026" alt="&quot;&quot;" style="position:absolute;margin-left:.25pt;margin-top:-6.25pt;width:750.25pt;height:60.55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528398,76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" path="m196730,l9528398,r,l9528398,572108v,108651,-88079,196730,-196730,196730l,768838r,l,196730c,88079,88079,,196730,xe" fillcolor="#4c496f" stroked="f" strokeweight="1pt">
                <v:stroke joinstyle="miter"/>
                <v:path arrowok="t" o:connecttype="custom" o:connectlocs="196730,0;9528398,0;9528398,0;9528398,572108;9331668,768838;0,768838;0,768838;0,196730;196730,0" o:connectangles="0,0,0,0,0,0,0,0,0"/>
                <w10:wrap anchorx="margin"/>
              </v:shape>
            </w:pict>
          </mc:Fallback>
        </mc:AlternateContent>
      </w:r>
      <w:r w:rsidR="001351B1" w:rsidRPr="004732B5">
        <w:rPr>
          <w:color w:val="FFFFFF" w:themeColor="background1"/>
        </w:rPr>
        <w:t>Safety response</w:t>
      </w:r>
      <w:bookmarkEnd w:id="16"/>
    </w:p>
    <w:tbl>
      <w:tblPr>
        <w:tblStyle w:val="TableGrid"/>
        <w:tblW w:w="15026" w:type="dxa"/>
        <w:tblBorders>
          <w:top w:val="none" w:sz="0" w:space="0" w:color="auto"/>
          <w:left w:val="none" w:sz="0" w:space="0" w:color="auto"/>
          <w:bottom w:val="single" w:sz="4" w:space="0" w:color="F2F0F3"/>
          <w:right w:val="none" w:sz="0" w:space="0" w:color="auto"/>
          <w:insideH w:val="single" w:sz="4" w:space="0" w:color="F2F0F3"/>
          <w:insideV w:val="none" w:sz="0" w:space="0" w:color="auto"/>
        </w:tblBorders>
        <w:tblLayout w:type="fixed"/>
        <w:tblCellMar>
          <w:top w:w="57" w:type="dxa"/>
          <w:left w:w="255" w:type="dxa"/>
          <w:bottom w:w="57" w:type="dxa"/>
          <w:right w:w="57" w:type="dxa"/>
        </w:tblCellMar>
        <w:tblLook w:val="04A0" w:firstRow="1" w:lastRow="0" w:firstColumn="1" w:lastColumn="0" w:noHBand="0" w:noVBand="1"/>
      </w:tblPr>
      <w:tblGrid>
        <w:gridCol w:w="3969"/>
        <w:gridCol w:w="11057"/>
      </w:tblGrid>
      <w:tr w:rsidR="00F51479" w:rsidRPr="00A9313C" w14:paraId="75BC1272" w14:textId="77777777" w:rsidTr="00C1640A">
        <w:trPr>
          <w:tblHeader/>
        </w:trPr>
        <w:tc>
          <w:tcPr>
            <w:tcW w:w="3969" w:type="dxa"/>
            <w:tcBorders>
              <w:top w:val="nil"/>
              <w:right w:val="single" w:sz="24" w:space="0" w:color="FFFFFF" w:themeColor="background1"/>
            </w:tcBorders>
            <w:shd w:val="clear" w:color="auto" w:fill="F2F0F3"/>
          </w:tcPr>
          <w:p w14:paraId="799B7B9F" w14:textId="4C21A092" w:rsidR="00F51479" w:rsidRPr="00F51479" w:rsidRDefault="00F51479" w:rsidP="00F51479">
            <w:pPr>
              <w:spacing w:before="80" w:after="80"/>
              <w:rPr>
                <w:b/>
                <w:bCs/>
                <w:lang w:eastAsia="en-US"/>
              </w:rPr>
            </w:pPr>
            <w:r w:rsidRPr="00F51479">
              <w:rPr>
                <w:b/>
                <w:bCs/>
                <w:sz w:val="32"/>
                <w:szCs w:val="32"/>
                <w:lang w:eastAsia="en-US"/>
              </w:rPr>
              <w:t xml:space="preserve">Service provider </w:t>
            </w:r>
          </w:p>
        </w:tc>
        <w:tc>
          <w:tcPr>
            <w:tcW w:w="11057" w:type="dxa"/>
            <w:tcBorders>
              <w:top w:val="nil"/>
              <w:left w:val="single" w:sz="24" w:space="0" w:color="FFFFFF" w:themeColor="background1"/>
            </w:tcBorders>
            <w:shd w:val="clear" w:color="auto" w:fill="F2F0F3"/>
          </w:tcPr>
          <w:p w14:paraId="5CE26EA8" w14:textId="19EE6465" w:rsidR="00F51479" w:rsidRPr="00F51479" w:rsidRDefault="00F51479" w:rsidP="00F51479">
            <w:pPr>
              <w:spacing w:before="80" w:after="80"/>
              <w:rPr>
                <w:b/>
                <w:bCs/>
                <w:lang w:eastAsia="en-US"/>
              </w:rPr>
            </w:pPr>
            <w:r w:rsidRPr="00F51479">
              <w:rPr>
                <w:b/>
                <w:bCs/>
                <w:sz w:val="32"/>
                <w:szCs w:val="32"/>
                <w:lang w:eastAsia="en-US"/>
              </w:rPr>
              <w:t>Details</w:t>
            </w:r>
          </w:p>
        </w:tc>
      </w:tr>
      <w:tr w:rsidR="00A9313C" w:rsidRPr="00A9313C" w14:paraId="037FF215" w14:textId="77777777" w:rsidTr="00C1640A">
        <w:trPr>
          <w:tblHeader/>
        </w:trPr>
        <w:tc>
          <w:tcPr>
            <w:tcW w:w="3969" w:type="dxa"/>
          </w:tcPr>
          <w:p w14:paraId="13A0EF9F" w14:textId="77777777" w:rsidR="00A9313C" w:rsidRPr="00F51479" w:rsidRDefault="00A9313C" w:rsidP="00F51479">
            <w:pPr>
              <w:pStyle w:val="Heading5"/>
              <w:rPr>
                <w:rFonts w:ascii="Inter SemiBold" w:hAnsi="Inter SemiBold"/>
                <w:bCs/>
                <w:lang w:eastAsia="en-US"/>
              </w:rPr>
            </w:pPr>
            <w:r w:rsidRPr="00F51479">
              <w:rPr>
                <w:rFonts w:ascii="Inter SemiBold" w:hAnsi="Inter SemiBold"/>
                <w:bCs/>
                <w:lang w:eastAsia="en-US"/>
              </w:rPr>
              <w:t>1800RESPECT</w:t>
            </w:r>
          </w:p>
        </w:tc>
        <w:tc>
          <w:tcPr>
            <w:tcW w:w="11057" w:type="dxa"/>
          </w:tcPr>
          <w:p w14:paraId="719F334D" w14:textId="3F61CA1F" w:rsidR="00A9313C" w:rsidRPr="00A9313C" w:rsidRDefault="00A9313C" w:rsidP="00173974">
            <w:pPr>
              <w:spacing w:before="80" w:after="80"/>
              <w:rPr>
                <w:lang w:eastAsia="en-US"/>
              </w:rPr>
            </w:pPr>
            <w:r w:rsidRPr="00A9313C">
              <w:rPr>
                <w:lang w:eastAsia="en-US"/>
              </w:rPr>
              <w:t>1800RESPECT is the national domestic, family and sexual violence support service that offers 24/7, free</w:t>
            </w:r>
            <w:r w:rsidR="00D47DDD">
              <w:rPr>
                <w:lang w:eastAsia="en-US"/>
              </w:rPr>
              <w:t xml:space="preserve"> and</w:t>
            </w:r>
            <w:r w:rsidRPr="00A9313C">
              <w:rPr>
                <w:lang w:eastAsia="en-US"/>
              </w:rPr>
              <w:t xml:space="preserve"> confidential counselling, information and support</w:t>
            </w:r>
            <w:r w:rsidR="00310F75">
              <w:rPr>
                <w:lang w:eastAsia="en-US"/>
              </w:rPr>
              <w:t>:</w:t>
            </w:r>
            <w:r w:rsidR="00310F75" w:rsidRPr="00F51479">
              <w:t xml:space="preserve"> </w:t>
            </w:r>
            <w:hyperlink r:id="rId75" w:history="1">
              <w:r w:rsidRPr="00F51479">
                <w:rPr>
                  <w:rStyle w:val="Hyperlink"/>
                </w:rPr>
                <w:t>https://www.1800respect.org.au/</w:t>
              </w:r>
            </w:hyperlink>
          </w:p>
        </w:tc>
      </w:tr>
      <w:tr w:rsidR="00A9313C" w:rsidRPr="00A9313C" w14:paraId="45D52602" w14:textId="77777777" w:rsidTr="00C1640A">
        <w:trPr>
          <w:tblHeader/>
        </w:trPr>
        <w:tc>
          <w:tcPr>
            <w:tcW w:w="3969" w:type="dxa"/>
          </w:tcPr>
          <w:p w14:paraId="5E76D2B0" w14:textId="77777777" w:rsidR="00A9313C" w:rsidRPr="00F51479" w:rsidRDefault="00A9313C" w:rsidP="00F51479">
            <w:pPr>
              <w:pStyle w:val="Heading5"/>
              <w:rPr>
                <w:rFonts w:ascii="Inter SemiBold" w:hAnsi="Inter SemiBold"/>
                <w:bCs/>
                <w:lang w:eastAsia="en-US"/>
              </w:rPr>
            </w:pPr>
            <w:r w:rsidRPr="00F51479">
              <w:rPr>
                <w:rFonts w:ascii="Inter SemiBold" w:hAnsi="Inter SemiBold"/>
                <w:bCs/>
                <w:lang w:eastAsia="en-US"/>
              </w:rPr>
              <w:t xml:space="preserve">Domestic Violence NSW (DVNSW) </w:t>
            </w:r>
          </w:p>
        </w:tc>
        <w:tc>
          <w:tcPr>
            <w:tcW w:w="11057" w:type="dxa"/>
          </w:tcPr>
          <w:p w14:paraId="5306C58A" w14:textId="357B6945" w:rsidR="00A9313C" w:rsidRPr="00A9313C" w:rsidRDefault="00A9313C" w:rsidP="00173974">
            <w:pPr>
              <w:spacing w:before="80" w:after="80"/>
              <w:rPr>
                <w:lang w:eastAsia="en-US"/>
              </w:rPr>
            </w:pPr>
            <w:r w:rsidRPr="00A9313C">
              <w:rPr>
                <w:lang w:eastAsia="en-US"/>
              </w:rPr>
              <w:t xml:space="preserve">DVNSW is an independent, non-government peak </w:t>
            </w:r>
            <w:proofErr w:type="spellStart"/>
            <w:r w:rsidRPr="00A9313C">
              <w:rPr>
                <w:lang w:eastAsia="en-US"/>
              </w:rPr>
              <w:t>organisation</w:t>
            </w:r>
            <w:proofErr w:type="spellEnd"/>
            <w:r w:rsidRPr="00A9313C">
              <w:rPr>
                <w:lang w:eastAsia="en-US"/>
              </w:rPr>
              <w:t xml:space="preserve"> that provides a representative and advocacy function for specialist domestic and family violence services. </w:t>
            </w:r>
            <w:r w:rsidR="004245CF">
              <w:rPr>
                <w:lang w:eastAsia="en-US"/>
              </w:rPr>
              <w:t>Find</w:t>
            </w:r>
            <w:r w:rsidRPr="00A9313C">
              <w:rPr>
                <w:lang w:eastAsia="en-US"/>
              </w:rPr>
              <w:t xml:space="preserve"> a service</w:t>
            </w:r>
            <w:r w:rsidR="004245CF">
              <w:rPr>
                <w:lang w:eastAsia="en-US"/>
              </w:rPr>
              <w:t xml:space="preserve"> </w:t>
            </w:r>
            <w:r w:rsidRPr="00A9313C">
              <w:rPr>
                <w:lang w:eastAsia="en-US"/>
              </w:rPr>
              <w:t>in your area</w:t>
            </w:r>
            <w:r w:rsidR="004245CF">
              <w:rPr>
                <w:lang w:eastAsia="en-US"/>
              </w:rPr>
              <w:t>:</w:t>
            </w:r>
            <w:r w:rsidR="0077576F">
              <w:rPr>
                <w:lang w:eastAsia="en-US"/>
              </w:rPr>
              <w:t xml:space="preserve"> </w:t>
            </w:r>
            <w:hyperlink r:id="rId76" w:history="1">
              <w:r w:rsidRPr="00F51479">
                <w:rPr>
                  <w:rStyle w:val="Hyperlink"/>
                </w:rPr>
                <w:t>https://www.dvnsw.org.au/about-us/our-members</w:t>
              </w:r>
            </w:hyperlink>
          </w:p>
        </w:tc>
      </w:tr>
      <w:tr w:rsidR="00A9313C" w:rsidRPr="00A9313C" w14:paraId="7CA3DECA" w14:textId="77777777" w:rsidTr="00C1640A">
        <w:trPr>
          <w:tblHeader/>
        </w:trPr>
        <w:tc>
          <w:tcPr>
            <w:tcW w:w="3969" w:type="dxa"/>
          </w:tcPr>
          <w:p w14:paraId="1D2003A1" w14:textId="32B53D23" w:rsidR="00A9313C" w:rsidRPr="00F51479" w:rsidRDefault="00A9313C" w:rsidP="00F51479">
            <w:pPr>
              <w:pStyle w:val="Heading5"/>
              <w:rPr>
                <w:rFonts w:ascii="Inter SemiBold" w:hAnsi="Inter SemiBold"/>
                <w:bCs/>
                <w:lang w:eastAsia="en-US"/>
              </w:rPr>
            </w:pPr>
            <w:r w:rsidRPr="00F51479">
              <w:rPr>
                <w:rFonts w:ascii="Inter SemiBold" w:hAnsi="Inter SemiBold"/>
                <w:bCs/>
                <w:lang w:eastAsia="en-US"/>
              </w:rPr>
              <w:t>Women’s Domestic Violence Court Advocacy Service (WDVCAS)</w:t>
            </w:r>
          </w:p>
        </w:tc>
        <w:tc>
          <w:tcPr>
            <w:tcW w:w="11057" w:type="dxa"/>
          </w:tcPr>
          <w:p w14:paraId="18187096" w14:textId="355F1DAE" w:rsidR="00A9313C" w:rsidRPr="00A9313C" w:rsidRDefault="00A9313C" w:rsidP="00173974">
            <w:pPr>
              <w:spacing w:before="80" w:after="80"/>
              <w:rPr>
                <w:lang w:eastAsia="en-US"/>
              </w:rPr>
            </w:pPr>
            <w:r w:rsidRPr="00A9313C">
              <w:rPr>
                <w:lang w:eastAsia="en-US"/>
              </w:rPr>
              <w:t xml:space="preserve">WDVCAS is a free service for women experiencing domestic and family violence anywhere in </w:t>
            </w:r>
            <w:r w:rsidR="004A3E2E">
              <w:rPr>
                <w:lang w:eastAsia="en-US"/>
              </w:rPr>
              <w:t>New South Wales</w:t>
            </w:r>
            <w:r w:rsidRPr="00A9313C">
              <w:rPr>
                <w:lang w:eastAsia="en-US"/>
              </w:rPr>
              <w:t>. WDVCAS can provide services and individuals, including children</w:t>
            </w:r>
            <w:r w:rsidR="004A3E2E">
              <w:rPr>
                <w:lang w:eastAsia="en-US"/>
              </w:rPr>
              <w:t>,</w:t>
            </w:r>
            <w:r w:rsidRPr="00A9313C">
              <w:rPr>
                <w:lang w:eastAsia="en-US"/>
              </w:rPr>
              <w:t xml:space="preserve"> who are experiencing domestic and family with information, advocacy and referral</w:t>
            </w:r>
            <w:r w:rsidR="00310F75">
              <w:rPr>
                <w:lang w:eastAsia="en-US"/>
              </w:rPr>
              <w:t xml:space="preserve">: </w:t>
            </w:r>
            <w:hyperlink r:id="rId77" w:anchor="accordion-63699f123a-item-4551958860" w:history="1">
              <w:r w:rsidR="00310F75" w:rsidRPr="0029748C">
                <w:rPr>
                  <w:rStyle w:val="Hyperlink"/>
                </w:rPr>
                <w:t>https://www.legalaid.nsw.gov.au/my-problem-is-about/my-family-or-relationship/domestic-and-family-violence/womens-domestic-violence-court-advocacy-services#accordion-63699f123a-item-4551958860</w:t>
              </w:r>
            </w:hyperlink>
          </w:p>
        </w:tc>
      </w:tr>
      <w:tr w:rsidR="004245CF" w:rsidRPr="00A9313C" w14:paraId="5E65E61E" w14:textId="77777777" w:rsidTr="00C1640A">
        <w:trPr>
          <w:tblHeader/>
        </w:trPr>
        <w:tc>
          <w:tcPr>
            <w:tcW w:w="3969" w:type="dxa"/>
          </w:tcPr>
          <w:p w14:paraId="35A6E358" w14:textId="4CFCAE7F" w:rsidR="004245CF" w:rsidRPr="00F51479" w:rsidRDefault="004245CF" w:rsidP="00F51479">
            <w:pPr>
              <w:pStyle w:val="Heading5"/>
              <w:rPr>
                <w:rFonts w:ascii="Inter SemiBold" w:hAnsi="Inter SemiBold"/>
                <w:bCs/>
                <w:lang w:eastAsia="en-US"/>
              </w:rPr>
            </w:pPr>
            <w:r w:rsidRPr="00F51479">
              <w:rPr>
                <w:rFonts w:ascii="Inter SemiBold" w:hAnsi="Inter SemiBold"/>
                <w:bCs/>
                <w:lang w:eastAsia="en-US"/>
              </w:rPr>
              <w:t xml:space="preserve">Women’s health </w:t>
            </w:r>
            <w:proofErr w:type="spellStart"/>
            <w:r w:rsidR="004A3E2E" w:rsidRPr="00F51479">
              <w:rPr>
                <w:rFonts w:ascii="Inter SemiBold" w:hAnsi="Inter SemiBold"/>
                <w:bCs/>
                <w:lang w:eastAsia="en-US"/>
              </w:rPr>
              <w:t>centres</w:t>
            </w:r>
            <w:proofErr w:type="spellEnd"/>
            <w:r w:rsidR="004A3E2E" w:rsidRPr="00F51479">
              <w:rPr>
                <w:rFonts w:ascii="Inter SemiBold" w:hAnsi="Inter SemiBold"/>
                <w:bCs/>
                <w:lang w:eastAsia="en-US"/>
              </w:rPr>
              <w:t xml:space="preserve"> </w:t>
            </w:r>
          </w:p>
        </w:tc>
        <w:tc>
          <w:tcPr>
            <w:tcW w:w="11057" w:type="dxa"/>
          </w:tcPr>
          <w:p w14:paraId="3E8A6588" w14:textId="2C03C233" w:rsidR="004245CF" w:rsidRPr="00A9313C" w:rsidRDefault="004245CF" w:rsidP="00173974">
            <w:pPr>
              <w:spacing w:before="80" w:after="80"/>
              <w:rPr>
                <w:lang w:eastAsia="en-US"/>
              </w:rPr>
            </w:pPr>
            <w:r w:rsidRPr="00A9313C">
              <w:rPr>
                <w:lang w:eastAsia="en-US"/>
              </w:rPr>
              <w:t xml:space="preserve">Women’s </w:t>
            </w:r>
            <w:r>
              <w:rPr>
                <w:lang w:eastAsia="en-US"/>
              </w:rPr>
              <w:t>h</w:t>
            </w:r>
            <w:r w:rsidRPr="00A9313C">
              <w:rPr>
                <w:lang w:eastAsia="en-US"/>
              </w:rPr>
              <w:t xml:space="preserve">ealth </w:t>
            </w:r>
            <w:proofErr w:type="spellStart"/>
            <w:r>
              <w:rPr>
                <w:lang w:eastAsia="en-US"/>
              </w:rPr>
              <w:t>c</w:t>
            </w:r>
            <w:r w:rsidRPr="00A9313C">
              <w:rPr>
                <w:lang w:eastAsia="en-US"/>
              </w:rPr>
              <w:t>entres</w:t>
            </w:r>
            <w:proofErr w:type="spellEnd"/>
            <w:r w:rsidRPr="00A9313C">
              <w:rPr>
                <w:lang w:eastAsia="en-US"/>
              </w:rPr>
              <w:t xml:space="preserve"> (WHC</w:t>
            </w:r>
            <w:r>
              <w:rPr>
                <w:lang w:eastAsia="en-US"/>
              </w:rPr>
              <w:t>s</w:t>
            </w:r>
            <w:r w:rsidRPr="00A9313C">
              <w:rPr>
                <w:lang w:eastAsia="en-US"/>
              </w:rPr>
              <w:t>) are community</w:t>
            </w:r>
            <w:r w:rsidR="004A3E2E">
              <w:rPr>
                <w:lang w:eastAsia="en-US"/>
              </w:rPr>
              <w:t>-</w:t>
            </w:r>
            <w:r w:rsidRPr="00A9313C">
              <w:rPr>
                <w:lang w:eastAsia="en-US"/>
              </w:rPr>
              <w:t xml:space="preserve">based feminist services run by women for women. WHCs provide </w:t>
            </w:r>
            <w:r>
              <w:rPr>
                <w:lang w:eastAsia="en-US"/>
              </w:rPr>
              <w:t>a range of</w:t>
            </w:r>
            <w:r w:rsidRPr="00A9313C">
              <w:rPr>
                <w:lang w:eastAsia="en-US"/>
              </w:rPr>
              <w:t xml:space="preserve"> services t</w:t>
            </w:r>
            <w:r>
              <w:rPr>
                <w:lang w:eastAsia="en-US"/>
              </w:rPr>
              <w:t>o</w:t>
            </w:r>
            <w:r w:rsidRPr="00A9313C">
              <w:rPr>
                <w:lang w:eastAsia="en-US"/>
              </w:rPr>
              <w:t xml:space="preserve"> address holistic </w:t>
            </w:r>
            <w:r>
              <w:rPr>
                <w:lang w:eastAsia="en-US"/>
              </w:rPr>
              <w:t xml:space="preserve">health and wellbeing </w:t>
            </w:r>
            <w:r w:rsidRPr="00A9313C">
              <w:rPr>
                <w:lang w:eastAsia="en-US"/>
              </w:rPr>
              <w:t>needs for clients who identify as women</w:t>
            </w:r>
            <w:r>
              <w:rPr>
                <w:lang w:eastAsia="en-US"/>
              </w:rPr>
              <w:t>:</w:t>
            </w:r>
            <w:r w:rsidRPr="00A9313C">
              <w:rPr>
                <w:lang w:eastAsia="en-US"/>
              </w:rPr>
              <w:t xml:space="preserve"> </w:t>
            </w:r>
            <w:hyperlink r:id="rId78" w:history="1">
              <w:r w:rsidRPr="00F51479">
                <w:rPr>
                  <w:rStyle w:val="Hyperlink"/>
                </w:rPr>
                <w:t>https://whnsw.asn.au/womens-health-centres-nsw/</w:t>
              </w:r>
            </w:hyperlink>
          </w:p>
        </w:tc>
      </w:tr>
      <w:tr w:rsidR="004245CF" w:rsidRPr="00A9313C" w14:paraId="72C4A6CE" w14:textId="77777777" w:rsidTr="00C1640A">
        <w:trPr>
          <w:trHeight w:val="1845"/>
          <w:tblHeader/>
        </w:trPr>
        <w:tc>
          <w:tcPr>
            <w:tcW w:w="3969" w:type="dxa"/>
          </w:tcPr>
          <w:p w14:paraId="063A011E" w14:textId="77777777" w:rsidR="004245CF" w:rsidRPr="00F51479" w:rsidRDefault="004245CF" w:rsidP="00F51479">
            <w:pPr>
              <w:pStyle w:val="Heading5"/>
              <w:rPr>
                <w:rFonts w:ascii="Inter SemiBold" w:hAnsi="Inter SemiBold"/>
                <w:bCs/>
                <w:lang w:eastAsia="en-US"/>
              </w:rPr>
            </w:pPr>
            <w:r w:rsidRPr="00F51479">
              <w:rPr>
                <w:rFonts w:ascii="Inter SemiBold" w:hAnsi="Inter SemiBold"/>
                <w:bCs/>
                <w:lang w:eastAsia="en-US"/>
              </w:rPr>
              <w:t xml:space="preserve">NSW Police </w:t>
            </w:r>
          </w:p>
        </w:tc>
        <w:tc>
          <w:tcPr>
            <w:tcW w:w="11057" w:type="dxa"/>
          </w:tcPr>
          <w:p w14:paraId="0CBABBD6" w14:textId="4727BFA9" w:rsidR="004245CF" w:rsidRPr="00A9313C" w:rsidRDefault="004245CF" w:rsidP="00173974">
            <w:pPr>
              <w:spacing w:before="80" w:after="80"/>
              <w:rPr>
                <w:lang w:eastAsia="en-US"/>
              </w:rPr>
            </w:pPr>
            <w:r>
              <w:rPr>
                <w:lang w:eastAsia="en-US"/>
              </w:rPr>
              <w:t>Clients can report crimes like strangulation, sexual violence</w:t>
            </w:r>
            <w:r w:rsidR="00A0213D">
              <w:rPr>
                <w:lang w:eastAsia="en-US"/>
              </w:rPr>
              <w:t>,</w:t>
            </w:r>
            <w:r>
              <w:rPr>
                <w:lang w:eastAsia="en-US"/>
              </w:rPr>
              <w:t xml:space="preserve"> and domestic and family violence to the police. If additional support is needed, ask for the Domestic Violence Liaison Officer or the Sexual Violence Portfolio Holder at your </w:t>
            </w:r>
            <w:r w:rsidR="00A0213D">
              <w:rPr>
                <w:lang w:eastAsia="en-US"/>
              </w:rPr>
              <w:t xml:space="preserve">local area command </w:t>
            </w:r>
            <w:r>
              <w:rPr>
                <w:lang w:eastAsia="en-US"/>
              </w:rPr>
              <w:t xml:space="preserve">(LAC). If the client does not want </w:t>
            </w:r>
            <w:r w:rsidRPr="004245CF">
              <w:rPr>
                <w:lang w:eastAsia="en-US"/>
              </w:rPr>
              <w:t xml:space="preserve">to speak directly with a police officer, but </w:t>
            </w:r>
            <w:r>
              <w:rPr>
                <w:lang w:eastAsia="en-US"/>
              </w:rPr>
              <w:t>wants</w:t>
            </w:r>
            <w:r w:rsidRPr="004245CF">
              <w:rPr>
                <w:lang w:eastAsia="en-US"/>
              </w:rPr>
              <w:t xml:space="preserve"> the police to know </w:t>
            </w:r>
            <w:r>
              <w:rPr>
                <w:lang w:eastAsia="en-US"/>
              </w:rPr>
              <w:t>she</w:t>
            </w:r>
            <w:r w:rsidRPr="004245CF">
              <w:rPr>
                <w:lang w:eastAsia="en-US"/>
              </w:rPr>
              <w:t xml:space="preserve"> h</w:t>
            </w:r>
            <w:r>
              <w:rPr>
                <w:lang w:eastAsia="en-US"/>
              </w:rPr>
              <w:t>as</w:t>
            </w:r>
            <w:r w:rsidRPr="004245CF">
              <w:rPr>
                <w:lang w:eastAsia="en-US"/>
              </w:rPr>
              <w:t xml:space="preserve"> been sexually assaulted</w:t>
            </w:r>
            <w:r w:rsidR="00A0213D">
              <w:rPr>
                <w:lang w:eastAsia="en-US"/>
              </w:rPr>
              <w:t>,</w:t>
            </w:r>
            <w:r w:rsidRPr="004245CF">
              <w:rPr>
                <w:lang w:eastAsia="en-US"/>
              </w:rPr>
              <w:t xml:space="preserve"> you can complete the online Sexual Assault Reporting Option (SARO) through the community portal</w:t>
            </w:r>
            <w:r>
              <w:rPr>
                <w:lang w:eastAsia="en-US"/>
              </w:rPr>
              <w:t xml:space="preserve">: </w:t>
            </w:r>
            <w:hyperlink r:id="rId79" w:history="1">
              <w:r w:rsidRPr="0029748C">
                <w:rPr>
                  <w:rStyle w:val="Hyperlink"/>
                </w:rPr>
                <w:t>https://portal.police.nsw.gov.au/adultsexualassault/s/sexualassaultreportingoption?language=en_US</w:t>
              </w:r>
            </w:hyperlink>
            <w:r>
              <w:rPr>
                <w:lang w:eastAsia="en-US"/>
              </w:rPr>
              <w:t xml:space="preserve"> </w:t>
            </w:r>
          </w:p>
        </w:tc>
      </w:tr>
      <w:tr w:rsidR="004245CF" w:rsidRPr="00A9313C" w14:paraId="170AE7DF" w14:textId="77777777" w:rsidTr="00C1640A">
        <w:trPr>
          <w:tblHeader/>
        </w:trPr>
        <w:tc>
          <w:tcPr>
            <w:tcW w:w="3969" w:type="dxa"/>
          </w:tcPr>
          <w:p w14:paraId="7D401129" w14:textId="5853DAC3" w:rsidR="004245CF" w:rsidRPr="00F51479" w:rsidRDefault="004245CF" w:rsidP="00F51479">
            <w:pPr>
              <w:pStyle w:val="Heading5"/>
              <w:rPr>
                <w:rFonts w:ascii="Inter SemiBold" w:hAnsi="Inter SemiBold"/>
                <w:bCs/>
                <w:lang w:eastAsia="en-US"/>
              </w:rPr>
            </w:pPr>
            <w:r w:rsidRPr="00F51479">
              <w:rPr>
                <w:rFonts w:ascii="Inter SemiBold" w:hAnsi="Inter SemiBold"/>
                <w:bCs/>
                <w:lang w:eastAsia="en-US"/>
              </w:rPr>
              <w:t xml:space="preserve">Sexual </w:t>
            </w:r>
            <w:r w:rsidR="004A3E2E" w:rsidRPr="00F51479">
              <w:rPr>
                <w:rFonts w:ascii="Inter SemiBold" w:hAnsi="Inter SemiBold"/>
                <w:bCs/>
                <w:lang w:eastAsia="en-US"/>
              </w:rPr>
              <w:t>a</w:t>
            </w:r>
            <w:r w:rsidRPr="00F51479">
              <w:rPr>
                <w:rFonts w:ascii="Inter SemiBold" w:hAnsi="Inter SemiBold"/>
                <w:bCs/>
                <w:lang w:eastAsia="en-US"/>
              </w:rPr>
              <w:t xml:space="preserve">ssault </w:t>
            </w:r>
            <w:r w:rsidR="004A3E2E" w:rsidRPr="00F51479">
              <w:rPr>
                <w:rFonts w:ascii="Inter SemiBold" w:hAnsi="Inter SemiBold"/>
                <w:bCs/>
                <w:lang w:eastAsia="en-US"/>
              </w:rPr>
              <w:t>s</w:t>
            </w:r>
            <w:r w:rsidRPr="00F51479">
              <w:rPr>
                <w:rFonts w:ascii="Inter SemiBold" w:hAnsi="Inter SemiBold"/>
                <w:bCs/>
                <w:lang w:eastAsia="en-US"/>
              </w:rPr>
              <w:t>ervice</w:t>
            </w:r>
            <w:r w:rsidR="004A3E2E" w:rsidRPr="00F51479">
              <w:rPr>
                <w:rFonts w:ascii="Inter SemiBold" w:hAnsi="Inter SemiBold"/>
                <w:bCs/>
                <w:lang w:eastAsia="en-US"/>
              </w:rPr>
              <w:t>s</w:t>
            </w:r>
          </w:p>
        </w:tc>
        <w:tc>
          <w:tcPr>
            <w:tcW w:w="11057" w:type="dxa"/>
          </w:tcPr>
          <w:p w14:paraId="3DCDB0F8" w14:textId="483AD7DA" w:rsidR="009A6BA3" w:rsidRPr="001351B1" w:rsidRDefault="004245CF" w:rsidP="00173974">
            <w:pPr>
              <w:spacing w:before="80" w:after="80"/>
              <w:rPr>
                <w:color w:val="0563C1" w:themeColor="hyperlink"/>
                <w:u w:val="single"/>
                <w:lang w:eastAsia="en-US"/>
              </w:rPr>
            </w:pPr>
            <w:r w:rsidRPr="00A9313C">
              <w:rPr>
                <w:shd w:val="clear" w:color="auto" w:fill="FFFFFF"/>
                <w:lang w:eastAsia="en-US"/>
              </w:rPr>
              <w:t>S</w:t>
            </w:r>
            <w:r>
              <w:rPr>
                <w:shd w:val="clear" w:color="auto" w:fill="FFFFFF"/>
                <w:lang w:eastAsia="en-US"/>
              </w:rPr>
              <w:t xml:space="preserve">exual Assault Services (SAS) </w:t>
            </w:r>
            <w:r w:rsidRPr="00A9313C">
              <w:rPr>
                <w:shd w:val="clear" w:color="auto" w:fill="FFFFFF"/>
                <w:lang w:eastAsia="en-US"/>
              </w:rPr>
              <w:t xml:space="preserve">provide </w:t>
            </w:r>
            <w:proofErr w:type="spellStart"/>
            <w:r w:rsidRPr="00A9313C">
              <w:rPr>
                <w:shd w:val="clear" w:color="auto" w:fill="FFFFFF"/>
                <w:lang w:eastAsia="en-US"/>
              </w:rPr>
              <w:t>specialised</w:t>
            </w:r>
            <w:proofErr w:type="spellEnd"/>
            <w:r w:rsidRPr="00A9313C">
              <w:rPr>
                <w:shd w:val="clear" w:color="auto" w:fill="FFFFFF"/>
                <w:lang w:eastAsia="en-US"/>
              </w:rPr>
              <w:t xml:space="preserve"> medical care for individuals who have experienced sexual assault, including forensic medicine and the collection of evidence. NSW Health has a network of SAS in every local health district within </w:t>
            </w:r>
            <w:r w:rsidR="00A0213D">
              <w:rPr>
                <w:shd w:val="clear" w:color="auto" w:fill="FFFFFF"/>
                <w:lang w:eastAsia="en-US"/>
              </w:rPr>
              <w:t>New South Wales</w:t>
            </w:r>
            <w:r w:rsidR="00A0213D" w:rsidRPr="00A9313C">
              <w:rPr>
                <w:shd w:val="clear" w:color="auto" w:fill="FFFFFF"/>
                <w:lang w:eastAsia="en-US"/>
              </w:rPr>
              <w:t xml:space="preserve"> </w:t>
            </w:r>
            <w:r w:rsidRPr="00A9313C">
              <w:rPr>
                <w:shd w:val="clear" w:color="auto" w:fill="FFFFFF"/>
                <w:lang w:eastAsia="en-US"/>
              </w:rPr>
              <w:t>and selected public hospitals. SAS operate 24/</w:t>
            </w:r>
            <w:r>
              <w:rPr>
                <w:shd w:val="clear" w:color="auto" w:fill="FFFFFF"/>
                <w:lang w:eastAsia="en-US"/>
              </w:rPr>
              <w:t>7:</w:t>
            </w:r>
            <w:r w:rsidRPr="00A9313C">
              <w:rPr>
                <w:shd w:val="clear" w:color="auto" w:fill="FFFFFF"/>
                <w:lang w:eastAsia="en-US"/>
              </w:rPr>
              <w:t xml:space="preserve"> </w:t>
            </w:r>
            <w:hyperlink r:id="rId80" w:history="1">
              <w:r w:rsidRPr="00F51479">
                <w:rPr>
                  <w:rStyle w:val="Hyperlink"/>
                </w:rPr>
                <w:t>https://www.health.nsw.gov.au/parvan/sexualassault/Pages/health-sas-services.aspx</w:t>
              </w:r>
            </w:hyperlink>
          </w:p>
        </w:tc>
      </w:tr>
    </w:tbl>
    <w:p w14:paraId="0FEA9C5C" w14:textId="367D3A22" w:rsidR="00A0468C" w:rsidRDefault="00A0468C" w:rsidP="00A0468C"/>
    <w:bookmarkStart w:id="17" w:name="_Toc170687916"/>
    <w:p w14:paraId="780DDDD6" w14:textId="0FEE6BB4" w:rsidR="00F66779" w:rsidRPr="004732B5" w:rsidRDefault="004732B5" w:rsidP="00C1640A">
      <w:pPr>
        <w:pStyle w:val="Heading2"/>
        <w:widowControl w:val="0"/>
        <w:spacing w:before="240" w:line="240" w:lineRule="auto"/>
        <w:ind w:left="284"/>
        <w:rPr>
          <w:color w:val="FFFFFF" w:themeColor="background1"/>
        </w:rPr>
      </w:pPr>
      <w:r>
        <w:rPr>
          <w:noProof/>
        </w:rPr>
        <w:lastRenderedPageBreak/>
        <mc:AlternateContent>
          <mc:Choice Requires="wps">
            <w:drawing>
              <wp:anchor distT="0" distB="0" distL="114300" distR="114300" simplePos="0" relativeHeight="252044288" behindDoc="1" locked="0" layoutInCell="1" allowOverlap="1" wp14:anchorId="48A6A318" wp14:editId="2420337C">
                <wp:simplePos x="0" y="0"/>
                <wp:positionH relativeFrom="margin">
                  <wp:posOffset>-2540</wp:posOffset>
                </wp:positionH>
                <wp:positionV relativeFrom="paragraph">
                  <wp:posOffset>-60152</wp:posOffset>
                </wp:positionV>
                <wp:extent cx="9759142" cy="430594"/>
                <wp:effectExtent l="0" t="0" r="0" b="1270"/>
                <wp:wrapNone/>
                <wp:docPr id="700805350" name="Round Diagonal Corner of 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9759142" cy="430594"/>
                        </a:xfrm>
                        <a:prstGeom prst="round1Rect">
                          <a:avLst/>
                        </a:prstGeom>
                        <a:solidFill>
                          <a:srgbClr val="4C496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B7FD3" id="Round Diagonal Corner of Rectangle 1" o:spid="_x0000_s1026" alt="&quot;&quot;" style="position:absolute;margin-left:-.2pt;margin-top:-4.75pt;width:768.45pt;height:33.9pt;flip:x;z-index:-2512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759142,43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" path="m,l9687375,v39636,,71767,32131,71767,71767l9759142,430594,,430594,,xe" fillcolor="#4c496f" stroked="f" strokeweight="1pt">
                <v:stroke joinstyle="miter"/>
                <v:path arrowok="t" o:connecttype="custom" o:connectlocs="0,0;9687375,0;9759142,71767;9759142,430594;0,430594;0,0" o:connectangles="0,0,0,0,0,0"/>
                <w10:wrap anchorx="margin"/>
              </v:shape>
            </w:pict>
          </mc:Fallback>
        </mc:AlternateContent>
      </w:r>
      <w:r w:rsidR="00F66779" w:rsidRPr="004732B5">
        <w:rPr>
          <w:color w:val="FFFFFF" w:themeColor="background1"/>
        </w:rPr>
        <w:t>Short- and long-term response</w:t>
      </w:r>
      <w:bookmarkEnd w:id="17"/>
    </w:p>
    <w:tbl>
      <w:tblPr>
        <w:tblStyle w:val="TableGrid"/>
        <w:tblW w:w="0" w:type="auto"/>
        <w:tblCellSpacing w:w="11" w:type="dxa"/>
        <w:tblInd w:w="-5" w:type="dxa"/>
        <w:tblBorders>
          <w:top w:val="none" w:sz="0" w:space="0" w:color="auto"/>
          <w:left w:val="none" w:sz="0" w:space="0" w:color="auto"/>
          <w:bottom w:val="none" w:sz="0" w:space="0" w:color="auto"/>
          <w:right w:val="none" w:sz="0" w:space="0" w:color="auto"/>
          <w:insideH w:val="single" w:sz="4" w:space="0" w:color="F2F0F3"/>
          <w:insideV w:val="single" w:sz="8" w:space="0" w:color="FFFFFF" w:themeColor="background1"/>
        </w:tblBorders>
        <w:tblCellMar>
          <w:top w:w="85" w:type="dxa"/>
          <w:left w:w="227" w:type="dxa"/>
          <w:bottom w:w="85" w:type="dxa"/>
          <w:right w:w="85" w:type="dxa"/>
        </w:tblCellMar>
        <w:tblLook w:val="0620" w:firstRow="1" w:lastRow="0" w:firstColumn="0" w:lastColumn="0" w:noHBand="1" w:noVBand="1"/>
      </w:tblPr>
      <w:tblGrid>
        <w:gridCol w:w="3984"/>
        <w:gridCol w:w="11419"/>
      </w:tblGrid>
      <w:tr w:rsidR="006A1AF1" w:rsidRPr="00A9313C" w14:paraId="02856C1E" w14:textId="77777777" w:rsidTr="004C0863">
        <w:trPr>
          <w:trHeight w:val="627"/>
          <w:tblHeader/>
          <w:tblCellSpacing w:w="11" w:type="dxa"/>
        </w:trPr>
        <w:tc>
          <w:tcPr>
            <w:tcW w:w="3951" w:type="dxa"/>
            <w:tcBorders>
              <w:top w:val="single" w:sz="36" w:space="0" w:color="FFFFFF" w:themeColor="background1"/>
              <w:bottom w:val="single" w:sz="4" w:space="0" w:color="F2F0F3"/>
            </w:tcBorders>
            <w:shd w:val="clear" w:color="auto" w:fill="F2F0F3"/>
            <w:vAlign w:val="center"/>
          </w:tcPr>
          <w:p w14:paraId="20ECBE7C" w14:textId="77777777" w:rsidR="006A1AF1" w:rsidRPr="00C1640A" w:rsidRDefault="006A1AF1" w:rsidP="00B676BA">
            <w:pPr>
              <w:pStyle w:val="Heading4"/>
              <w:keepLines w:val="0"/>
              <w:widowControl w:val="0"/>
              <w:snapToGrid w:val="0"/>
              <w:spacing w:before="0" w:after="0"/>
              <w:rPr>
                <w:sz w:val="32"/>
                <w:szCs w:val="32"/>
                <w:lang w:eastAsia="en-US"/>
              </w:rPr>
            </w:pPr>
            <w:r w:rsidRPr="00C1640A">
              <w:rPr>
                <w:bCs/>
                <w:sz w:val="32"/>
                <w:szCs w:val="32"/>
                <w:lang w:eastAsia="en-US"/>
              </w:rPr>
              <w:t xml:space="preserve">Service provider </w:t>
            </w:r>
          </w:p>
        </w:tc>
        <w:tc>
          <w:tcPr>
            <w:tcW w:w="11386" w:type="dxa"/>
            <w:tcBorders>
              <w:top w:val="single" w:sz="36" w:space="0" w:color="FFFFFF" w:themeColor="background1"/>
              <w:bottom w:val="single" w:sz="4" w:space="0" w:color="F2F0F3"/>
            </w:tcBorders>
            <w:shd w:val="clear" w:color="auto" w:fill="F2F0F3"/>
            <w:vAlign w:val="center"/>
          </w:tcPr>
          <w:p w14:paraId="35546A79" w14:textId="77777777" w:rsidR="006A1AF1" w:rsidRPr="00C1640A" w:rsidRDefault="006A1AF1" w:rsidP="00B676BA">
            <w:pPr>
              <w:pStyle w:val="Heading4"/>
              <w:keepLines w:val="0"/>
              <w:widowControl w:val="0"/>
              <w:snapToGrid w:val="0"/>
              <w:spacing w:before="0" w:after="0"/>
              <w:rPr>
                <w:sz w:val="32"/>
                <w:szCs w:val="32"/>
                <w:shd w:val="clear" w:color="auto" w:fill="FFFFFF"/>
                <w:lang w:eastAsia="en-US"/>
              </w:rPr>
            </w:pPr>
            <w:r w:rsidRPr="00C1640A">
              <w:rPr>
                <w:bCs/>
                <w:sz w:val="32"/>
                <w:szCs w:val="32"/>
                <w:lang w:eastAsia="en-US"/>
              </w:rPr>
              <w:t>Details</w:t>
            </w:r>
          </w:p>
        </w:tc>
      </w:tr>
      <w:tr w:rsidR="00B676BA" w:rsidRPr="00A9313C" w14:paraId="61DA37BC" w14:textId="77777777" w:rsidTr="00534D8F">
        <w:trPr>
          <w:tblCellSpacing w:w="11" w:type="dxa"/>
        </w:trPr>
        <w:tc>
          <w:tcPr>
            <w:tcW w:w="3951" w:type="dxa"/>
            <w:vMerge w:val="restart"/>
          </w:tcPr>
          <w:p w14:paraId="53916B4D" w14:textId="77777777" w:rsidR="00B676BA" w:rsidRPr="00A93E37" w:rsidRDefault="00B676BA"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Domestic, family and sexual violence support services </w:t>
            </w:r>
          </w:p>
        </w:tc>
        <w:tc>
          <w:tcPr>
            <w:tcW w:w="11386" w:type="dxa"/>
          </w:tcPr>
          <w:p w14:paraId="0CCE4FDB" w14:textId="77777777" w:rsidR="00B676BA" w:rsidRPr="00A9313C" w:rsidRDefault="00B676BA" w:rsidP="00A0468C">
            <w:pPr>
              <w:widowControl w:val="0"/>
              <w:snapToGrid w:val="0"/>
              <w:spacing w:before="80" w:after="80"/>
              <w:rPr>
                <w:lang w:eastAsia="en-US"/>
              </w:rPr>
            </w:pPr>
            <w:r>
              <w:rPr>
                <w:lang w:eastAsia="en-US"/>
              </w:rPr>
              <w:t xml:space="preserve">The </w:t>
            </w:r>
            <w:r w:rsidRPr="00A9313C">
              <w:rPr>
                <w:lang w:eastAsia="en-US"/>
              </w:rPr>
              <w:t>NSW Domestic Violence Line offers 24/7, free counselling and referral services for those who have experienced domestic and family violence</w:t>
            </w:r>
            <w:r>
              <w:rPr>
                <w:lang w:eastAsia="en-US"/>
              </w:rPr>
              <w:t xml:space="preserve">: call </w:t>
            </w:r>
            <w:r w:rsidRPr="00A9313C">
              <w:rPr>
                <w:lang w:eastAsia="en-US"/>
              </w:rPr>
              <w:t>1800 656 463.</w:t>
            </w:r>
          </w:p>
        </w:tc>
      </w:tr>
      <w:tr w:rsidR="00B676BA" w:rsidRPr="00A9313C" w14:paraId="49711AF7" w14:textId="77777777" w:rsidTr="00534D8F">
        <w:trPr>
          <w:tblCellSpacing w:w="11" w:type="dxa"/>
        </w:trPr>
        <w:tc>
          <w:tcPr>
            <w:tcW w:w="3951" w:type="dxa"/>
            <w:vMerge/>
          </w:tcPr>
          <w:p w14:paraId="0B990376" w14:textId="77777777" w:rsidR="00B676BA" w:rsidRPr="00A93E37" w:rsidRDefault="00B676BA" w:rsidP="00A0468C">
            <w:pPr>
              <w:pStyle w:val="Heading5"/>
              <w:keepNext w:val="0"/>
              <w:keepLines w:val="0"/>
              <w:widowControl w:val="0"/>
              <w:snapToGrid w:val="0"/>
              <w:rPr>
                <w:rFonts w:ascii="Inter SemiBold" w:hAnsi="Inter SemiBold"/>
                <w:bCs/>
                <w:lang w:eastAsia="en-US"/>
              </w:rPr>
            </w:pPr>
          </w:p>
        </w:tc>
        <w:tc>
          <w:tcPr>
            <w:tcW w:w="11386" w:type="dxa"/>
          </w:tcPr>
          <w:p w14:paraId="08268962" w14:textId="77777777" w:rsidR="00B676BA" w:rsidRPr="00A9313C" w:rsidRDefault="00B676BA" w:rsidP="00A0468C">
            <w:pPr>
              <w:widowControl w:val="0"/>
              <w:snapToGrid w:val="0"/>
              <w:spacing w:before="80" w:after="80"/>
              <w:rPr>
                <w:lang w:eastAsia="en-US"/>
              </w:rPr>
            </w:pPr>
            <w:r w:rsidRPr="00A9313C">
              <w:rPr>
                <w:lang w:eastAsia="en-US"/>
              </w:rPr>
              <w:t>Full Stop Australia offers 24/7 confidential, trauma specialist counselling for people of all genders who are impacted by violence and abuse, as well as their friends, colleagues and family members</w:t>
            </w:r>
            <w:r>
              <w:rPr>
                <w:lang w:eastAsia="en-US"/>
              </w:rPr>
              <w:t xml:space="preserve">: </w:t>
            </w:r>
            <w:hyperlink r:id="rId81" w:history="1">
              <w:r w:rsidRPr="00B71D3E">
                <w:rPr>
                  <w:rStyle w:val="Hyperlink"/>
                </w:rPr>
                <w:t>https://fullstop.org.au/</w:t>
              </w:r>
            </w:hyperlink>
          </w:p>
        </w:tc>
      </w:tr>
      <w:tr w:rsidR="00B676BA" w:rsidRPr="00A9313C" w14:paraId="6403D081" w14:textId="77777777" w:rsidTr="00534D8F">
        <w:trPr>
          <w:tblCellSpacing w:w="11" w:type="dxa"/>
        </w:trPr>
        <w:tc>
          <w:tcPr>
            <w:tcW w:w="3951" w:type="dxa"/>
            <w:vMerge/>
          </w:tcPr>
          <w:p w14:paraId="13244F93" w14:textId="77777777" w:rsidR="00B676BA" w:rsidRPr="00A93E37" w:rsidRDefault="00B676BA" w:rsidP="00A0468C">
            <w:pPr>
              <w:pStyle w:val="Heading5"/>
              <w:keepNext w:val="0"/>
              <w:keepLines w:val="0"/>
              <w:widowControl w:val="0"/>
              <w:snapToGrid w:val="0"/>
              <w:rPr>
                <w:rFonts w:ascii="Inter SemiBold" w:hAnsi="Inter SemiBold"/>
                <w:bCs/>
                <w:lang w:eastAsia="en-US"/>
              </w:rPr>
            </w:pPr>
          </w:p>
        </w:tc>
        <w:tc>
          <w:tcPr>
            <w:tcW w:w="11386" w:type="dxa"/>
          </w:tcPr>
          <w:p w14:paraId="730D65B5" w14:textId="389B8576" w:rsidR="00B676BA" w:rsidRPr="00A9313C" w:rsidRDefault="00B676BA" w:rsidP="00A0468C">
            <w:pPr>
              <w:widowControl w:val="0"/>
              <w:snapToGrid w:val="0"/>
              <w:spacing w:before="80" w:after="80"/>
              <w:rPr>
                <w:lang w:eastAsia="en-US"/>
              </w:rPr>
            </w:pPr>
            <w:r w:rsidRPr="00A9313C">
              <w:rPr>
                <w:lang w:eastAsia="en-US"/>
              </w:rPr>
              <w:t xml:space="preserve">Women’s </w:t>
            </w:r>
            <w:r>
              <w:rPr>
                <w:lang w:eastAsia="en-US"/>
              </w:rPr>
              <w:t>D</w:t>
            </w:r>
            <w:r w:rsidRPr="00A9313C">
              <w:rPr>
                <w:lang w:eastAsia="en-US"/>
              </w:rPr>
              <w:t xml:space="preserve">omestic </w:t>
            </w:r>
            <w:r>
              <w:rPr>
                <w:lang w:eastAsia="en-US"/>
              </w:rPr>
              <w:t>V</w:t>
            </w:r>
            <w:r w:rsidRPr="00A9313C">
              <w:rPr>
                <w:lang w:eastAsia="en-US"/>
              </w:rPr>
              <w:t xml:space="preserve">iolence </w:t>
            </w:r>
            <w:r>
              <w:rPr>
                <w:lang w:eastAsia="en-US"/>
              </w:rPr>
              <w:t>C</w:t>
            </w:r>
            <w:r w:rsidRPr="00A9313C">
              <w:rPr>
                <w:lang w:eastAsia="en-US"/>
              </w:rPr>
              <w:t xml:space="preserve">ourt </w:t>
            </w:r>
            <w:r>
              <w:rPr>
                <w:lang w:eastAsia="en-US"/>
              </w:rPr>
              <w:t>A</w:t>
            </w:r>
            <w:r w:rsidRPr="00A9313C">
              <w:rPr>
                <w:lang w:eastAsia="en-US"/>
              </w:rPr>
              <w:t xml:space="preserve">dvocacy </w:t>
            </w:r>
            <w:r>
              <w:rPr>
                <w:lang w:eastAsia="en-US"/>
              </w:rPr>
              <w:t>S</w:t>
            </w:r>
            <w:r w:rsidRPr="00A9313C">
              <w:rPr>
                <w:lang w:eastAsia="en-US"/>
              </w:rPr>
              <w:t>ervice</w:t>
            </w:r>
            <w:r>
              <w:rPr>
                <w:lang w:eastAsia="en-US"/>
              </w:rPr>
              <w:t xml:space="preserve"> (WDVCAS) is a</w:t>
            </w:r>
            <w:r w:rsidRPr="00A9313C">
              <w:rPr>
                <w:lang w:eastAsia="en-US"/>
              </w:rPr>
              <w:t xml:space="preserve"> free service for women experiencing domestic and family violence anywhere in </w:t>
            </w:r>
            <w:r>
              <w:rPr>
                <w:lang w:eastAsia="en-US"/>
              </w:rPr>
              <w:t>New South Wales</w:t>
            </w:r>
            <w:r w:rsidRPr="00A9313C">
              <w:rPr>
                <w:lang w:eastAsia="en-US"/>
              </w:rPr>
              <w:t>. WDVCAS can provide services and individuals, including children</w:t>
            </w:r>
            <w:r>
              <w:rPr>
                <w:lang w:eastAsia="en-US"/>
              </w:rPr>
              <w:t>,</w:t>
            </w:r>
            <w:r w:rsidRPr="00A9313C">
              <w:rPr>
                <w:lang w:eastAsia="en-US"/>
              </w:rPr>
              <w:t xml:space="preserve"> who are experiencing domestic and family </w:t>
            </w:r>
            <w:r>
              <w:rPr>
                <w:lang w:eastAsia="en-US"/>
              </w:rPr>
              <w:t xml:space="preserve">violence </w:t>
            </w:r>
            <w:r w:rsidRPr="00A9313C">
              <w:rPr>
                <w:lang w:eastAsia="en-US"/>
              </w:rPr>
              <w:t>with legal information and support</w:t>
            </w:r>
            <w:r>
              <w:rPr>
                <w:lang w:eastAsia="en-US"/>
              </w:rPr>
              <w:t xml:space="preserve">: </w:t>
            </w:r>
            <w:hyperlink r:id="rId82" w:anchor="accordion-63699f123a-item-4551958860" w:history="1">
              <w:r>
                <w:rPr>
                  <w:rStyle w:val="Hyperlink"/>
                </w:rPr>
                <w:t>https://www.legalaid.nsw.gov.au/my-problem-is-about/my-family-or-relationship/domestic-and-family-violence/womens-domestic-violence-court-advocacy-services - accordion-63699f123a-item-4551958860</w:t>
              </w:r>
            </w:hyperlink>
          </w:p>
        </w:tc>
      </w:tr>
      <w:tr w:rsidR="006A1AF1" w:rsidRPr="00A9313C" w14:paraId="55EB410F" w14:textId="77777777" w:rsidTr="00534D8F">
        <w:trPr>
          <w:tblCellSpacing w:w="11" w:type="dxa"/>
        </w:trPr>
        <w:tc>
          <w:tcPr>
            <w:tcW w:w="3951" w:type="dxa"/>
          </w:tcPr>
          <w:p w14:paraId="0162D988" w14:textId="77777777"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Brain injury</w:t>
            </w:r>
          </w:p>
        </w:tc>
        <w:tc>
          <w:tcPr>
            <w:tcW w:w="11386" w:type="dxa"/>
          </w:tcPr>
          <w:p w14:paraId="483FE2C3" w14:textId="77777777" w:rsidR="006A1AF1" w:rsidRPr="00A9313C" w:rsidRDefault="006A1AF1" w:rsidP="00A0468C">
            <w:pPr>
              <w:widowControl w:val="0"/>
              <w:snapToGrid w:val="0"/>
              <w:spacing w:before="80" w:after="80"/>
              <w:rPr>
                <w:lang w:eastAsia="en-US"/>
              </w:rPr>
            </w:pPr>
            <w:r w:rsidRPr="00A9313C">
              <w:rPr>
                <w:lang w:eastAsia="en-US"/>
              </w:rPr>
              <w:t>Synapse</w:t>
            </w:r>
            <w:r>
              <w:rPr>
                <w:lang w:eastAsia="en-US"/>
              </w:rPr>
              <w:t>,</w:t>
            </w:r>
            <w:r w:rsidRPr="00A9313C">
              <w:rPr>
                <w:lang w:eastAsia="en-US"/>
              </w:rPr>
              <w:t xml:space="preserve"> Australia’s brain injury </w:t>
            </w:r>
            <w:proofErr w:type="spellStart"/>
            <w:r w:rsidRPr="00A9313C">
              <w:rPr>
                <w:lang w:eastAsia="en-US"/>
              </w:rPr>
              <w:t>organisation</w:t>
            </w:r>
            <w:proofErr w:type="spellEnd"/>
            <w:r w:rsidRPr="00A9313C">
              <w:rPr>
                <w:lang w:eastAsia="en-US"/>
              </w:rPr>
              <w:t xml:space="preserve">, provides a range of support services for people who have been impacted by brain injury and disability. Synapse can provide resources and information on brain injury for service providers and clients, </w:t>
            </w:r>
            <w:r>
              <w:rPr>
                <w:lang w:eastAsia="en-US"/>
              </w:rPr>
              <w:t>and</w:t>
            </w:r>
            <w:r w:rsidRPr="00A9313C">
              <w:rPr>
                <w:lang w:eastAsia="en-US"/>
              </w:rPr>
              <w:t xml:space="preserve"> help clients connect with health and service providers who understand the unique aspects of brain injury</w:t>
            </w:r>
            <w:r>
              <w:rPr>
                <w:lang w:eastAsia="en-US"/>
              </w:rPr>
              <w:t xml:space="preserve">: </w:t>
            </w:r>
            <w:hyperlink r:id="rId83" w:history="1">
              <w:r w:rsidRPr="00505F61">
                <w:rPr>
                  <w:rStyle w:val="Hyperlink"/>
                </w:rPr>
                <w:t>https://synapse.org.au/our-services/find-a-service/</w:t>
              </w:r>
            </w:hyperlink>
          </w:p>
        </w:tc>
      </w:tr>
      <w:tr w:rsidR="00B676BA" w:rsidRPr="00A9313C" w14:paraId="23418B6D" w14:textId="77777777" w:rsidTr="00534D8F">
        <w:trPr>
          <w:tblCellSpacing w:w="11" w:type="dxa"/>
        </w:trPr>
        <w:tc>
          <w:tcPr>
            <w:tcW w:w="3951" w:type="dxa"/>
            <w:vMerge w:val="restart"/>
          </w:tcPr>
          <w:p w14:paraId="3D2BC92C" w14:textId="77777777" w:rsidR="00B676BA" w:rsidRPr="00A93E37" w:rsidRDefault="00B676BA"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Women’s support services </w:t>
            </w:r>
          </w:p>
        </w:tc>
        <w:tc>
          <w:tcPr>
            <w:tcW w:w="11386" w:type="dxa"/>
          </w:tcPr>
          <w:p w14:paraId="53D165F7" w14:textId="77777777" w:rsidR="00B676BA" w:rsidRPr="00A9313C" w:rsidRDefault="00B676BA" w:rsidP="00A0468C">
            <w:pPr>
              <w:widowControl w:val="0"/>
              <w:snapToGrid w:val="0"/>
              <w:spacing w:before="80" w:after="80"/>
              <w:rPr>
                <w:lang w:eastAsia="en-US"/>
              </w:rPr>
            </w:pPr>
            <w:r w:rsidRPr="00A9313C">
              <w:rPr>
                <w:lang w:eastAsia="en-US"/>
              </w:rPr>
              <w:t xml:space="preserve">Women’s </w:t>
            </w:r>
            <w:r>
              <w:rPr>
                <w:lang w:eastAsia="en-US"/>
              </w:rPr>
              <w:t>h</w:t>
            </w:r>
            <w:r w:rsidRPr="00A9313C">
              <w:rPr>
                <w:lang w:eastAsia="en-US"/>
              </w:rPr>
              <w:t xml:space="preserve">ealth </w:t>
            </w:r>
            <w:proofErr w:type="spellStart"/>
            <w:r>
              <w:rPr>
                <w:lang w:eastAsia="en-US"/>
              </w:rPr>
              <w:t>c</w:t>
            </w:r>
            <w:r w:rsidRPr="00A9313C">
              <w:rPr>
                <w:lang w:eastAsia="en-US"/>
              </w:rPr>
              <w:t>entres</w:t>
            </w:r>
            <w:proofErr w:type="spellEnd"/>
            <w:r w:rsidRPr="00A9313C">
              <w:rPr>
                <w:lang w:eastAsia="en-US"/>
              </w:rPr>
              <w:t xml:space="preserve"> (WHC</w:t>
            </w:r>
            <w:r>
              <w:rPr>
                <w:lang w:eastAsia="en-US"/>
              </w:rPr>
              <w:t>s</w:t>
            </w:r>
            <w:r w:rsidRPr="00A9313C">
              <w:rPr>
                <w:lang w:eastAsia="en-US"/>
              </w:rPr>
              <w:t>) are community</w:t>
            </w:r>
            <w:r>
              <w:rPr>
                <w:lang w:eastAsia="en-US"/>
              </w:rPr>
              <w:t>-</w:t>
            </w:r>
            <w:r w:rsidRPr="00A9313C">
              <w:rPr>
                <w:lang w:eastAsia="en-US"/>
              </w:rPr>
              <w:t xml:space="preserve">based feminist services run by women for women. WHCs provide </w:t>
            </w:r>
            <w:r>
              <w:rPr>
                <w:lang w:eastAsia="en-US"/>
              </w:rPr>
              <w:t>a range of</w:t>
            </w:r>
            <w:r w:rsidRPr="00A9313C">
              <w:rPr>
                <w:lang w:eastAsia="en-US"/>
              </w:rPr>
              <w:t xml:space="preserve"> services t</w:t>
            </w:r>
            <w:r>
              <w:rPr>
                <w:lang w:eastAsia="en-US"/>
              </w:rPr>
              <w:t>o</w:t>
            </w:r>
            <w:r w:rsidRPr="00A9313C">
              <w:rPr>
                <w:lang w:eastAsia="en-US"/>
              </w:rPr>
              <w:t xml:space="preserve"> address holistic </w:t>
            </w:r>
            <w:r>
              <w:rPr>
                <w:lang w:eastAsia="en-US"/>
              </w:rPr>
              <w:t xml:space="preserve">health and wellbeing </w:t>
            </w:r>
            <w:r w:rsidRPr="00A9313C">
              <w:rPr>
                <w:lang w:eastAsia="en-US"/>
              </w:rPr>
              <w:t>needs for clients who identify as women</w:t>
            </w:r>
            <w:r>
              <w:rPr>
                <w:lang w:eastAsia="en-US"/>
              </w:rPr>
              <w:t>:</w:t>
            </w:r>
            <w:r w:rsidRPr="00A9313C">
              <w:rPr>
                <w:lang w:eastAsia="en-US"/>
              </w:rPr>
              <w:t xml:space="preserve"> </w:t>
            </w:r>
            <w:hyperlink r:id="rId84" w:history="1">
              <w:r w:rsidRPr="00A93E37">
                <w:rPr>
                  <w:rStyle w:val="Hyperlink"/>
                </w:rPr>
                <w:t>https://whnsw.asn.au/womens-health-centres-nsw/</w:t>
              </w:r>
            </w:hyperlink>
          </w:p>
        </w:tc>
      </w:tr>
      <w:tr w:rsidR="00B676BA" w:rsidRPr="00A9313C" w14:paraId="0DA7EBF0" w14:textId="77777777" w:rsidTr="00534D8F">
        <w:trPr>
          <w:trHeight w:val="1290"/>
          <w:tblCellSpacing w:w="11" w:type="dxa"/>
        </w:trPr>
        <w:tc>
          <w:tcPr>
            <w:tcW w:w="3951" w:type="dxa"/>
            <w:vMerge/>
          </w:tcPr>
          <w:p w14:paraId="248E8E25" w14:textId="77777777" w:rsidR="00B676BA" w:rsidRPr="00A93E37" w:rsidRDefault="00B676BA" w:rsidP="00A0468C">
            <w:pPr>
              <w:pStyle w:val="Heading5"/>
              <w:keepNext w:val="0"/>
              <w:keepLines w:val="0"/>
              <w:widowControl w:val="0"/>
              <w:snapToGrid w:val="0"/>
              <w:rPr>
                <w:rFonts w:ascii="Inter SemiBold" w:hAnsi="Inter SemiBold"/>
                <w:bCs/>
                <w:lang w:eastAsia="en-US"/>
              </w:rPr>
            </w:pPr>
          </w:p>
        </w:tc>
        <w:tc>
          <w:tcPr>
            <w:tcW w:w="11386" w:type="dxa"/>
          </w:tcPr>
          <w:p w14:paraId="0BEFE81A" w14:textId="77777777" w:rsidR="00B676BA" w:rsidRPr="00A9313C" w:rsidRDefault="00B676BA" w:rsidP="00B676BA">
            <w:pPr>
              <w:widowControl w:val="0"/>
              <w:snapToGrid w:val="0"/>
              <w:spacing w:before="80" w:after="0"/>
              <w:rPr>
                <w:lang w:eastAsia="en-US"/>
              </w:rPr>
            </w:pPr>
            <w:r w:rsidRPr="00A9313C">
              <w:rPr>
                <w:lang w:eastAsia="en-US"/>
              </w:rPr>
              <w:t xml:space="preserve">Women’s Legal </w:t>
            </w:r>
            <w:r>
              <w:rPr>
                <w:lang w:eastAsia="en-US"/>
              </w:rPr>
              <w:t xml:space="preserve">Service </w:t>
            </w:r>
            <w:r w:rsidRPr="00A9313C">
              <w:rPr>
                <w:lang w:eastAsia="en-US"/>
              </w:rPr>
              <w:t>NSW (WLS NSW) provides free</w:t>
            </w:r>
            <w:r>
              <w:rPr>
                <w:lang w:eastAsia="en-US"/>
              </w:rPr>
              <w:t xml:space="preserve"> and</w:t>
            </w:r>
            <w:r w:rsidRPr="00A9313C">
              <w:rPr>
                <w:lang w:eastAsia="en-US"/>
              </w:rPr>
              <w:t xml:space="preserve"> confidential legal advice and referrals to women in </w:t>
            </w:r>
            <w:r>
              <w:rPr>
                <w:lang w:eastAsia="en-US"/>
              </w:rPr>
              <w:t>New South Wales</w:t>
            </w:r>
            <w:r w:rsidRPr="00A9313C">
              <w:rPr>
                <w:lang w:eastAsia="en-US"/>
              </w:rPr>
              <w:t>. WLS NSW can provide expert legal advice and support to clients seeking legal outcomes, including those related to domestic, family and sexual violence, injury as a result of sexual choking, and family law</w:t>
            </w:r>
            <w:r>
              <w:rPr>
                <w:lang w:eastAsia="en-US"/>
              </w:rPr>
              <w:t>:</w:t>
            </w:r>
            <w:r w:rsidRPr="00A9313C">
              <w:rPr>
                <w:lang w:eastAsia="en-US"/>
              </w:rPr>
              <w:t xml:space="preserve"> </w:t>
            </w:r>
            <w:hyperlink r:id="rId85" w:history="1">
              <w:r w:rsidRPr="00A93E37">
                <w:rPr>
                  <w:rStyle w:val="Hyperlink"/>
                </w:rPr>
                <w:t>https://www.wlsnsw.org.au/legal-services/</w:t>
              </w:r>
            </w:hyperlink>
          </w:p>
        </w:tc>
      </w:tr>
      <w:tr w:rsidR="006A1AF1" w:rsidRPr="00A9313C" w14:paraId="19830E05" w14:textId="77777777" w:rsidTr="00534D8F">
        <w:trPr>
          <w:tblCellSpacing w:w="11" w:type="dxa"/>
        </w:trPr>
        <w:tc>
          <w:tcPr>
            <w:tcW w:w="3951" w:type="dxa"/>
          </w:tcPr>
          <w:p w14:paraId="7E131C64" w14:textId="77777777"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lastRenderedPageBreak/>
              <w:t xml:space="preserve">Older women’s support services </w:t>
            </w:r>
          </w:p>
        </w:tc>
        <w:tc>
          <w:tcPr>
            <w:tcW w:w="11386" w:type="dxa"/>
          </w:tcPr>
          <w:p w14:paraId="3E353019" w14:textId="77777777" w:rsidR="006A1AF1" w:rsidRPr="00A9313C" w:rsidRDefault="006A1AF1" w:rsidP="00A0468C">
            <w:pPr>
              <w:widowControl w:val="0"/>
              <w:snapToGrid w:val="0"/>
              <w:spacing w:before="80" w:after="80"/>
              <w:rPr>
                <w:lang w:eastAsia="en-US"/>
              </w:rPr>
            </w:pPr>
            <w:r w:rsidRPr="00A9313C">
              <w:rPr>
                <w:lang w:eastAsia="en-US"/>
              </w:rPr>
              <w:t xml:space="preserve">The Older Women’s Network NSW (OWN NSW) is a peak </w:t>
            </w:r>
            <w:proofErr w:type="spellStart"/>
            <w:r w:rsidRPr="00A9313C">
              <w:rPr>
                <w:lang w:eastAsia="en-US"/>
              </w:rPr>
              <w:t>organisation</w:t>
            </w:r>
            <w:proofErr w:type="spellEnd"/>
            <w:r w:rsidRPr="00A9313C">
              <w:rPr>
                <w:lang w:eastAsia="en-US"/>
              </w:rPr>
              <w:t xml:space="preserve"> that consults on issues impacting older women, including violence and abuse, homelessness, and health</w:t>
            </w:r>
            <w:r>
              <w:rPr>
                <w:lang w:eastAsia="en-US"/>
              </w:rPr>
              <w:t xml:space="preserve">: </w:t>
            </w:r>
            <w:hyperlink r:id="rId86" w:history="1">
              <w:r w:rsidRPr="00A93E37">
                <w:rPr>
                  <w:rStyle w:val="Hyperlink"/>
                </w:rPr>
                <w:t>https://ownnsw.org.au/</w:t>
              </w:r>
            </w:hyperlink>
          </w:p>
        </w:tc>
      </w:tr>
      <w:tr w:rsidR="00B676BA" w:rsidRPr="00A9313C" w14:paraId="7F7E15FE" w14:textId="77777777" w:rsidTr="00534D8F">
        <w:trPr>
          <w:tblCellSpacing w:w="11" w:type="dxa"/>
        </w:trPr>
        <w:tc>
          <w:tcPr>
            <w:tcW w:w="3951" w:type="dxa"/>
            <w:vMerge w:val="restart"/>
          </w:tcPr>
          <w:p w14:paraId="53BD8E9C" w14:textId="241A79C5" w:rsidR="00B676BA" w:rsidRPr="00675451" w:rsidRDefault="00B676BA"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Children and young people </w:t>
            </w:r>
            <w:r w:rsidR="008D2439">
              <w:rPr>
                <w:rFonts w:ascii="Inter SemiBold" w:hAnsi="Inter SemiBold"/>
                <w:bCs/>
                <w:lang w:eastAsia="en-US"/>
              </w:rPr>
              <w:br/>
            </w:r>
            <w:r w:rsidRPr="00A93E37">
              <w:rPr>
                <w:rFonts w:ascii="Inter SemiBold" w:hAnsi="Inter SemiBold"/>
                <w:bCs/>
                <w:lang w:eastAsia="en-US"/>
              </w:rPr>
              <w:t xml:space="preserve">support services </w:t>
            </w:r>
          </w:p>
        </w:tc>
        <w:tc>
          <w:tcPr>
            <w:tcW w:w="11386" w:type="dxa"/>
          </w:tcPr>
          <w:p w14:paraId="2A14EABD" w14:textId="77777777" w:rsidR="00B676BA" w:rsidRPr="00A9313C" w:rsidRDefault="00B676BA" w:rsidP="00A0468C">
            <w:pPr>
              <w:widowControl w:val="0"/>
              <w:snapToGrid w:val="0"/>
              <w:spacing w:before="80" w:after="80"/>
              <w:rPr>
                <w:lang w:eastAsia="en-US"/>
              </w:rPr>
            </w:pPr>
            <w:r w:rsidRPr="00A9313C">
              <w:rPr>
                <w:lang w:eastAsia="en-US"/>
              </w:rPr>
              <w:t>Headspace is Australia’s national youth mental health foundation and supports 12</w:t>
            </w:r>
            <w:r>
              <w:rPr>
                <w:lang w:eastAsia="en-US"/>
              </w:rPr>
              <w:t xml:space="preserve">- to </w:t>
            </w:r>
            <w:r w:rsidRPr="00A9313C">
              <w:rPr>
                <w:lang w:eastAsia="en-US"/>
              </w:rPr>
              <w:t>25-year-olds. Headspace provides young people with mental health, physical health (including sexual health),</w:t>
            </w:r>
            <w:r>
              <w:rPr>
                <w:lang w:eastAsia="en-US"/>
              </w:rPr>
              <w:t xml:space="preserve"> and</w:t>
            </w:r>
            <w:r w:rsidRPr="00A9313C">
              <w:rPr>
                <w:lang w:eastAsia="en-US"/>
              </w:rPr>
              <w:t xml:space="preserve"> alcohol and other drug services, as well as work and study support</w:t>
            </w:r>
            <w:r>
              <w:rPr>
                <w:lang w:eastAsia="en-US"/>
              </w:rPr>
              <w:t xml:space="preserve">: </w:t>
            </w:r>
            <w:hyperlink r:id="rId87" w:history="1">
              <w:r w:rsidRPr="00B71D3E">
                <w:rPr>
                  <w:rStyle w:val="Hyperlink"/>
                </w:rPr>
                <w:t>https://headspace.org.au/</w:t>
              </w:r>
            </w:hyperlink>
          </w:p>
        </w:tc>
      </w:tr>
      <w:tr w:rsidR="00B676BA" w:rsidRPr="00A9313C" w14:paraId="050091AC" w14:textId="77777777" w:rsidTr="00534D8F">
        <w:trPr>
          <w:tblCellSpacing w:w="11" w:type="dxa"/>
        </w:trPr>
        <w:tc>
          <w:tcPr>
            <w:tcW w:w="3951" w:type="dxa"/>
            <w:vMerge/>
          </w:tcPr>
          <w:p w14:paraId="231EC077" w14:textId="77777777" w:rsidR="00B676BA" w:rsidRPr="00A93E37" w:rsidRDefault="00B676BA" w:rsidP="00A0468C">
            <w:pPr>
              <w:pStyle w:val="Heading5"/>
              <w:keepNext w:val="0"/>
              <w:keepLines w:val="0"/>
              <w:widowControl w:val="0"/>
              <w:snapToGrid w:val="0"/>
              <w:rPr>
                <w:rFonts w:ascii="Inter SemiBold" w:hAnsi="Inter SemiBold"/>
                <w:bCs/>
                <w:lang w:eastAsia="en-US"/>
              </w:rPr>
            </w:pPr>
          </w:p>
        </w:tc>
        <w:tc>
          <w:tcPr>
            <w:tcW w:w="11386" w:type="dxa"/>
          </w:tcPr>
          <w:p w14:paraId="6DCA4D33" w14:textId="77777777" w:rsidR="00B676BA" w:rsidRPr="00A9313C" w:rsidRDefault="00B676BA" w:rsidP="00A0468C">
            <w:pPr>
              <w:widowControl w:val="0"/>
              <w:snapToGrid w:val="0"/>
              <w:spacing w:before="80" w:after="80"/>
              <w:rPr>
                <w:lang w:eastAsia="en-US"/>
              </w:rPr>
            </w:pPr>
            <w:r w:rsidRPr="00A9313C">
              <w:rPr>
                <w:lang w:eastAsia="en-US"/>
              </w:rPr>
              <w:t>Kids Helpline provides free, 24/7 counselling for those age</w:t>
            </w:r>
            <w:r>
              <w:rPr>
                <w:lang w:eastAsia="en-US"/>
              </w:rPr>
              <w:t>d</w:t>
            </w:r>
            <w:r w:rsidRPr="00A9313C">
              <w:rPr>
                <w:lang w:eastAsia="en-US"/>
              </w:rPr>
              <w:t xml:space="preserve"> 5 to 25 years old. Children and young people can call the Kids Helpline for any reason at any time</w:t>
            </w:r>
            <w:r>
              <w:rPr>
                <w:lang w:eastAsia="en-US"/>
              </w:rPr>
              <w:t xml:space="preserve">: </w:t>
            </w:r>
            <w:hyperlink r:id="rId88" w:history="1">
              <w:r w:rsidRPr="00B71D3E">
                <w:rPr>
                  <w:rStyle w:val="Hyperlink"/>
                </w:rPr>
                <w:t>https://kidshelpline.com.au/</w:t>
              </w:r>
            </w:hyperlink>
          </w:p>
        </w:tc>
      </w:tr>
      <w:tr w:rsidR="00B676BA" w:rsidRPr="00A9313C" w14:paraId="1C8CF79D" w14:textId="77777777" w:rsidTr="00534D8F">
        <w:trPr>
          <w:tblCellSpacing w:w="11" w:type="dxa"/>
        </w:trPr>
        <w:tc>
          <w:tcPr>
            <w:tcW w:w="3951" w:type="dxa"/>
            <w:vMerge w:val="restart"/>
          </w:tcPr>
          <w:p w14:paraId="01E1156E" w14:textId="77777777" w:rsidR="00B676BA" w:rsidRPr="00A93E37" w:rsidRDefault="00B676BA"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Aboriginal and Torres Strait Islander support services </w:t>
            </w:r>
          </w:p>
        </w:tc>
        <w:tc>
          <w:tcPr>
            <w:tcW w:w="11386" w:type="dxa"/>
          </w:tcPr>
          <w:p w14:paraId="32FFDB4D" w14:textId="77777777" w:rsidR="00B676BA" w:rsidRPr="00A9313C" w:rsidRDefault="00B676BA" w:rsidP="00A0468C">
            <w:pPr>
              <w:widowControl w:val="0"/>
              <w:snapToGrid w:val="0"/>
              <w:spacing w:before="80" w:after="80"/>
              <w:rPr>
                <w:lang w:eastAsia="en-US"/>
              </w:rPr>
            </w:pPr>
            <w:r w:rsidRPr="00A9313C">
              <w:rPr>
                <w:lang w:eastAsia="en-US"/>
              </w:rPr>
              <w:t>The NSW Child, Family and Community Peak Aboriginal Corporation</w:t>
            </w:r>
            <w:r>
              <w:rPr>
                <w:lang w:eastAsia="en-US"/>
              </w:rPr>
              <w:t xml:space="preserve"> (</w:t>
            </w:r>
            <w:proofErr w:type="spellStart"/>
            <w:r w:rsidRPr="00A9313C">
              <w:rPr>
                <w:lang w:eastAsia="en-US"/>
              </w:rPr>
              <w:t>AbSec</w:t>
            </w:r>
            <w:proofErr w:type="spellEnd"/>
            <w:r>
              <w:rPr>
                <w:lang w:eastAsia="en-US"/>
              </w:rPr>
              <w:t>)</w:t>
            </w:r>
            <w:r w:rsidRPr="00A9313C">
              <w:rPr>
                <w:lang w:eastAsia="en-US"/>
              </w:rPr>
              <w:t xml:space="preserve"> is a not-for-profit</w:t>
            </w:r>
            <w:r>
              <w:rPr>
                <w:lang w:eastAsia="en-US"/>
              </w:rPr>
              <w:t>,</w:t>
            </w:r>
            <w:r w:rsidRPr="00A9313C">
              <w:rPr>
                <w:lang w:eastAsia="en-US"/>
              </w:rPr>
              <w:t xml:space="preserve"> incorporated Aboriginal</w:t>
            </w:r>
            <w:r>
              <w:rPr>
                <w:lang w:eastAsia="en-US"/>
              </w:rPr>
              <w:t>-</w:t>
            </w:r>
            <w:r w:rsidRPr="00A9313C">
              <w:rPr>
                <w:lang w:eastAsia="en-US"/>
              </w:rPr>
              <w:t xml:space="preserve">controlled </w:t>
            </w:r>
            <w:proofErr w:type="spellStart"/>
            <w:r w:rsidRPr="00A9313C">
              <w:rPr>
                <w:lang w:eastAsia="en-US"/>
              </w:rPr>
              <w:t>organisation</w:t>
            </w:r>
            <w:proofErr w:type="spellEnd"/>
            <w:r>
              <w:rPr>
                <w:lang w:eastAsia="en-US"/>
              </w:rPr>
              <w:t xml:space="preserve"> that focuses </w:t>
            </w:r>
            <w:r w:rsidRPr="00A9313C">
              <w:rPr>
                <w:lang w:eastAsia="en-US"/>
              </w:rPr>
              <w:t>on child protection and out-of-home care policy advice on issues affecting Aboriginal children, young people, families and carers</w:t>
            </w:r>
            <w:r>
              <w:rPr>
                <w:lang w:eastAsia="en-US"/>
              </w:rPr>
              <w:t xml:space="preserve">: </w:t>
            </w:r>
            <w:hyperlink r:id="rId89" w:history="1">
              <w:r w:rsidRPr="0029748C">
                <w:rPr>
                  <w:rStyle w:val="Hyperlink"/>
                </w:rPr>
                <w:t>https://absec.org.au/</w:t>
              </w:r>
            </w:hyperlink>
          </w:p>
        </w:tc>
      </w:tr>
      <w:tr w:rsidR="00B676BA" w:rsidRPr="00A9313C" w14:paraId="75958312" w14:textId="77777777" w:rsidTr="00534D8F">
        <w:trPr>
          <w:tblCellSpacing w:w="11" w:type="dxa"/>
        </w:trPr>
        <w:tc>
          <w:tcPr>
            <w:tcW w:w="3951" w:type="dxa"/>
            <w:vMerge/>
          </w:tcPr>
          <w:p w14:paraId="6703F5F5" w14:textId="77777777" w:rsidR="00B676BA" w:rsidRPr="00A93E37" w:rsidRDefault="00B676BA" w:rsidP="00A0468C">
            <w:pPr>
              <w:pStyle w:val="Heading5"/>
              <w:keepNext w:val="0"/>
              <w:keepLines w:val="0"/>
              <w:widowControl w:val="0"/>
              <w:snapToGrid w:val="0"/>
              <w:rPr>
                <w:rFonts w:ascii="Inter SemiBold" w:hAnsi="Inter SemiBold"/>
                <w:bCs/>
                <w:lang w:eastAsia="en-US"/>
              </w:rPr>
            </w:pPr>
          </w:p>
        </w:tc>
        <w:tc>
          <w:tcPr>
            <w:tcW w:w="11386" w:type="dxa"/>
          </w:tcPr>
          <w:p w14:paraId="1DFFB37D" w14:textId="77777777" w:rsidR="00B676BA" w:rsidRPr="00A9313C" w:rsidRDefault="00B676BA" w:rsidP="00A0468C">
            <w:pPr>
              <w:widowControl w:val="0"/>
              <w:snapToGrid w:val="0"/>
              <w:spacing w:before="80" w:after="80"/>
              <w:rPr>
                <w:lang w:eastAsia="en-US"/>
              </w:rPr>
            </w:pPr>
            <w:r w:rsidRPr="00A9313C">
              <w:rPr>
                <w:lang w:eastAsia="en-US"/>
              </w:rPr>
              <w:t>13Y</w:t>
            </w:r>
            <w:r>
              <w:rPr>
                <w:lang w:eastAsia="en-US"/>
              </w:rPr>
              <w:t>ARN</w:t>
            </w:r>
            <w:r w:rsidRPr="00A9313C">
              <w:rPr>
                <w:lang w:eastAsia="en-US"/>
              </w:rPr>
              <w:t xml:space="preserve"> provides 24/7 over</w:t>
            </w:r>
            <w:r>
              <w:rPr>
                <w:lang w:eastAsia="en-US"/>
              </w:rPr>
              <w:t>-</w:t>
            </w:r>
            <w:r w:rsidRPr="00A9313C">
              <w:rPr>
                <w:lang w:eastAsia="en-US"/>
              </w:rPr>
              <w:t>the</w:t>
            </w:r>
            <w:r>
              <w:rPr>
                <w:lang w:eastAsia="en-US"/>
              </w:rPr>
              <w:t>-</w:t>
            </w:r>
            <w:r w:rsidRPr="00A9313C">
              <w:rPr>
                <w:lang w:eastAsia="en-US"/>
              </w:rPr>
              <w:t>phone crisis support to Aboriginal and Torres Strait Islander people. 13Y</w:t>
            </w:r>
            <w:r>
              <w:rPr>
                <w:lang w:eastAsia="en-US"/>
              </w:rPr>
              <w:t>ARN</w:t>
            </w:r>
            <w:r w:rsidRPr="00A9313C">
              <w:rPr>
                <w:lang w:eastAsia="en-US"/>
              </w:rPr>
              <w:t xml:space="preserve"> is a confidential and cultural</w:t>
            </w:r>
            <w:r>
              <w:rPr>
                <w:lang w:eastAsia="en-US"/>
              </w:rPr>
              <w:t xml:space="preserve">ly safe hotline: </w:t>
            </w:r>
            <w:hyperlink r:id="rId90" w:history="1">
              <w:r w:rsidRPr="00B71D3E">
                <w:rPr>
                  <w:rStyle w:val="Hyperlink"/>
                </w:rPr>
                <w:t>https://www.13yarn.org.au/</w:t>
              </w:r>
            </w:hyperlink>
          </w:p>
        </w:tc>
      </w:tr>
      <w:tr w:rsidR="00B676BA" w:rsidRPr="00A9313C" w14:paraId="78C204B8" w14:textId="77777777" w:rsidTr="00534D8F">
        <w:trPr>
          <w:trHeight w:val="1118"/>
          <w:tblCellSpacing w:w="11" w:type="dxa"/>
        </w:trPr>
        <w:tc>
          <w:tcPr>
            <w:tcW w:w="3951" w:type="dxa"/>
            <w:vMerge/>
          </w:tcPr>
          <w:p w14:paraId="03D24061" w14:textId="77777777" w:rsidR="00B676BA" w:rsidRPr="00A93E37" w:rsidRDefault="00B676BA" w:rsidP="00A0468C">
            <w:pPr>
              <w:pStyle w:val="Heading5"/>
              <w:keepNext w:val="0"/>
              <w:keepLines w:val="0"/>
              <w:widowControl w:val="0"/>
              <w:snapToGrid w:val="0"/>
              <w:rPr>
                <w:rFonts w:ascii="Inter SemiBold" w:hAnsi="Inter SemiBold"/>
                <w:bCs/>
                <w:lang w:eastAsia="en-US"/>
              </w:rPr>
            </w:pPr>
          </w:p>
        </w:tc>
        <w:tc>
          <w:tcPr>
            <w:tcW w:w="11386" w:type="dxa"/>
          </w:tcPr>
          <w:p w14:paraId="33FC7FDD" w14:textId="77777777" w:rsidR="00B676BA" w:rsidRPr="0042077B" w:rsidRDefault="00B676BA" w:rsidP="00A0468C">
            <w:pPr>
              <w:widowControl w:val="0"/>
              <w:snapToGrid w:val="0"/>
              <w:spacing w:before="80" w:after="80"/>
            </w:pPr>
            <w:proofErr w:type="spellStart"/>
            <w:r w:rsidRPr="00A9313C">
              <w:rPr>
                <w:lang w:eastAsia="en-US"/>
              </w:rPr>
              <w:t>Wirringa</w:t>
            </w:r>
            <w:proofErr w:type="spellEnd"/>
            <w:r w:rsidRPr="00A9313C">
              <w:rPr>
                <w:lang w:eastAsia="en-US"/>
              </w:rPr>
              <w:t xml:space="preserve"> Baiya </w:t>
            </w:r>
            <w:r>
              <w:rPr>
                <w:lang w:eastAsia="en-US"/>
              </w:rPr>
              <w:t xml:space="preserve">provides culturally safe, state-wide legal advice for </w:t>
            </w:r>
            <w:r w:rsidRPr="00A9313C">
              <w:rPr>
                <w:lang w:eastAsia="en-US"/>
              </w:rPr>
              <w:t>Aboriginal and Torres Strait Islander clients</w:t>
            </w:r>
            <w:r>
              <w:rPr>
                <w:lang w:eastAsia="en-US"/>
              </w:rPr>
              <w:t xml:space="preserve">: </w:t>
            </w:r>
            <w:hyperlink r:id="rId91" w:history="1">
              <w:r w:rsidRPr="00B71D3E">
                <w:rPr>
                  <w:rStyle w:val="Hyperlink"/>
                </w:rPr>
                <w:t>https://www.wirringabaiya.org.au/services</w:t>
              </w:r>
            </w:hyperlink>
          </w:p>
        </w:tc>
      </w:tr>
      <w:tr w:rsidR="006A1AF1" w:rsidRPr="00A9313C" w14:paraId="74213262" w14:textId="77777777" w:rsidTr="00534D8F">
        <w:trPr>
          <w:tblCellSpacing w:w="11" w:type="dxa"/>
        </w:trPr>
        <w:tc>
          <w:tcPr>
            <w:tcW w:w="3951" w:type="dxa"/>
            <w:vMerge w:val="restart"/>
          </w:tcPr>
          <w:p w14:paraId="04E4CBC5" w14:textId="45E3EA04"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shd w:val="clear" w:color="auto" w:fill="FFFFFF"/>
                <w:lang w:eastAsia="en-US"/>
              </w:rPr>
              <w:t xml:space="preserve">LGBTQ+ support services </w:t>
            </w:r>
          </w:p>
        </w:tc>
        <w:tc>
          <w:tcPr>
            <w:tcW w:w="11386" w:type="dxa"/>
          </w:tcPr>
          <w:p w14:paraId="5869F678" w14:textId="26BE5010" w:rsidR="00B676BA" w:rsidRPr="008D2439" w:rsidRDefault="006A1AF1" w:rsidP="00A0468C">
            <w:pPr>
              <w:widowControl w:val="0"/>
              <w:snapToGrid w:val="0"/>
              <w:spacing w:before="80" w:after="80"/>
              <w:rPr>
                <w:rFonts w:ascii="Inter Medium" w:hAnsi="Inter Medium"/>
                <w:color w:val="49B8C6"/>
                <w:u w:val="single"/>
              </w:rPr>
            </w:pPr>
            <w:r w:rsidRPr="00A9313C">
              <w:rPr>
                <w:shd w:val="clear" w:color="auto" w:fill="FFFFFF"/>
                <w:lang w:eastAsia="en-US"/>
              </w:rPr>
              <w:t>ACON offers low-cost</w:t>
            </w:r>
            <w:r>
              <w:rPr>
                <w:shd w:val="clear" w:color="auto" w:fill="FFFFFF"/>
                <w:lang w:eastAsia="en-US"/>
              </w:rPr>
              <w:t xml:space="preserve"> health,</w:t>
            </w:r>
            <w:r w:rsidRPr="00A9313C">
              <w:rPr>
                <w:shd w:val="clear" w:color="auto" w:fill="FFFFFF"/>
                <w:lang w:eastAsia="en-US"/>
              </w:rPr>
              <w:t xml:space="preserve"> counselling</w:t>
            </w:r>
            <w:r>
              <w:rPr>
                <w:shd w:val="clear" w:color="auto" w:fill="FFFFFF"/>
                <w:lang w:eastAsia="en-US"/>
              </w:rPr>
              <w:t>, support</w:t>
            </w:r>
            <w:r w:rsidRPr="00A9313C">
              <w:rPr>
                <w:shd w:val="clear" w:color="auto" w:fill="FFFFFF"/>
                <w:lang w:eastAsia="en-US"/>
              </w:rPr>
              <w:t xml:space="preserve"> and advocacy services for LGBTQ+ </w:t>
            </w:r>
            <w:r>
              <w:rPr>
                <w:shd w:val="clear" w:color="auto" w:fill="FFFFFF"/>
                <w:lang w:eastAsia="en-US"/>
              </w:rPr>
              <w:t>people across</w:t>
            </w:r>
            <w:r w:rsidRPr="00A9313C">
              <w:rPr>
                <w:shd w:val="clear" w:color="auto" w:fill="FFFFFF"/>
                <w:lang w:eastAsia="en-US"/>
              </w:rPr>
              <w:t xml:space="preserve"> </w:t>
            </w:r>
            <w:r w:rsidR="008D2439">
              <w:rPr>
                <w:shd w:val="clear" w:color="auto" w:fill="FFFFFF"/>
                <w:lang w:eastAsia="en-US"/>
              </w:rPr>
              <w:br/>
            </w:r>
            <w:r>
              <w:rPr>
                <w:shd w:val="clear" w:color="auto" w:fill="FFFFFF"/>
                <w:lang w:eastAsia="en-US"/>
              </w:rPr>
              <w:t>New South Wales:</w:t>
            </w:r>
            <w:r w:rsidRPr="00A9313C">
              <w:rPr>
                <w:shd w:val="clear" w:color="auto" w:fill="FFFFFF"/>
                <w:lang w:eastAsia="en-US"/>
              </w:rPr>
              <w:t xml:space="preserve"> </w:t>
            </w:r>
            <w:hyperlink r:id="rId92" w:history="1">
              <w:r w:rsidRPr="00A93E37">
                <w:rPr>
                  <w:rStyle w:val="Hyperlink"/>
                </w:rPr>
                <w:t>https://www.acon.org.au/</w:t>
              </w:r>
            </w:hyperlink>
          </w:p>
        </w:tc>
      </w:tr>
      <w:tr w:rsidR="006A1AF1" w:rsidRPr="00A9313C" w14:paraId="755291ED" w14:textId="77777777" w:rsidTr="00534D8F">
        <w:trPr>
          <w:trHeight w:val="20"/>
          <w:tblCellSpacing w:w="11" w:type="dxa"/>
        </w:trPr>
        <w:tc>
          <w:tcPr>
            <w:tcW w:w="3951" w:type="dxa"/>
            <w:vMerge/>
          </w:tcPr>
          <w:p w14:paraId="3896BCCF" w14:textId="77777777" w:rsidR="006A1AF1" w:rsidRPr="00A93E37" w:rsidRDefault="006A1AF1" w:rsidP="00A0468C">
            <w:pPr>
              <w:pStyle w:val="Heading5"/>
              <w:keepNext w:val="0"/>
              <w:keepLines w:val="0"/>
              <w:widowControl w:val="0"/>
              <w:snapToGrid w:val="0"/>
              <w:rPr>
                <w:rFonts w:ascii="Inter SemiBold" w:hAnsi="Inter SemiBold"/>
                <w:bCs/>
                <w:shd w:val="clear" w:color="auto" w:fill="FFFFFF"/>
                <w:lang w:eastAsia="en-US"/>
              </w:rPr>
            </w:pPr>
          </w:p>
        </w:tc>
        <w:tc>
          <w:tcPr>
            <w:tcW w:w="11386" w:type="dxa"/>
          </w:tcPr>
          <w:p w14:paraId="09D6178F" w14:textId="77777777" w:rsidR="006A1AF1" w:rsidRPr="00A9313C" w:rsidRDefault="006A1AF1" w:rsidP="00A0468C">
            <w:pPr>
              <w:widowControl w:val="0"/>
              <w:snapToGrid w:val="0"/>
              <w:spacing w:before="80" w:after="80"/>
              <w:rPr>
                <w:lang w:eastAsia="en-US"/>
              </w:rPr>
            </w:pPr>
            <w:r w:rsidRPr="00A9313C">
              <w:rPr>
                <w:lang w:eastAsia="en-US"/>
              </w:rPr>
              <w:t>Inner City Legal Centre (ICLC) provides legal advice and support for the LGBTIQ community</w:t>
            </w:r>
            <w:r>
              <w:rPr>
                <w:lang w:eastAsia="en-US"/>
              </w:rPr>
              <w:t xml:space="preserve">: </w:t>
            </w:r>
            <w:hyperlink r:id="rId93" w:history="1">
              <w:r w:rsidRPr="009A5DA8">
                <w:rPr>
                  <w:rStyle w:val="Hyperlink"/>
                </w:rPr>
                <w:t>https://www.iclc.org.au/our-services/lgbtiq-legal-advice/</w:t>
              </w:r>
            </w:hyperlink>
          </w:p>
        </w:tc>
      </w:tr>
      <w:tr w:rsidR="00AE176E" w:rsidRPr="00A9313C" w14:paraId="6E669BDE" w14:textId="77777777" w:rsidTr="00534D8F">
        <w:trPr>
          <w:tblCellSpacing w:w="11" w:type="dxa"/>
        </w:trPr>
        <w:tc>
          <w:tcPr>
            <w:tcW w:w="3951" w:type="dxa"/>
          </w:tcPr>
          <w:p w14:paraId="7BB52E26" w14:textId="77777777" w:rsidR="00AE176E" w:rsidRPr="00A93E37" w:rsidRDefault="00AE176E"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lastRenderedPageBreak/>
              <w:t>Disability support services</w:t>
            </w:r>
          </w:p>
        </w:tc>
        <w:tc>
          <w:tcPr>
            <w:tcW w:w="11386" w:type="dxa"/>
          </w:tcPr>
          <w:p w14:paraId="70B86E26" w14:textId="3E78F92B" w:rsidR="00C42256" w:rsidRPr="00C42256" w:rsidRDefault="00AE176E" w:rsidP="00C42256">
            <w:pPr>
              <w:widowControl w:val="0"/>
              <w:snapToGrid w:val="0"/>
              <w:spacing w:before="80" w:after="80"/>
              <w:rPr>
                <w:rFonts w:ascii="Inter Medium" w:hAnsi="Inter Medium"/>
                <w:color w:val="49B8C6"/>
                <w:u w:val="single"/>
              </w:rPr>
            </w:pPr>
            <w:r w:rsidRPr="00A9313C">
              <w:rPr>
                <w:shd w:val="clear" w:color="auto" w:fill="FFFFFF"/>
                <w:lang w:eastAsia="en-US"/>
              </w:rPr>
              <w:t>Northcott is a not-for-profit disability service provider</w:t>
            </w:r>
            <w:r>
              <w:rPr>
                <w:shd w:val="clear" w:color="auto" w:fill="FFFFFF"/>
                <w:lang w:eastAsia="en-US"/>
              </w:rPr>
              <w:t xml:space="preserve"> </w:t>
            </w:r>
            <w:r w:rsidRPr="00A9313C">
              <w:rPr>
                <w:shd w:val="clear" w:color="auto" w:fill="FFFFFF"/>
                <w:lang w:eastAsia="en-US"/>
              </w:rPr>
              <w:t>offer</w:t>
            </w:r>
            <w:r>
              <w:rPr>
                <w:shd w:val="clear" w:color="auto" w:fill="FFFFFF"/>
                <w:lang w:eastAsia="en-US"/>
              </w:rPr>
              <w:t>ing</w:t>
            </w:r>
            <w:r w:rsidRPr="00A9313C">
              <w:rPr>
                <w:shd w:val="clear" w:color="auto" w:fill="FFFFFF"/>
                <w:lang w:eastAsia="en-US"/>
              </w:rPr>
              <w:t xml:space="preserve"> a range of services, including clinical support, group and individual services for both adults and children, allied health and clinical support, housing, and support coordination</w:t>
            </w:r>
            <w:r>
              <w:rPr>
                <w:shd w:val="clear" w:color="auto" w:fill="FFFFFF"/>
                <w:lang w:eastAsia="en-US"/>
              </w:rPr>
              <w:t xml:space="preserve">: </w:t>
            </w:r>
            <w:hyperlink r:id="rId94" w:history="1">
              <w:r w:rsidRPr="00A93E37">
                <w:rPr>
                  <w:rStyle w:val="Hyperlink"/>
                </w:rPr>
                <w:t>https://northcott.com.au/locations</w:t>
              </w:r>
            </w:hyperlink>
          </w:p>
        </w:tc>
      </w:tr>
      <w:tr w:rsidR="006A1AF1" w:rsidRPr="00A9313C" w14:paraId="33650BEC" w14:textId="77777777" w:rsidTr="00534D8F">
        <w:trPr>
          <w:tblCellSpacing w:w="11" w:type="dxa"/>
        </w:trPr>
        <w:tc>
          <w:tcPr>
            <w:tcW w:w="3951" w:type="dxa"/>
          </w:tcPr>
          <w:p w14:paraId="00C99686" w14:textId="77777777"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Refugee support services  </w:t>
            </w:r>
          </w:p>
          <w:p w14:paraId="50A03179" w14:textId="77777777" w:rsidR="006A1AF1" w:rsidRPr="00A93E37" w:rsidRDefault="006A1AF1" w:rsidP="00A0468C">
            <w:pPr>
              <w:pStyle w:val="Heading5"/>
              <w:keepNext w:val="0"/>
              <w:keepLines w:val="0"/>
              <w:widowControl w:val="0"/>
              <w:snapToGrid w:val="0"/>
              <w:rPr>
                <w:rFonts w:ascii="Inter SemiBold" w:hAnsi="Inter SemiBold"/>
                <w:bCs/>
                <w:lang w:eastAsia="en-US"/>
              </w:rPr>
            </w:pPr>
          </w:p>
        </w:tc>
        <w:tc>
          <w:tcPr>
            <w:tcW w:w="11386" w:type="dxa"/>
          </w:tcPr>
          <w:p w14:paraId="2C96E1E6" w14:textId="77777777" w:rsidR="006A1AF1" w:rsidRPr="00A9313C" w:rsidRDefault="006A1AF1" w:rsidP="00A0468C">
            <w:pPr>
              <w:widowControl w:val="0"/>
              <w:snapToGrid w:val="0"/>
              <w:spacing w:before="80" w:after="80"/>
              <w:rPr>
                <w:shd w:val="clear" w:color="auto" w:fill="FFFFFF"/>
                <w:lang w:eastAsia="en-US"/>
              </w:rPr>
            </w:pPr>
            <w:r w:rsidRPr="00A9313C">
              <w:rPr>
                <w:shd w:val="clear" w:color="auto" w:fill="FFFFFF"/>
                <w:lang w:eastAsia="en-US"/>
              </w:rPr>
              <w:t>STARTTS offers a range of cultural</w:t>
            </w:r>
            <w:r>
              <w:rPr>
                <w:shd w:val="clear" w:color="auto" w:fill="FFFFFF"/>
                <w:lang w:eastAsia="en-US"/>
              </w:rPr>
              <w:t>ly</w:t>
            </w:r>
            <w:r w:rsidRPr="00A9313C">
              <w:rPr>
                <w:shd w:val="clear" w:color="auto" w:fill="FFFFFF"/>
                <w:lang w:eastAsia="en-US"/>
              </w:rPr>
              <w:t xml:space="preserve"> safe services for refugees and their families living in Australia, including but not limited to counselling and therapy, group work, health education, psychiatric assessment and treatment, </w:t>
            </w:r>
            <w:r>
              <w:rPr>
                <w:shd w:val="clear" w:color="auto" w:fill="FFFFFF"/>
                <w:lang w:eastAsia="en-US"/>
              </w:rPr>
              <w:t xml:space="preserve">and </w:t>
            </w:r>
            <w:r w:rsidRPr="00A9313C">
              <w:rPr>
                <w:shd w:val="clear" w:color="auto" w:fill="FFFFFF"/>
                <w:lang w:eastAsia="en-US"/>
              </w:rPr>
              <w:t>physiotherapy</w:t>
            </w:r>
            <w:r>
              <w:rPr>
                <w:shd w:val="clear" w:color="auto" w:fill="FFFFFF"/>
                <w:lang w:eastAsia="en-US"/>
              </w:rPr>
              <w:t xml:space="preserve">: </w:t>
            </w:r>
            <w:hyperlink r:id="rId95" w:history="1">
              <w:r w:rsidRPr="00A93E37">
                <w:rPr>
                  <w:rStyle w:val="Hyperlink"/>
                </w:rPr>
                <w:t>https://www.startts.org.au/about-us/</w:t>
              </w:r>
            </w:hyperlink>
          </w:p>
        </w:tc>
      </w:tr>
      <w:tr w:rsidR="006A1AF1" w:rsidRPr="00A9313C" w14:paraId="76CE14E1" w14:textId="77777777" w:rsidTr="00534D8F">
        <w:trPr>
          <w:tblCellSpacing w:w="11" w:type="dxa"/>
        </w:trPr>
        <w:tc>
          <w:tcPr>
            <w:tcW w:w="3951" w:type="dxa"/>
          </w:tcPr>
          <w:p w14:paraId="46872EA2" w14:textId="77777777"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Multicultural legal services </w:t>
            </w:r>
          </w:p>
        </w:tc>
        <w:tc>
          <w:tcPr>
            <w:tcW w:w="11386" w:type="dxa"/>
          </w:tcPr>
          <w:p w14:paraId="4B14C4C8" w14:textId="77777777" w:rsidR="006A1AF1" w:rsidRPr="00A9313C" w:rsidRDefault="006A1AF1" w:rsidP="00A0468C">
            <w:pPr>
              <w:widowControl w:val="0"/>
              <w:snapToGrid w:val="0"/>
              <w:spacing w:before="80" w:after="80"/>
              <w:rPr>
                <w:lang w:eastAsia="en-US"/>
              </w:rPr>
            </w:pPr>
            <w:r w:rsidRPr="00A9313C">
              <w:rPr>
                <w:lang w:eastAsia="en-US"/>
              </w:rPr>
              <w:t>Multicultural Legal Service</w:t>
            </w:r>
            <w:r>
              <w:rPr>
                <w:lang w:eastAsia="en-US"/>
              </w:rPr>
              <w:t xml:space="preserve"> (MLS)</w:t>
            </w:r>
            <w:r w:rsidRPr="00A9313C">
              <w:rPr>
                <w:lang w:eastAsia="en-US"/>
              </w:rPr>
              <w:t xml:space="preserve"> offers free legal services to multicultural people living in Western Sydney, including migrants, refugees, asylum seekers and people who are culturally and linguistically diverse. Service provision for those living outside Western Sydney </w:t>
            </w:r>
            <w:r>
              <w:rPr>
                <w:lang w:eastAsia="en-US"/>
              </w:rPr>
              <w:t>is</w:t>
            </w:r>
            <w:r w:rsidRPr="00A9313C">
              <w:rPr>
                <w:lang w:eastAsia="en-US"/>
              </w:rPr>
              <w:t xml:space="preserve"> assessed on a case-by-case basis</w:t>
            </w:r>
            <w:r>
              <w:rPr>
                <w:lang w:eastAsia="en-US"/>
              </w:rPr>
              <w:t xml:space="preserve">: </w:t>
            </w:r>
            <w:hyperlink r:id="rId96" w:history="1">
              <w:r w:rsidRPr="00A93E37">
                <w:rPr>
                  <w:rStyle w:val="Hyperlink"/>
                </w:rPr>
                <w:t>https://www.wsclc.org.au/programs/multicultural-legal-service-mls/</w:t>
              </w:r>
            </w:hyperlink>
          </w:p>
        </w:tc>
      </w:tr>
      <w:tr w:rsidR="006A1AF1" w:rsidRPr="00A9313C" w14:paraId="652FBB03" w14:textId="77777777" w:rsidTr="00534D8F">
        <w:trPr>
          <w:tblCellSpacing w:w="11" w:type="dxa"/>
        </w:trPr>
        <w:tc>
          <w:tcPr>
            <w:tcW w:w="3951" w:type="dxa"/>
            <w:vMerge w:val="restart"/>
          </w:tcPr>
          <w:p w14:paraId="5B03EEFA" w14:textId="77777777"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Sex worker support services </w:t>
            </w:r>
          </w:p>
        </w:tc>
        <w:tc>
          <w:tcPr>
            <w:tcW w:w="11386" w:type="dxa"/>
          </w:tcPr>
          <w:p w14:paraId="171F7C73" w14:textId="77777777" w:rsidR="00C42256" w:rsidRDefault="006A1AF1" w:rsidP="00C42256">
            <w:pPr>
              <w:widowControl w:val="0"/>
              <w:snapToGrid w:val="0"/>
              <w:spacing w:before="80" w:after="80"/>
              <w:rPr>
                <w:rStyle w:val="Hyperlink"/>
              </w:rPr>
            </w:pPr>
            <w:r w:rsidRPr="00A9313C">
              <w:rPr>
                <w:lang w:eastAsia="en-US"/>
              </w:rPr>
              <w:t xml:space="preserve">Sex Worker Outreach Project (SWOP NSW) is a community-based peer education sex worker </w:t>
            </w:r>
            <w:proofErr w:type="spellStart"/>
            <w:r w:rsidRPr="00A9313C">
              <w:rPr>
                <w:lang w:eastAsia="en-US"/>
              </w:rPr>
              <w:t>organisation</w:t>
            </w:r>
            <w:proofErr w:type="spellEnd"/>
            <w:r w:rsidRPr="00A9313C">
              <w:rPr>
                <w:lang w:eastAsia="en-US"/>
              </w:rPr>
              <w:t xml:space="preserve">. SWOP NSW focuses on access to health, safety, human rights and workplace protections, and can provide information, support and advocacy for clients who work as a sex </w:t>
            </w:r>
            <w:proofErr w:type="gramStart"/>
            <w:r w:rsidRPr="00A9313C">
              <w:rPr>
                <w:lang w:eastAsia="en-US"/>
              </w:rPr>
              <w:t>workers</w:t>
            </w:r>
            <w:proofErr w:type="gramEnd"/>
            <w:r>
              <w:rPr>
                <w:lang w:eastAsia="en-US"/>
              </w:rPr>
              <w:t>:</w:t>
            </w:r>
            <w:r w:rsidRPr="00A9313C">
              <w:rPr>
                <w:lang w:eastAsia="en-US"/>
              </w:rPr>
              <w:t xml:space="preserve"> </w:t>
            </w:r>
            <w:hyperlink r:id="rId97" w:history="1">
              <w:r w:rsidRPr="00A93E37">
                <w:rPr>
                  <w:rStyle w:val="Hyperlink"/>
                </w:rPr>
                <w:t>https://swop.org.au/</w:t>
              </w:r>
            </w:hyperlink>
          </w:p>
          <w:p w14:paraId="40F3D499" w14:textId="7EEEECB6" w:rsidR="00C42256" w:rsidRPr="00C42256" w:rsidRDefault="00C42256" w:rsidP="00C42256">
            <w:pPr>
              <w:widowControl w:val="0"/>
              <w:snapToGrid w:val="0"/>
              <w:spacing w:before="80" w:after="80"/>
              <w:rPr>
                <w:rFonts w:ascii="Inter Medium" w:hAnsi="Inter Medium"/>
                <w:color w:val="49B8C6"/>
                <w:sz w:val="18"/>
                <w:szCs w:val="18"/>
                <w:u w:val="single"/>
              </w:rPr>
            </w:pPr>
          </w:p>
        </w:tc>
      </w:tr>
      <w:tr w:rsidR="006A1AF1" w:rsidRPr="00A9313C" w14:paraId="0EC3F84F" w14:textId="77777777" w:rsidTr="00534D8F">
        <w:trPr>
          <w:trHeight w:val="851"/>
          <w:tblCellSpacing w:w="11" w:type="dxa"/>
        </w:trPr>
        <w:tc>
          <w:tcPr>
            <w:tcW w:w="3951" w:type="dxa"/>
            <w:vMerge/>
          </w:tcPr>
          <w:p w14:paraId="73263C3A" w14:textId="77777777" w:rsidR="006A1AF1" w:rsidRPr="00A93E37" w:rsidRDefault="006A1AF1" w:rsidP="00A0468C">
            <w:pPr>
              <w:pStyle w:val="Heading5"/>
              <w:keepNext w:val="0"/>
              <w:keepLines w:val="0"/>
              <w:widowControl w:val="0"/>
              <w:snapToGrid w:val="0"/>
              <w:rPr>
                <w:rFonts w:ascii="Inter SemiBold" w:hAnsi="Inter SemiBold"/>
                <w:bCs/>
                <w:lang w:eastAsia="en-US"/>
              </w:rPr>
            </w:pPr>
          </w:p>
        </w:tc>
        <w:tc>
          <w:tcPr>
            <w:tcW w:w="11386" w:type="dxa"/>
          </w:tcPr>
          <w:p w14:paraId="1CE16A9E" w14:textId="35C234B9" w:rsidR="006A1AF1" w:rsidRPr="00A9313C" w:rsidRDefault="006A1AF1" w:rsidP="00A0468C">
            <w:pPr>
              <w:widowControl w:val="0"/>
              <w:snapToGrid w:val="0"/>
              <w:spacing w:before="80" w:after="80"/>
              <w:rPr>
                <w:lang w:eastAsia="en-US"/>
              </w:rPr>
            </w:pPr>
            <w:r w:rsidRPr="00A9313C">
              <w:rPr>
                <w:lang w:eastAsia="en-US"/>
              </w:rPr>
              <w:t>Inner Cit</w:t>
            </w:r>
            <w:r>
              <w:rPr>
                <w:lang w:eastAsia="en-US"/>
              </w:rPr>
              <w:t>y</w:t>
            </w:r>
            <w:r w:rsidRPr="00A9313C">
              <w:rPr>
                <w:lang w:eastAsia="en-US"/>
              </w:rPr>
              <w:t xml:space="preserve"> Legal Centre (ICLC) provides</w:t>
            </w:r>
            <w:r>
              <w:rPr>
                <w:lang w:eastAsia="en-US"/>
              </w:rPr>
              <w:t xml:space="preserve"> free</w:t>
            </w:r>
            <w:r w:rsidRPr="00A9313C">
              <w:rPr>
                <w:lang w:eastAsia="en-US"/>
              </w:rPr>
              <w:t xml:space="preserve"> legal advice to anyone who identifies as a sex worker in </w:t>
            </w:r>
            <w:r>
              <w:rPr>
                <w:lang w:eastAsia="en-US"/>
              </w:rPr>
              <w:t xml:space="preserve">New South Wales: </w:t>
            </w:r>
            <w:hyperlink r:id="rId98" w:history="1">
              <w:r w:rsidRPr="00A93E37">
                <w:rPr>
                  <w:rStyle w:val="Hyperlink"/>
                </w:rPr>
                <w:t>https://www.iclc.org.au/our-services/sex-worker-legal-service/</w:t>
              </w:r>
            </w:hyperlink>
          </w:p>
        </w:tc>
      </w:tr>
      <w:tr w:rsidR="006A1AF1" w:rsidRPr="00A9313C" w14:paraId="572143F7" w14:textId="77777777" w:rsidTr="00534D8F">
        <w:trPr>
          <w:tblCellSpacing w:w="11" w:type="dxa"/>
        </w:trPr>
        <w:tc>
          <w:tcPr>
            <w:tcW w:w="3951" w:type="dxa"/>
          </w:tcPr>
          <w:p w14:paraId="0F199810" w14:textId="77777777"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Restorative justice services </w:t>
            </w:r>
          </w:p>
        </w:tc>
        <w:tc>
          <w:tcPr>
            <w:tcW w:w="11386" w:type="dxa"/>
          </w:tcPr>
          <w:p w14:paraId="63EB5B7A" w14:textId="30F83B29" w:rsidR="006A1AF1" w:rsidRPr="00A9313C" w:rsidRDefault="006A1AF1" w:rsidP="00A0468C">
            <w:pPr>
              <w:widowControl w:val="0"/>
              <w:snapToGrid w:val="0"/>
              <w:spacing w:before="80" w:after="80"/>
              <w:rPr>
                <w:lang w:eastAsia="en-US"/>
              </w:rPr>
            </w:pPr>
            <w:r w:rsidRPr="00A9313C">
              <w:rPr>
                <w:lang w:eastAsia="en-US"/>
              </w:rPr>
              <w:t>The Restorative Justice Service is managed by the NSW Department of Communities and Justice. Restorative justice is an approach that focuses on the rehabilitation of offenders through reconciliation with victims and the community. Restorative justice options are suit</w:t>
            </w:r>
            <w:r>
              <w:rPr>
                <w:lang w:eastAsia="en-US"/>
              </w:rPr>
              <w:t>a</w:t>
            </w:r>
            <w:r w:rsidRPr="00A9313C">
              <w:rPr>
                <w:lang w:eastAsia="en-US"/>
              </w:rPr>
              <w:t>ble for clients who wish to pursue alternative justice outcomes</w:t>
            </w:r>
            <w:r>
              <w:rPr>
                <w:lang w:eastAsia="en-US"/>
              </w:rPr>
              <w:t xml:space="preserve">: </w:t>
            </w:r>
            <w:hyperlink r:id="rId99" w:history="1">
              <w:r w:rsidRPr="00B71D3E">
                <w:rPr>
                  <w:rStyle w:val="Hyperlink"/>
                </w:rPr>
                <w:t>https://correctiveservices.dcj.nsw.gov.au/support/restorative-justice.html</w:t>
              </w:r>
            </w:hyperlink>
          </w:p>
        </w:tc>
      </w:tr>
      <w:tr w:rsidR="006A1AF1" w:rsidRPr="00A9313C" w14:paraId="24D8DC4C" w14:textId="77777777" w:rsidTr="00F46DEF">
        <w:trPr>
          <w:tblCellSpacing w:w="11" w:type="dxa"/>
        </w:trPr>
        <w:tc>
          <w:tcPr>
            <w:tcW w:w="3951" w:type="dxa"/>
            <w:tcBorders>
              <w:top w:val="single" w:sz="4" w:space="0" w:color="F2F0F3"/>
              <w:bottom w:val="single" w:sz="36" w:space="0" w:color="F2F0F3"/>
            </w:tcBorders>
          </w:tcPr>
          <w:p w14:paraId="3239431B" w14:textId="77777777" w:rsidR="006A1AF1" w:rsidRPr="00A93E37" w:rsidRDefault="006A1AF1" w:rsidP="00A0468C">
            <w:pPr>
              <w:pStyle w:val="Heading5"/>
              <w:keepNext w:val="0"/>
              <w:keepLines w:val="0"/>
              <w:widowControl w:val="0"/>
              <w:snapToGrid w:val="0"/>
              <w:rPr>
                <w:rFonts w:ascii="Inter SemiBold" w:hAnsi="Inter SemiBold"/>
                <w:bCs/>
                <w:lang w:eastAsia="en-US"/>
              </w:rPr>
            </w:pPr>
            <w:r w:rsidRPr="00A93E37">
              <w:rPr>
                <w:rFonts w:ascii="Inter SemiBold" w:hAnsi="Inter SemiBold"/>
                <w:bCs/>
                <w:lang w:eastAsia="en-US"/>
              </w:rPr>
              <w:t xml:space="preserve">Recognition payment </w:t>
            </w:r>
          </w:p>
        </w:tc>
        <w:tc>
          <w:tcPr>
            <w:tcW w:w="11386" w:type="dxa"/>
            <w:tcBorders>
              <w:top w:val="single" w:sz="4" w:space="0" w:color="F2F0F3"/>
              <w:bottom w:val="single" w:sz="36" w:space="0" w:color="F2F0F3"/>
            </w:tcBorders>
          </w:tcPr>
          <w:p w14:paraId="772EBA61" w14:textId="77777777" w:rsidR="00C42256" w:rsidRDefault="006A1AF1" w:rsidP="00C42256">
            <w:pPr>
              <w:widowControl w:val="0"/>
              <w:snapToGrid w:val="0"/>
              <w:spacing w:before="80" w:after="80"/>
              <w:rPr>
                <w:lang w:eastAsia="en-US"/>
              </w:rPr>
            </w:pPr>
            <w:r w:rsidRPr="00A9313C">
              <w:rPr>
                <w:lang w:eastAsia="en-US"/>
              </w:rPr>
              <w:t xml:space="preserve">The Victims Support Scheme provides counselling, financial assistance and recognition payment to victims of acts of </w:t>
            </w:r>
            <w:r w:rsidRPr="00A9313C">
              <w:rPr>
                <w:lang w:eastAsia="en-US"/>
              </w:rPr>
              <w:lastRenderedPageBreak/>
              <w:t>violence, including domestic, family and sexual violence</w:t>
            </w:r>
            <w:r>
              <w:rPr>
                <w:lang w:eastAsia="en-US"/>
              </w:rPr>
              <w:t>,</w:t>
            </w:r>
            <w:r w:rsidRPr="00A9313C">
              <w:rPr>
                <w:lang w:eastAsia="en-US"/>
              </w:rPr>
              <w:t xml:space="preserve"> that occurred in </w:t>
            </w:r>
            <w:r>
              <w:rPr>
                <w:lang w:eastAsia="en-US"/>
              </w:rPr>
              <w:t>New South Wales:</w:t>
            </w:r>
            <w:r w:rsidR="00C42256">
              <w:rPr>
                <w:lang w:eastAsia="en-US"/>
              </w:rPr>
              <w:t xml:space="preserve"> </w:t>
            </w:r>
          </w:p>
          <w:p w14:paraId="59D03D9F" w14:textId="588AEE9A" w:rsidR="006A1AF1" w:rsidRPr="00A9313C" w:rsidRDefault="00C42256" w:rsidP="00C42256">
            <w:pPr>
              <w:widowControl w:val="0"/>
              <w:snapToGrid w:val="0"/>
              <w:spacing w:before="80" w:after="80"/>
              <w:rPr>
                <w:lang w:eastAsia="en-US"/>
              </w:rPr>
            </w:pPr>
            <w:hyperlink r:id="rId100" w:history="1">
              <w:r w:rsidRPr="00AA5FD1">
                <w:rPr>
                  <w:rStyle w:val="Hyperlink"/>
                </w:rPr>
                <w:t>https://victimsservices.justice.nsw.gov.au/victims-services/how-can-we-help-you/victims-support-scheme.html</w:t>
              </w:r>
            </w:hyperlink>
          </w:p>
        </w:tc>
      </w:tr>
    </w:tbl>
    <w:p w14:paraId="4D82CAC6" w14:textId="4F688619" w:rsidR="00F66779" w:rsidRDefault="00F66779" w:rsidP="00A0468C">
      <w:pPr>
        <w:pStyle w:val="Normal-Before"/>
        <w:widowControl w:val="0"/>
        <w:spacing w:line="240" w:lineRule="auto"/>
      </w:pPr>
    </w:p>
    <w:p w14:paraId="450A2139" w14:textId="77777777" w:rsidR="005E6401" w:rsidRDefault="005E6401" w:rsidP="00A0468C">
      <w:pPr>
        <w:pStyle w:val="Normal-Before"/>
        <w:widowControl w:val="0"/>
        <w:spacing w:line="240" w:lineRule="auto"/>
      </w:pPr>
    </w:p>
    <w:p w14:paraId="6A52A916" w14:textId="77777777" w:rsidR="005E6401" w:rsidRDefault="005E6401" w:rsidP="00A0468C">
      <w:pPr>
        <w:pStyle w:val="Normal-Before"/>
        <w:widowControl w:val="0"/>
        <w:spacing w:line="240" w:lineRule="auto"/>
      </w:pPr>
    </w:p>
    <w:p w14:paraId="6F5911DB" w14:textId="77777777" w:rsidR="005E6401" w:rsidRPr="00A65279" w:rsidRDefault="005E6401" w:rsidP="00A0468C">
      <w:pPr>
        <w:pStyle w:val="Normal-Before"/>
        <w:widowControl w:val="0"/>
        <w:spacing w:line="240" w:lineRule="auto"/>
      </w:pPr>
    </w:p>
    <w:p w14:paraId="2A9284F6" w14:textId="21B9D9AA" w:rsidR="008D7F46" w:rsidRPr="005E6401" w:rsidRDefault="008D7F46" w:rsidP="00A0468C">
      <w:pPr>
        <w:pStyle w:val="Normal-Before"/>
        <w:widowControl w:val="0"/>
        <w:spacing w:line="240" w:lineRule="auto"/>
        <w:rPr>
          <w:sz w:val="20"/>
          <w:szCs w:val="20"/>
        </w:rPr>
      </w:pPr>
    </w:p>
    <w:p w14:paraId="0E1E0D76" w14:textId="77777777" w:rsidR="005E6401" w:rsidRPr="005E6401" w:rsidRDefault="005E6401" w:rsidP="005E6401">
      <w:pPr>
        <w:spacing w:after="0" w:line="240" w:lineRule="auto"/>
        <w:textAlignment w:val="baseline"/>
        <w:rPr>
          <w:rFonts w:eastAsia="Times New Roman" w:cs="Times New Roman"/>
          <w:color w:val="000000"/>
          <w:sz w:val="20"/>
          <w:szCs w:val="20"/>
          <w:lang w:val="en-AU" w:eastAsia="en-GB"/>
        </w:rPr>
        <w:sectPr w:rsidR="005E6401" w:rsidRPr="005E6401" w:rsidSect="004732B5">
          <w:headerReference w:type="default" r:id="rId101"/>
          <w:footerReference w:type="default" r:id="rId102"/>
          <w:pgSz w:w="16838" w:h="11906" w:orient="landscape"/>
          <w:pgMar w:top="1308" w:right="720" w:bottom="550" w:left="720" w:header="709" w:footer="709" w:gutter="0"/>
          <w:cols w:space="284"/>
          <w:docGrid w:linePitch="360"/>
        </w:sectPr>
      </w:pPr>
    </w:p>
    <w:p w14:paraId="4F503569" w14:textId="77777777" w:rsidR="005E6401" w:rsidRPr="005E6401" w:rsidRDefault="005E6401" w:rsidP="005E6401">
      <w:pPr>
        <w:spacing w:after="0" w:line="240" w:lineRule="auto"/>
        <w:textAlignment w:val="baseline"/>
        <w:rPr>
          <w:rFonts w:eastAsia="Times New Roman" w:cs="Times New Roman"/>
          <w:b/>
          <w:bCs/>
          <w:color w:val="000000"/>
          <w:sz w:val="20"/>
          <w:szCs w:val="20"/>
          <w:lang w:val="en-AU" w:eastAsia="en-GB"/>
        </w:rPr>
      </w:pPr>
      <w:r w:rsidRPr="005E6401">
        <w:rPr>
          <w:rFonts w:eastAsia="Times New Roman" w:cs="Times New Roman"/>
          <w:b/>
          <w:bCs/>
          <w:color w:val="000000"/>
          <w:sz w:val="20"/>
          <w:szCs w:val="20"/>
          <w:lang w:val="en-AU" w:eastAsia="en-GB"/>
        </w:rPr>
        <w:t>Published by:</w:t>
      </w:r>
    </w:p>
    <w:p w14:paraId="7EB6B4AE" w14:textId="77777777" w:rsidR="005E6401" w:rsidRDefault="005E6401" w:rsidP="005E6401">
      <w:pPr>
        <w:spacing w:after="0" w:line="240" w:lineRule="auto"/>
        <w:textAlignment w:val="baseline"/>
        <w:rPr>
          <w:rFonts w:eastAsia="Times New Roman" w:cs="Times New Roman"/>
          <w:color w:val="000000"/>
          <w:sz w:val="20"/>
          <w:szCs w:val="20"/>
          <w:lang w:val="en-AU" w:eastAsia="en-GB"/>
        </w:rPr>
      </w:pPr>
      <w:r w:rsidRPr="005E6401">
        <w:rPr>
          <w:rFonts w:eastAsia="Times New Roman" w:cs="Times New Roman"/>
          <w:color w:val="000000"/>
          <w:sz w:val="20"/>
          <w:szCs w:val="20"/>
          <w:lang w:val="en-AU" w:eastAsia="en-GB"/>
        </w:rPr>
        <w:t>Women’s Health NSW. PO Box 341, Leichhardt</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 xml:space="preserve">NSW 2040. </w:t>
      </w:r>
    </w:p>
    <w:p w14:paraId="3CCA1C54" w14:textId="34EFB13A" w:rsidR="005E6401" w:rsidRPr="005E6401" w:rsidRDefault="00C42256" w:rsidP="005E6401">
      <w:pPr>
        <w:spacing w:after="0" w:line="240" w:lineRule="auto"/>
        <w:textAlignment w:val="baseline"/>
        <w:rPr>
          <w:rFonts w:eastAsia="Times New Roman" w:cs="Times New Roman"/>
          <w:color w:val="000000"/>
          <w:sz w:val="20"/>
          <w:szCs w:val="20"/>
          <w:lang w:val="en-AU" w:eastAsia="en-GB"/>
        </w:rPr>
      </w:pPr>
      <w:hyperlink r:id="rId103" w:history="1">
        <w:r w:rsidR="005E6401" w:rsidRPr="005E6401">
          <w:rPr>
            <w:rStyle w:val="Hyperlink"/>
            <w:rFonts w:ascii="Inter" w:eastAsia="Times New Roman" w:hAnsi="Inter" w:cs="Times New Roman"/>
            <w:sz w:val="20"/>
            <w:szCs w:val="20"/>
            <w:lang w:val="en-AU" w:eastAsia="en-GB"/>
          </w:rPr>
          <w:t>www.whnsw.asn.au</w:t>
        </w:r>
      </w:hyperlink>
    </w:p>
    <w:p w14:paraId="787F60EC" w14:textId="77777777" w:rsidR="005E6401" w:rsidRDefault="005E6401" w:rsidP="005E6401">
      <w:pPr>
        <w:spacing w:after="0" w:line="240" w:lineRule="auto"/>
        <w:textAlignment w:val="baseline"/>
        <w:rPr>
          <w:rFonts w:eastAsia="Times New Roman" w:cs="Times New Roman"/>
          <w:color w:val="000000"/>
          <w:sz w:val="20"/>
          <w:szCs w:val="20"/>
          <w:lang w:val="en-AU" w:eastAsia="en-GB"/>
        </w:rPr>
      </w:pPr>
    </w:p>
    <w:p w14:paraId="7B0A7B1F" w14:textId="176428D6" w:rsidR="005E6401" w:rsidRPr="005E6401" w:rsidRDefault="005E6401" w:rsidP="005E6401">
      <w:pPr>
        <w:spacing w:after="0" w:line="240" w:lineRule="auto"/>
        <w:textAlignment w:val="baseline"/>
        <w:rPr>
          <w:rFonts w:eastAsia="Times New Roman" w:cs="Times New Roman"/>
          <w:b/>
          <w:bCs/>
          <w:color w:val="000000"/>
          <w:sz w:val="20"/>
          <w:szCs w:val="20"/>
          <w:lang w:val="en-AU" w:eastAsia="en-GB"/>
        </w:rPr>
      </w:pPr>
      <w:r w:rsidRPr="005E6401">
        <w:rPr>
          <w:rFonts w:eastAsia="Times New Roman" w:cs="Times New Roman"/>
          <w:b/>
          <w:bCs/>
          <w:color w:val="000000"/>
          <w:sz w:val="20"/>
          <w:szCs w:val="20"/>
          <w:lang w:val="en-AU" w:eastAsia="en-GB"/>
        </w:rPr>
        <w:t>Acknowledgment</w:t>
      </w:r>
    </w:p>
    <w:p w14:paraId="74BC32CC" w14:textId="7D5C8D3E" w:rsidR="005E6401" w:rsidRPr="005E6401" w:rsidRDefault="005E6401" w:rsidP="005E6401">
      <w:pPr>
        <w:spacing w:after="0" w:line="240" w:lineRule="auto"/>
        <w:textAlignment w:val="baseline"/>
        <w:rPr>
          <w:rFonts w:eastAsia="Times New Roman" w:cs="Times New Roman"/>
          <w:color w:val="000000"/>
          <w:sz w:val="20"/>
          <w:szCs w:val="20"/>
          <w:lang w:val="en-AU" w:eastAsia="en-GB"/>
        </w:rPr>
      </w:pPr>
      <w:r>
        <w:rPr>
          <w:noProof/>
          <w14:ligatures w14:val="standardContextual"/>
        </w:rPr>
        <w:drawing>
          <wp:anchor distT="0" distB="0" distL="114300" distR="114300" simplePos="0" relativeHeight="252045312" behindDoc="0" locked="0" layoutInCell="1" allowOverlap="1" wp14:anchorId="7115428B" wp14:editId="72E807CD">
            <wp:simplePos x="0" y="0"/>
            <wp:positionH relativeFrom="column">
              <wp:posOffset>4968240</wp:posOffset>
            </wp:positionH>
            <wp:positionV relativeFrom="paragraph">
              <wp:posOffset>295275</wp:posOffset>
            </wp:positionV>
            <wp:extent cx="731520" cy="255270"/>
            <wp:effectExtent l="0" t="0" r="5080" b="0"/>
            <wp:wrapSquare wrapText="bothSides"/>
            <wp:docPr id="1749448297" name="Picture 2" descr="Mark for Creative Commons Attribution-Non Commercial 3.0 Australia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48297" name="Picture 2" descr="Mark for Creative Commons Attribution-Non Commercial 3.0 Australia license."/>
                    <pic:cNvPicPr/>
                  </pic:nvPicPr>
                  <pic:blipFill>
                    <a:blip r:embed="rId104"/>
                    <a:stretch>
                      <a:fillRect/>
                    </a:stretch>
                  </pic:blipFill>
                  <pic:spPr>
                    <a:xfrm>
                      <a:off x="0" y="0"/>
                      <a:ext cx="731520" cy="255270"/>
                    </a:xfrm>
                    <a:prstGeom prst="rect">
                      <a:avLst/>
                    </a:prstGeom>
                  </pic:spPr>
                </pic:pic>
              </a:graphicData>
            </a:graphic>
            <wp14:sizeRelH relativeFrom="page">
              <wp14:pctWidth>0</wp14:pctWidth>
            </wp14:sizeRelH>
            <wp14:sizeRelV relativeFrom="page">
              <wp14:pctHeight>0</wp14:pctHeight>
            </wp14:sizeRelV>
          </wp:anchor>
        </w:drawing>
      </w:r>
      <w:r w:rsidRPr="005E6401">
        <w:rPr>
          <w:rFonts w:eastAsia="Times New Roman" w:cs="Times New Roman"/>
          <w:color w:val="000000"/>
          <w:sz w:val="20"/>
          <w:szCs w:val="20"/>
          <w:lang w:val="en-AU" w:eastAsia="en-GB"/>
        </w:rPr>
        <w:t>This material was produced as part of the NSW</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Sexual Violence Project Fund administered by the</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NSW Department of Communities and Justice.</w:t>
      </w:r>
    </w:p>
    <w:p w14:paraId="2D2E76F2" w14:textId="59ED3D7B" w:rsidR="005E6401" w:rsidRPr="005E6401" w:rsidRDefault="005E6401" w:rsidP="005E6401">
      <w:pPr>
        <w:spacing w:after="0" w:line="240" w:lineRule="auto"/>
        <w:textAlignment w:val="baseline"/>
        <w:rPr>
          <w:rFonts w:eastAsia="Times New Roman" w:cs="Times New Roman"/>
          <w:color w:val="000000"/>
          <w:sz w:val="20"/>
          <w:szCs w:val="20"/>
          <w:lang w:val="en-AU" w:eastAsia="en-GB"/>
        </w:rPr>
      </w:pPr>
      <w:r w:rsidRPr="005E6401">
        <w:rPr>
          <w:rFonts w:eastAsia="Times New Roman" w:cs="Times New Roman"/>
          <w:color w:val="000000"/>
          <w:sz w:val="20"/>
          <w:szCs w:val="20"/>
          <w:lang w:val="en-AU" w:eastAsia="en-GB"/>
        </w:rPr>
        <w:t>Women’s Health NSW gratefully acknowledges the</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financial and other support it has received from the</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NSW Government, without which this work would</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not have been possible.</w:t>
      </w:r>
    </w:p>
    <w:p w14:paraId="6A95DD2E" w14:textId="7FBEA6CD" w:rsidR="005E6401" w:rsidRPr="005E6401" w:rsidRDefault="005E6401" w:rsidP="005E6401">
      <w:pPr>
        <w:spacing w:after="0" w:line="240" w:lineRule="auto"/>
        <w:textAlignment w:val="baseline"/>
        <w:rPr>
          <w:rFonts w:eastAsia="Times New Roman" w:cs="Times New Roman"/>
          <w:b/>
          <w:bCs/>
          <w:color w:val="000000"/>
          <w:sz w:val="20"/>
          <w:szCs w:val="20"/>
          <w:lang w:val="en-AU" w:eastAsia="en-GB"/>
        </w:rPr>
      </w:pPr>
      <w:r>
        <w:rPr>
          <w:rFonts w:eastAsia="Times New Roman" w:cs="Times New Roman"/>
          <w:color w:val="000000"/>
          <w:sz w:val="20"/>
          <w:szCs w:val="20"/>
          <w:lang w:val="en-AU" w:eastAsia="en-GB"/>
        </w:rPr>
        <w:br w:type="column"/>
      </w:r>
      <w:r w:rsidRPr="005E6401">
        <w:rPr>
          <w:rFonts w:eastAsia="Times New Roman" w:cs="Times New Roman"/>
          <w:b/>
          <w:bCs/>
          <w:color w:val="000000"/>
          <w:sz w:val="20"/>
          <w:szCs w:val="20"/>
          <w:lang w:val="en-AU" w:eastAsia="en-GB"/>
        </w:rPr>
        <w:t>Creative Commons Licence</w:t>
      </w:r>
    </w:p>
    <w:p w14:paraId="31F71FEA" w14:textId="5D999DCE" w:rsidR="005E6401" w:rsidRPr="009D2CBF" w:rsidRDefault="005E6401" w:rsidP="009D2CBF">
      <w:pPr>
        <w:spacing w:after="0" w:line="240" w:lineRule="auto"/>
        <w:textAlignment w:val="baseline"/>
        <w:rPr>
          <w:rFonts w:eastAsia="Times New Roman" w:cs="Times New Roman"/>
          <w:color w:val="000000"/>
          <w:sz w:val="20"/>
          <w:szCs w:val="20"/>
          <w:lang w:val="en-AU" w:eastAsia="en-GB"/>
        </w:rPr>
        <w:sectPr w:rsidR="005E6401" w:rsidRPr="009D2CBF" w:rsidSect="005E6401">
          <w:type w:val="continuous"/>
          <w:pgSz w:w="16838" w:h="11906" w:orient="landscape"/>
          <w:pgMar w:top="1308" w:right="720" w:bottom="550" w:left="720" w:header="709" w:footer="709" w:gutter="0"/>
          <w:cols w:num="2" w:space="284"/>
          <w:docGrid w:linePitch="360"/>
        </w:sectPr>
      </w:pPr>
      <w:proofErr w:type="gramStart"/>
      <w:r w:rsidRPr="005E6401">
        <w:rPr>
          <w:rFonts w:eastAsia="Times New Roman" w:cs="Times New Roman"/>
          <w:color w:val="000000"/>
          <w:sz w:val="20"/>
          <w:szCs w:val="20"/>
          <w:lang w:val="en-AU" w:eastAsia="en-GB"/>
        </w:rPr>
        <w:t>With the exception of</w:t>
      </w:r>
      <w:proofErr w:type="gramEnd"/>
      <w:r w:rsidRPr="005E6401">
        <w:rPr>
          <w:rFonts w:eastAsia="Times New Roman" w:cs="Times New Roman"/>
          <w:color w:val="000000"/>
          <w:sz w:val="20"/>
          <w:szCs w:val="20"/>
          <w:lang w:val="en-AU" w:eastAsia="en-GB"/>
        </w:rPr>
        <w:t xml:space="preserve"> the Women’s Health NSW</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branding, content provided by third parties, and</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any material protected by a trademark, all material</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presented in this publication is licensed under a</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Creative Commons Attribution-</w:t>
      </w:r>
      <w:proofErr w:type="spellStart"/>
      <w:r w:rsidRPr="005E6401">
        <w:rPr>
          <w:rFonts w:eastAsia="Times New Roman" w:cs="Times New Roman"/>
          <w:color w:val="000000"/>
          <w:sz w:val="20"/>
          <w:szCs w:val="20"/>
          <w:lang w:val="en-AU" w:eastAsia="en-GB"/>
        </w:rPr>
        <w:t>NonCommercial</w:t>
      </w:r>
      <w:proofErr w:type="spellEnd"/>
      <w:r w:rsidRPr="005E6401">
        <w:rPr>
          <w:rFonts w:eastAsia="Times New Roman" w:cs="Times New Roman"/>
          <w:color w:val="000000"/>
          <w:sz w:val="20"/>
          <w:szCs w:val="20"/>
          <w:lang w:val="en-AU" w:eastAsia="en-GB"/>
        </w:rPr>
        <w:t xml:space="preserve"> 3.0</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Australia (CC BY-NC 3.0 AU) licence</w:t>
      </w:r>
      <w:r w:rsidR="004C0863">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The full licence terms are available at</w:t>
      </w:r>
      <w:r>
        <w:rPr>
          <w:rFonts w:eastAsia="Times New Roman" w:cs="Times New Roman"/>
          <w:color w:val="000000"/>
          <w:sz w:val="20"/>
          <w:szCs w:val="20"/>
          <w:lang w:val="en-AU" w:eastAsia="en-GB"/>
        </w:rPr>
        <w:t xml:space="preserve"> </w:t>
      </w:r>
      <w:r w:rsidRPr="005E6401">
        <w:rPr>
          <w:rFonts w:eastAsia="Times New Roman" w:cs="Times New Roman"/>
          <w:color w:val="000000"/>
          <w:sz w:val="20"/>
          <w:szCs w:val="20"/>
          <w:lang w:val="en-AU" w:eastAsia="en-GB"/>
        </w:rPr>
        <w:t>creativecommons.org/licenses/by-</w:t>
      </w:r>
      <w:proofErr w:type="spellStart"/>
      <w:r w:rsidRPr="005E6401">
        <w:rPr>
          <w:rFonts w:eastAsia="Times New Roman" w:cs="Times New Roman"/>
          <w:color w:val="000000"/>
          <w:sz w:val="20"/>
          <w:szCs w:val="20"/>
          <w:lang w:val="en-AU" w:eastAsia="en-GB"/>
        </w:rPr>
        <w:t>nc</w:t>
      </w:r>
      <w:proofErr w:type="spellEnd"/>
      <w:r w:rsidRPr="005E6401">
        <w:rPr>
          <w:rFonts w:eastAsia="Times New Roman" w:cs="Times New Roman"/>
          <w:color w:val="000000"/>
          <w:sz w:val="20"/>
          <w:szCs w:val="20"/>
          <w:lang w:val="en-AU" w:eastAsia="en-GB"/>
        </w:rPr>
        <w:t>/3.0/au/</w:t>
      </w:r>
      <w:proofErr w:type="spellStart"/>
      <w:r w:rsidRPr="005E6401">
        <w:rPr>
          <w:rFonts w:eastAsia="Times New Roman" w:cs="Times New Roman"/>
          <w:color w:val="000000"/>
          <w:sz w:val="20"/>
          <w:szCs w:val="20"/>
          <w:lang w:val="en-AU" w:eastAsia="en-GB"/>
        </w:rPr>
        <w:t>legalcode</w:t>
      </w:r>
      <w:proofErr w:type="spellEnd"/>
    </w:p>
    <w:p w14:paraId="04F3E408" w14:textId="0F2BB4D8" w:rsidR="00DD460E" w:rsidRPr="00A65279" w:rsidRDefault="00DD460E" w:rsidP="009D2CBF">
      <w:pPr>
        <w:pStyle w:val="Normal-Before"/>
        <w:widowControl w:val="0"/>
        <w:spacing w:line="240" w:lineRule="auto"/>
      </w:pPr>
    </w:p>
    <w:sectPr w:rsidR="00DD460E" w:rsidRPr="00A65279" w:rsidSect="005E6401">
      <w:type w:val="continuous"/>
      <w:pgSz w:w="16838" w:h="11906" w:orient="landscape"/>
      <w:pgMar w:top="1308" w:right="720" w:bottom="550" w:left="720"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3A4EE" w14:textId="77777777" w:rsidR="00E6369E" w:rsidRDefault="00E6369E" w:rsidP="009A0E39">
      <w:r>
        <w:separator/>
      </w:r>
    </w:p>
  </w:endnote>
  <w:endnote w:type="continuationSeparator" w:id="0">
    <w:p w14:paraId="3EB9DBDA" w14:textId="77777777" w:rsidR="00E6369E" w:rsidRDefault="00E6369E" w:rsidP="009A0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ter Black">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Inter">
    <w:altName w:val="Calibri"/>
    <w:charset w:val="00"/>
    <w:family w:val="auto"/>
    <w:pitch w:val="variable"/>
    <w:sig w:usb0="E00002FF" w:usb1="1200A1FF" w:usb2="00000001" w:usb3="00000000" w:csb0="0000019F" w:csb1="00000000"/>
  </w:font>
  <w:font w:name="Times New Roman (Headings CS)">
    <w:altName w:val="Times New Roman"/>
    <w:charset w:val="00"/>
    <w:family w:val="roman"/>
    <w:pitch w:val="default"/>
  </w:font>
  <w:font w:name="Inter SemiBold Italic">
    <w:altName w:val="Cambria Math"/>
    <w:charset w:val="00"/>
    <w:family w:val="auto"/>
    <w:pitch w:val="variable"/>
    <w:sig w:usb0="E00002FF" w:usb1="1200A1FF" w:usb2="00000001" w:usb3="00000000" w:csb0="0000019F" w:csb1="00000000"/>
  </w:font>
  <w:font w:name="Inter Medium">
    <w:altName w:val="Calibri"/>
    <w:charset w:val="00"/>
    <w:family w:val="auto"/>
    <w:pitch w:val="variable"/>
    <w:sig w:usb0="E00002FF" w:usb1="1200A1FF" w:usb2="00000001" w:usb3="00000000" w:csb0="0000019F" w:csb1="00000000"/>
  </w:font>
  <w:font w:name="Inter SemiBold">
    <w:altName w:val="Calibri"/>
    <w:charset w:val="00"/>
    <w:family w:val="auto"/>
    <w:pitch w:val="variable"/>
    <w:sig w:usb0="E00002FF" w:usb1="1200A1FF" w:usb2="00000001" w:usb3="00000000" w:csb0="0000019F" w:csb1="00000000"/>
  </w:font>
  <w:font w:name="Inter Light">
    <w:altName w:val="Calibri"/>
    <w:charset w:val="00"/>
    <w:family w:val="auto"/>
    <w:pitch w:val="variable"/>
    <w:sig w:usb0="E00002FF" w:usb1="1200A1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Inter Italic">
    <w:altName w:val="Calibri"/>
    <w:charset w:val="00"/>
    <w:family w:val="auto"/>
    <w:pitch w:val="variable"/>
    <w:sig w:usb0="E00002FF" w:usb1="1200A1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8182808"/>
      <w:docPartObj>
        <w:docPartGallery w:val="Page Numbers (Bottom of Page)"/>
        <w:docPartUnique/>
      </w:docPartObj>
    </w:sdtPr>
    <w:sdtEndPr>
      <w:rPr>
        <w:rStyle w:val="PageNumber"/>
      </w:rPr>
    </w:sdtEndPr>
    <w:sdtContent>
      <w:p w14:paraId="3730559A" w14:textId="3B814209" w:rsidR="00037885" w:rsidRDefault="00037885" w:rsidP="008A6F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36DBFB" w14:textId="77777777" w:rsidR="00037885" w:rsidRDefault="00037885" w:rsidP="000378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1D867" w14:textId="77777777" w:rsidR="00541AEC" w:rsidRDefault="00541AEC" w:rsidP="00724CDE">
    <w:pPr>
      <w:spacing w:after="0"/>
      <w:ind w:right="360"/>
      <w:rPr>
        <w:rFonts w:ascii="Inter Medium" w:hAnsi="Inter Medium"/>
        <w:color w:val="47415E"/>
        <w:sz w:val="15"/>
        <w:szCs w:val="15"/>
      </w:rPr>
    </w:pPr>
  </w:p>
  <w:sdt>
    <w:sdtPr>
      <w:rPr>
        <w:rStyle w:val="PageNumber"/>
        <w:rFonts w:ascii="Inter" w:hAnsi="Inter"/>
        <w:b/>
        <w:bCs/>
        <w:sz w:val="28"/>
        <w:szCs w:val="28"/>
      </w:rPr>
      <w:id w:val="-1581744705"/>
      <w:docPartObj>
        <w:docPartGallery w:val="Page Numbers (Bottom of Page)"/>
        <w:docPartUnique/>
      </w:docPartObj>
    </w:sdtPr>
    <w:sdtEndPr>
      <w:rPr>
        <w:rStyle w:val="PageNumber"/>
      </w:rPr>
    </w:sdtEndPr>
    <w:sdtContent>
      <w:p w14:paraId="0C5C4F5A" w14:textId="77777777" w:rsidR="00541AEC" w:rsidRPr="00541AEC" w:rsidRDefault="00541AEC" w:rsidP="00541AEC">
        <w:pPr>
          <w:pStyle w:val="Footer"/>
          <w:framePr w:wrap="none" w:vAnchor="text" w:hAnchor="page" w:x="10721" w:y="46"/>
          <w:rPr>
            <w:rStyle w:val="PageNumber"/>
            <w:rFonts w:ascii="Inter" w:hAnsi="Inter"/>
            <w:b/>
            <w:bCs/>
            <w:sz w:val="28"/>
            <w:szCs w:val="28"/>
          </w:rPr>
        </w:pPr>
        <w:r w:rsidRPr="00541AEC">
          <w:rPr>
            <w:rStyle w:val="PageNumber"/>
            <w:rFonts w:ascii="Inter" w:hAnsi="Inter"/>
            <w:b/>
            <w:bCs/>
            <w:sz w:val="16"/>
            <w:szCs w:val="16"/>
          </w:rPr>
          <w:fldChar w:fldCharType="begin"/>
        </w:r>
        <w:r w:rsidRPr="00541AEC">
          <w:rPr>
            <w:rStyle w:val="PageNumber"/>
            <w:rFonts w:ascii="Inter" w:hAnsi="Inter"/>
            <w:b/>
            <w:bCs/>
            <w:sz w:val="16"/>
            <w:szCs w:val="16"/>
          </w:rPr>
          <w:instrText xml:space="preserve"> PAGE </w:instrText>
        </w:r>
        <w:r w:rsidRPr="00541AEC">
          <w:rPr>
            <w:rStyle w:val="PageNumber"/>
            <w:rFonts w:ascii="Inter" w:hAnsi="Inter"/>
            <w:b/>
            <w:bCs/>
            <w:sz w:val="16"/>
            <w:szCs w:val="16"/>
          </w:rPr>
          <w:fldChar w:fldCharType="separate"/>
        </w:r>
        <w:r w:rsidRPr="00541AEC">
          <w:rPr>
            <w:rStyle w:val="PageNumber"/>
            <w:rFonts w:ascii="Inter" w:hAnsi="Inter"/>
            <w:b/>
            <w:bCs/>
            <w:noProof/>
            <w:sz w:val="16"/>
            <w:szCs w:val="16"/>
          </w:rPr>
          <w:t>5</w:t>
        </w:r>
        <w:r w:rsidRPr="00541AEC">
          <w:rPr>
            <w:rStyle w:val="PageNumber"/>
            <w:rFonts w:ascii="Inter" w:hAnsi="Inter"/>
            <w:b/>
            <w:bCs/>
            <w:sz w:val="16"/>
            <w:szCs w:val="16"/>
          </w:rPr>
          <w:fldChar w:fldCharType="end"/>
        </w:r>
      </w:p>
    </w:sdtContent>
  </w:sdt>
  <w:p w14:paraId="09E7EA5E" w14:textId="1EEE3BBA" w:rsidR="00724CDE" w:rsidRPr="00541AEC" w:rsidRDefault="003B3EA3" w:rsidP="00724CDE">
    <w:pPr>
      <w:spacing w:after="0"/>
      <w:ind w:right="360"/>
      <w:rPr>
        <w:b/>
        <w:bCs/>
        <w:color w:val="47415E"/>
        <w:sz w:val="16"/>
        <w:szCs w:val="16"/>
      </w:rPr>
    </w:pPr>
    <w:r w:rsidRPr="003B3EA3">
      <w:rPr>
        <w:b/>
        <w:bCs/>
        <w:color w:val="47415E"/>
        <w:sz w:val="16"/>
        <w:szCs w:val="16"/>
        <w:lang w:val="en-GB"/>
      </w:rPr>
      <w:t xml:space="preserve">Guidelines: Responding </w:t>
    </w:r>
    <w:r w:rsidR="00724CDE" w:rsidRPr="00541AEC">
      <w:rPr>
        <w:b/>
        <w:bCs/>
        <w:color w:val="47415E"/>
        <w:sz w:val="16"/>
        <w:szCs w:val="16"/>
      </w:rPr>
      <w:t>to non-fatal strangulation, sexual choking and acquired brain injury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B7E28" w14:textId="77777777" w:rsidR="007049F1" w:rsidRDefault="007049F1" w:rsidP="007049F1">
    <w:pPr>
      <w:spacing w:after="0"/>
      <w:ind w:right="360"/>
      <w:rPr>
        <w:rFonts w:ascii="Inter Medium" w:hAnsi="Inter Medium"/>
        <w:color w:val="47415E"/>
        <w:sz w:val="15"/>
        <w:szCs w:val="15"/>
      </w:rPr>
    </w:pPr>
  </w:p>
  <w:sdt>
    <w:sdtPr>
      <w:rPr>
        <w:rStyle w:val="PageNumber"/>
        <w:rFonts w:ascii="Inter" w:hAnsi="Inter"/>
        <w:b/>
        <w:bCs/>
        <w:sz w:val="28"/>
        <w:szCs w:val="28"/>
      </w:rPr>
      <w:id w:val="-400755166"/>
      <w:docPartObj>
        <w:docPartGallery w:val="Page Numbers (Bottom of Page)"/>
        <w:docPartUnique/>
      </w:docPartObj>
    </w:sdtPr>
    <w:sdtEndPr>
      <w:rPr>
        <w:rStyle w:val="PageNumber"/>
      </w:rPr>
    </w:sdtEndPr>
    <w:sdtContent>
      <w:p w14:paraId="0663C9AF" w14:textId="77777777" w:rsidR="007049F1" w:rsidRPr="00541AEC" w:rsidRDefault="007049F1" w:rsidP="007049F1">
        <w:pPr>
          <w:pStyle w:val="Footer"/>
          <w:framePr w:wrap="none" w:vAnchor="text" w:hAnchor="page" w:x="10721" w:y="46"/>
          <w:rPr>
            <w:rStyle w:val="PageNumber"/>
            <w:rFonts w:ascii="Inter" w:hAnsi="Inter"/>
            <w:b/>
            <w:bCs/>
            <w:sz w:val="28"/>
            <w:szCs w:val="28"/>
          </w:rPr>
        </w:pPr>
        <w:r w:rsidRPr="00541AEC">
          <w:rPr>
            <w:rStyle w:val="PageNumber"/>
            <w:rFonts w:ascii="Inter" w:hAnsi="Inter"/>
            <w:b/>
            <w:bCs/>
            <w:sz w:val="16"/>
            <w:szCs w:val="16"/>
          </w:rPr>
          <w:fldChar w:fldCharType="begin"/>
        </w:r>
        <w:r w:rsidRPr="00541AEC">
          <w:rPr>
            <w:rStyle w:val="PageNumber"/>
            <w:rFonts w:ascii="Inter" w:hAnsi="Inter"/>
            <w:b/>
            <w:bCs/>
            <w:sz w:val="16"/>
            <w:szCs w:val="16"/>
          </w:rPr>
          <w:instrText xml:space="preserve"> PAGE </w:instrText>
        </w:r>
        <w:r w:rsidRPr="00541AEC">
          <w:rPr>
            <w:rStyle w:val="PageNumber"/>
            <w:rFonts w:ascii="Inter" w:hAnsi="Inter"/>
            <w:b/>
            <w:bCs/>
            <w:sz w:val="16"/>
            <w:szCs w:val="16"/>
          </w:rPr>
          <w:fldChar w:fldCharType="separate"/>
        </w:r>
        <w:r>
          <w:rPr>
            <w:rStyle w:val="PageNumber"/>
            <w:rFonts w:ascii="Inter" w:hAnsi="Inter"/>
            <w:b/>
            <w:bCs/>
            <w:sz w:val="16"/>
            <w:szCs w:val="16"/>
          </w:rPr>
          <w:t>7</w:t>
        </w:r>
        <w:r w:rsidRPr="00541AEC">
          <w:rPr>
            <w:rStyle w:val="PageNumber"/>
            <w:rFonts w:ascii="Inter" w:hAnsi="Inter"/>
            <w:b/>
            <w:bCs/>
            <w:sz w:val="16"/>
            <w:szCs w:val="16"/>
          </w:rPr>
          <w:fldChar w:fldCharType="end"/>
        </w:r>
      </w:p>
    </w:sdtContent>
  </w:sdt>
  <w:p w14:paraId="4EA7D723" w14:textId="27466FCE" w:rsidR="007049F1" w:rsidRPr="007049F1" w:rsidRDefault="003B3EA3" w:rsidP="003B3EA3">
    <w:pPr>
      <w:spacing w:after="0"/>
      <w:ind w:right="360"/>
      <w:rPr>
        <w:b/>
        <w:bCs/>
        <w:color w:val="47415E"/>
        <w:sz w:val="16"/>
        <w:szCs w:val="16"/>
      </w:rPr>
    </w:pPr>
    <w:r w:rsidRPr="003B3EA3">
      <w:rPr>
        <w:b/>
        <w:bCs/>
        <w:color w:val="47415E"/>
        <w:sz w:val="16"/>
        <w:szCs w:val="16"/>
        <w:lang w:val="en-GB"/>
      </w:rPr>
      <w:t xml:space="preserve">Guidelines: Responding </w:t>
    </w:r>
    <w:r w:rsidRPr="00541AEC">
      <w:rPr>
        <w:b/>
        <w:bCs/>
        <w:color w:val="47415E"/>
        <w:sz w:val="16"/>
        <w:szCs w:val="16"/>
      </w:rPr>
      <w:t>to non-fatal strangulation, sexual choking and acquired brain injury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BD728" w14:textId="77777777" w:rsidR="008A6F69" w:rsidRDefault="008A6F69" w:rsidP="008A6F69">
    <w:pPr>
      <w:spacing w:after="0"/>
      <w:ind w:right="360"/>
      <w:rPr>
        <w:rFonts w:ascii="Inter Medium" w:hAnsi="Inter Medium"/>
        <w:color w:val="47415E"/>
        <w:sz w:val="15"/>
        <w:szCs w:val="15"/>
      </w:rPr>
    </w:pPr>
  </w:p>
  <w:p w14:paraId="3819D2C7" w14:textId="77777777" w:rsidR="008A6F69" w:rsidRDefault="008A6F69" w:rsidP="008A6F69">
    <w:pPr>
      <w:spacing w:after="0"/>
      <w:ind w:right="360"/>
      <w:rPr>
        <w:rFonts w:ascii="Inter Medium" w:hAnsi="Inter Medium"/>
        <w:color w:val="47415E"/>
        <w:sz w:val="15"/>
        <w:szCs w:val="15"/>
      </w:rPr>
    </w:pPr>
  </w:p>
  <w:sdt>
    <w:sdtPr>
      <w:rPr>
        <w:rStyle w:val="PageNumber"/>
        <w:rFonts w:ascii="Inter" w:hAnsi="Inter"/>
        <w:b/>
        <w:bCs/>
        <w:sz w:val="28"/>
        <w:szCs w:val="28"/>
      </w:rPr>
      <w:id w:val="255025566"/>
      <w:docPartObj>
        <w:docPartGallery w:val="Page Numbers (Bottom of Page)"/>
        <w:docPartUnique/>
      </w:docPartObj>
    </w:sdtPr>
    <w:sdtEndPr>
      <w:rPr>
        <w:rStyle w:val="PageNumber"/>
      </w:rPr>
    </w:sdtEndPr>
    <w:sdtContent>
      <w:p w14:paraId="51B7ED71" w14:textId="77777777" w:rsidR="008A6F69" w:rsidRPr="00541AEC" w:rsidRDefault="008A6F69" w:rsidP="008A6F69">
        <w:pPr>
          <w:pStyle w:val="Footer"/>
          <w:framePr w:wrap="none" w:vAnchor="text" w:hAnchor="page" w:x="10721" w:y="46"/>
          <w:rPr>
            <w:rStyle w:val="PageNumber"/>
            <w:rFonts w:ascii="Inter" w:hAnsi="Inter"/>
            <w:b/>
            <w:bCs/>
            <w:sz w:val="28"/>
            <w:szCs w:val="28"/>
          </w:rPr>
        </w:pPr>
        <w:r w:rsidRPr="00541AEC">
          <w:rPr>
            <w:rStyle w:val="PageNumber"/>
            <w:rFonts w:ascii="Inter" w:hAnsi="Inter"/>
            <w:b/>
            <w:bCs/>
            <w:sz w:val="16"/>
            <w:szCs w:val="16"/>
          </w:rPr>
          <w:fldChar w:fldCharType="begin"/>
        </w:r>
        <w:r w:rsidRPr="00541AEC">
          <w:rPr>
            <w:rStyle w:val="PageNumber"/>
            <w:rFonts w:ascii="Inter" w:hAnsi="Inter"/>
            <w:b/>
            <w:bCs/>
            <w:sz w:val="16"/>
            <w:szCs w:val="16"/>
          </w:rPr>
          <w:instrText xml:space="preserve"> PAGE </w:instrText>
        </w:r>
        <w:r w:rsidRPr="00541AEC">
          <w:rPr>
            <w:rStyle w:val="PageNumber"/>
            <w:rFonts w:ascii="Inter" w:hAnsi="Inter"/>
            <w:b/>
            <w:bCs/>
            <w:sz w:val="16"/>
            <w:szCs w:val="16"/>
          </w:rPr>
          <w:fldChar w:fldCharType="separate"/>
        </w:r>
        <w:r>
          <w:rPr>
            <w:rStyle w:val="PageNumber"/>
            <w:b/>
            <w:bCs/>
            <w:sz w:val="16"/>
            <w:szCs w:val="16"/>
          </w:rPr>
          <w:t>2</w:t>
        </w:r>
        <w:r w:rsidRPr="00541AEC">
          <w:rPr>
            <w:rStyle w:val="PageNumber"/>
            <w:rFonts w:ascii="Inter" w:hAnsi="Inter"/>
            <w:b/>
            <w:bCs/>
            <w:sz w:val="16"/>
            <w:szCs w:val="16"/>
          </w:rPr>
          <w:fldChar w:fldCharType="end"/>
        </w:r>
      </w:p>
    </w:sdtContent>
  </w:sdt>
  <w:p w14:paraId="5566E047" w14:textId="016467FD" w:rsidR="00037885" w:rsidRPr="008A6F69" w:rsidRDefault="003B3EA3" w:rsidP="003B3EA3">
    <w:pPr>
      <w:spacing w:after="0"/>
      <w:ind w:right="360"/>
      <w:rPr>
        <w:b/>
        <w:bCs/>
        <w:color w:val="47415E"/>
        <w:sz w:val="16"/>
        <w:szCs w:val="16"/>
      </w:rPr>
    </w:pPr>
    <w:r w:rsidRPr="003B3EA3">
      <w:rPr>
        <w:b/>
        <w:bCs/>
        <w:color w:val="47415E"/>
        <w:sz w:val="16"/>
        <w:szCs w:val="16"/>
        <w:lang w:val="en-GB"/>
      </w:rPr>
      <w:t xml:space="preserve">Guidelines: Responding </w:t>
    </w:r>
    <w:r w:rsidRPr="00541AEC">
      <w:rPr>
        <w:b/>
        <w:bCs/>
        <w:color w:val="47415E"/>
        <w:sz w:val="16"/>
        <w:szCs w:val="16"/>
      </w:rPr>
      <w:t>to non-fatal strangulation, sexual choking and acquired brain injury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09247" w14:textId="77777777" w:rsidR="0018078F" w:rsidRDefault="0018078F" w:rsidP="0018078F">
    <w:pPr>
      <w:spacing w:after="0"/>
      <w:ind w:right="360"/>
      <w:rPr>
        <w:rFonts w:ascii="Inter Medium" w:hAnsi="Inter Medium"/>
        <w:color w:val="47415E"/>
        <w:sz w:val="15"/>
        <w:szCs w:val="15"/>
      </w:rPr>
    </w:pPr>
  </w:p>
  <w:sdt>
    <w:sdtPr>
      <w:rPr>
        <w:rStyle w:val="PageNumber"/>
        <w:rFonts w:ascii="Inter" w:hAnsi="Inter"/>
        <w:b/>
        <w:bCs/>
        <w:sz w:val="28"/>
        <w:szCs w:val="28"/>
      </w:rPr>
      <w:id w:val="-1981218713"/>
      <w:docPartObj>
        <w:docPartGallery w:val="Page Numbers (Bottom of Page)"/>
        <w:docPartUnique/>
      </w:docPartObj>
    </w:sdtPr>
    <w:sdtEndPr>
      <w:rPr>
        <w:rStyle w:val="PageNumber"/>
      </w:rPr>
    </w:sdtEndPr>
    <w:sdtContent>
      <w:p w14:paraId="39134420" w14:textId="77777777" w:rsidR="0018078F" w:rsidRPr="00541AEC" w:rsidRDefault="0018078F" w:rsidP="0018078F">
        <w:pPr>
          <w:pStyle w:val="Footer"/>
          <w:framePr w:wrap="none" w:vAnchor="text" w:hAnchor="page" w:x="15577" w:y="153"/>
          <w:rPr>
            <w:rStyle w:val="PageNumber"/>
            <w:rFonts w:ascii="Inter" w:hAnsi="Inter"/>
            <w:b/>
            <w:bCs/>
            <w:sz w:val="28"/>
            <w:szCs w:val="28"/>
          </w:rPr>
        </w:pPr>
        <w:r w:rsidRPr="00541AEC">
          <w:rPr>
            <w:rStyle w:val="PageNumber"/>
            <w:rFonts w:ascii="Inter" w:hAnsi="Inter"/>
            <w:b/>
            <w:bCs/>
            <w:sz w:val="16"/>
            <w:szCs w:val="16"/>
          </w:rPr>
          <w:fldChar w:fldCharType="begin"/>
        </w:r>
        <w:r w:rsidRPr="00541AEC">
          <w:rPr>
            <w:rStyle w:val="PageNumber"/>
            <w:rFonts w:ascii="Inter" w:hAnsi="Inter"/>
            <w:b/>
            <w:bCs/>
            <w:sz w:val="16"/>
            <w:szCs w:val="16"/>
          </w:rPr>
          <w:instrText xml:space="preserve"> PAGE </w:instrText>
        </w:r>
        <w:r w:rsidRPr="00541AEC">
          <w:rPr>
            <w:rStyle w:val="PageNumber"/>
            <w:rFonts w:ascii="Inter" w:hAnsi="Inter"/>
            <w:b/>
            <w:bCs/>
            <w:sz w:val="16"/>
            <w:szCs w:val="16"/>
          </w:rPr>
          <w:fldChar w:fldCharType="separate"/>
        </w:r>
        <w:r>
          <w:rPr>
            <w:rStyle w:val="PageNumber"/>
            <w:b/>
            <w:bCs/>
            <w:sz w:val="16"/>
            <w:szCs w:val="16"/>
          </w:rPr>
          <w:t>2</w:t>
        </w:r>
        <w:r w:rsidRPr="00541AEC">
          <w:rPr>
            <w:rStyle w:val="PageNumber"/>
            <w:rFonts w:ascii="Inter" w:hAnsi="Inter"/>
            <w:b/>
            <w:bCs/>
            <w:sz w:val="16"/>
            <w:szCs w:val="16"/>
          </w:rPr>
          <w:fldChar w:fldCharType="end"/>
        </w:r>
      </w:p>
    </w:sdtContent>
  </w:sdt>
  <w:p w14:paraId="760BA02D" w14:textId="16AC08D4" w:rsidR="00DE15FD" w:rsidRPr="0018078F" w:rsidRDefault="003B3EA3" w:rsidP="003B3EA3">
    <w:pPr>
      <w:spacing w:after="0"/>
      <w:ind w:right="360"/>
      <w:rPr>
        <w:b/>
        <w:bCs/>
        <w:color w:val="47415E"/>
        <w:sz w:val="16"/>
        <w:szCs w:val="16"/>
      </w:rPr>
    </w:pPr>
    <w:r w:rsidRPr="003B3EA3">
      <w:rPr>
        <w:b/>
        <w:bCs/>
        <w:color w:val="47415E"/>
        <w:sz w:val="16"/>
        <w:szCs w:val="16"/>
        <w:lang w:val="en-GB"/>
      </w:rPr>
      <w:t xml:space="preserve">Guidelines: Responding </w:t>
    </w:r>
    <w:r w:rsidRPr="00541AEC">
      <w:rPr>
        <w:b/>
        <w:bCs/>
        <w:color w:val="47415E"/>
        <w:sz w:val="16"/>
        <w:szCs w:val="16"/>
      </w:rPr>
      <w:t>to non-fatal strangulation, sexual choking and acquired brain injury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F0186A" w14:textId="77777777" w:rsidR="00E6369E" w:rsidRDefault="00E6369E" w:rsidP="009A0E39">
      <w:r>
        <w:separator/>
      </w:r>
    </w:p>
  </w:footnote>
  <w:footnote w:type="continuationSeparator" w:id="0">
    <w:p w14:paraId="178EDE00" w14:textId="77777777" w:rsidR="00E6369E" w:rsidRDefault="00E6369E" w:rsidP="009A0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77CE1" w14:textId="3D5BED5F" w:rsidR="00C45062" w:rsidRDefault="000740DB">
    <w:pPr>
      <w:pStyle w:val="Header"/>
    </w:pPr>
    <w:r w:rsidRPr="00500444">
      <w:rPr>
        <w:rFonts w:ascii="Inter SemiBold" w:hAnsi="Inter SemiBold" w:cs="Times New Roman (Headings CS)"/>
        <w:noProof/>
        <w:spacing w:val="-20"/>
        <w:sz w:val="60"/>
        <w:szCs w:val="60"/>
      </w:rPr>
      <mc:AlternateContent>
        <mc:Choice Requires="wps">
          <w:drawing>
            <wp:anchor distT="0" distB="0" distL="114300" distR="114300" simplePos="0" relativeHeight="251666432" behindDoc="1" locked="0" layoutInCell="1" allowOverlap="1" wp14:anchorId="5D992734" wp14:editId="794AB077">
              <wp:simplePos x="0" y="0"/>
              <wp:positionH relativeFrom="column">
                <wp:posOffset>4946996</wp:posOffset>
              </wp:positionH>
              <wp:positionV relativeFrom="paragraph">
                <wp:posOffset>-703146</wp:posOffset>
              </wp:positionV>
              <wp:extent cx="3664585" cy="1457325"/>
              <wp:effectExtent l="0" t="0" r="5715" b="3175"/>
              <wp:wrapNone/>
              <wp:docPr id="580964530" name="Round Diagonal Corner of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3664585" cy="1457325"/>
                      </a:xfrm>
                      <a:prstGeom prst="round2DiagRect">
                        <a:avLst>
                          <a:gd name="adj1" fmla="val 30742"/>
                          <a:gd name="adj2" fmla="val 0"/>
                        </a:avLst>
                      </a:prstGeom>
                      <a:solidFill>
                        <a:schemeClr val="bg1"/>
                      </a:solidFill>
                      <a:ln w="254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410AC" id="Round Diagonal Corner of Rectangle 9" o:spid="_x0000_s1026" alt="&quot;&quot;" style="position:absolute;margin-left:389.55pt;margin-top:-55.35pt;width:288.55pt;height:114.7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64585,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" path="m448011,l3664585,r,l3664585,1009314v,247430,-200581,448011,-448011,448011l,1457325r,l,448011c,200581,200581,,448011,xe" fillcolor="white [3212]" stroked="f" strokeweight="2pt">
              <v:stroke joinstyle="miter"/>
              <v:path arrowok="t" o:connecttype="custom" o:connectlocs="448011,0;3664585,0;3664585,0;3664585,1009314;3216574,1457325;0,1457325;0,1457325;0,448011;448011,0" o:connectangles="0,0,0,0,0,0,0,0,0"/>
            </v:shape>
          </w:pict>
        </mc:Fallback>
      </mc:AlternateContent>
    </w:r>
    <w:r w:rsidRPr="006556CF">
      <w:rPr>
        <w:noProof/>
        <w:color w:val="47415E"/>
        <w:sz w:val="24"/>
        <w:szCs w:val="24"/>
      </w:rPr>
      <mc:AlternateContent>
        <mc:Choice Requires="wps">
          <w:drawing>
            <wp:anchor distT="0" distB="0" distL="114300" distR="114300" simplePos="0" relativeHeight="251664384" behindDoc="1" locked="0" layoutInCell="1" allowOverlap="1" wp14:anchorId="15D3E19B" wp14:editId="54A28164">
              <wp:simplePos x="0" y="0"/>
              <wp:positionH relativeFrom="column">
                <wp:posOffset>-508924</wp:posOffset>
              </wp:positionH>
              <wp:positionV relativeFrom="paragraph">
                <wp:posOffset>-478551</wp:posOffset>
              </wp:positionV>
              <wp:extent cx="7658100" cy="2944368"/>
              <wp:effectExtent l="0" t="0" r="0" b="2540"/>
              <wp:wrapNone/>
              <wp:docPr id="2094158518"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8100" cy="2944368"/>
                      </a:xfrm>
                      <a:prstGeom prst="rect">
                        <a:avLst/>
                      </a:prstGeom>
                      <a:solidFill>
                        <a:srgbClr val="B0C6B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523CE" id="Rectangle 15" o:spid="_x0000_s1026" alt="&quot;&quot;" style="position:absolute;margin-left:-40.05pt;margin-top:-37.7pt;width:603pt;height:231.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" fillcolor="#b0c6bb" stroked="f" strokeweight="1pt"/>
          </w:pict>
        </mc:Fallback>
      </mc:AlternateContent>
    </w:r>
    <w:r w:rsidR="00500444">
      <w:rPr>
        <w:noProof/>
      </w:rPr>
      <w:drawing>
        <wp:anchor distT="0" distB="0" distL="114300" distR="114300" simplePos="0" relativeHeight="251658240" behindDoc="0" locked="0" layoutInCell="1" allowOverlap="1" wp14:anchorId="5FC9F6B5" wp14:editId="01A12E40">
          <wp:simplePos x="0" y="0"/>
          <wp:positionH relativeFrom="margin">
            <wp:posOffset>5231765</wp:posOffset>
          </wp:positionH>
          <wp:positionV relativeFrom="margin">
            <wp:posOffset>-752475</wp:posOffset>
          </wp:positionV>
          <wp:extent cx="1679575" cy="804545"/>
          <wp:effectExtent l="0" t="0" r="0" b="0"/>
          <wp:wrapSquare wrapText="bothSides"/>
          <wp:docPr id="981277562" name="Picture 4" descr="Women’s Health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97522" name="Picture 4" descr="Women’s Health NSW logo."/>
                  <pic:cNvPicPr/>
                </pic:nvPicPr>
                <pic:blipFill>
                  <a:blip r:embed="rId1">
                    <a:extLst>
                      <a:ext uri="{28A0092B-C50C-407E-A947-70E740481C1C}">
                        <a14:useLocalDpi xmlns:a14="http://schemas.microsoft.com/office/drawing/2010/main" val="0"/>
                      </a:ext>
                    </a:extLst>
                  </a:blip>
                  <a:stretch>
                    <a:fillRect/>
                  </a:stretch>
                </pic:blipFill>
                <pic:spPr>
                  <a:xfrm>
                    <a:off x="0" y="0"/>
                    <a:ext cx="1679575" cy="80454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2D393" w14:textId="6D024714" w:rsidR="009B79E0" w:rsidRPr="00C25383" w:rsidRDefault="009B79E0" w:rsidP="00D04DF5">
    <w:pPr>
      <w:keepNext/>
      <w:keepLines/>
      <w:tabs>
        <w:tab w:val="left" w:pos="10065"/>
      </w:tabs>
      <w:suppressAutoHyphens/>
      <w:autoSpaceDE w:val="0"/>
      <w:autoSpaceDN w:val="0"/>
      <w:adjustRightInd w:val="0"/>
      <w:spacing w:after="283" w:line="280" w:lineRule="atLeast"/>
      <w:jc w:val="right"/>
      <w:textAlignment w:val="center"/>
      <w:rPr>
        <w:rFonts w:cs="Inter Light"/>
        <w:b/>
        <w:bCs/>
        <w:color w:val="2AAFBF"/>
        <w:spacing w:val="-1"/>
        <w:sz w:val="18"/>
        <w:szCs w:val="18"/>
        <w:lang w:eastAsia="en-US"/>
        <w14:ligatures w14:val="standardContextual"/>
      </w:rPr>
    </w:pPr>
    <w:r w:rsidRPr="003B79AF">
      <w:rPr>
        <w:rFonts w:cs="Inter Light"/>
        <w:b/>
        <w:bCs/>
        <w:color w:val="2AAFBF"/>
        <w:spacing w:val="-1"/>
        <w:sz w:val="18"/>
        <w:szCs w:val="18"/>
        <w:lang w:eastAsia="en-US"/>
        <w14:ligatures w14:val="standardContextual"/>
      </w:rPr>
      <w:t>Women’s Health NSW</w:t>
    </w:r>
  </w:p>
  <w:p w14:paraId="23FB94E8" w14:textId="77777777" w:rsidR="009B79E0" w:rsidRDefault="009B79E0" w:rsidP="00F35A9E">
    <w:pPr>
      <w:keepNext/>
      <w:keepLines/>
      <w:suppressAutoHyphens/>
      <w:autoSpaceDE w:val="0"/>
      <w:autoSpaceDN w:val="0"/>
      <w:adjustRightInd w:val="0"/>
      <w:spacing w:after="0" w:line="280" w:lineRule="atLeast"/>
      <w:jc w:val="right"/>
      <w:textAlignment w:val="center"/>
      <w:rPr>
        <w:rFonts w:ascii="Inter Medium" w:hAnsi="Inter Medium" w:cs="Inter Light"/>
        <w:color w:val="2AAFBF"/>
        <w:spacing w:val="-1"/>
        <w:sz w:val="18"/>
        <w:szCs w:val="18"/>
        <w:lang w:eastAsia="en-US"/>
        <w14:ligatures w14:val="standardContextual"/>
      </w:rPr>
    </w:pPr>
  </w:p>
  <w:p w14:paraId="3183E787" w14:textId="77777777" w:rsidR="00C30990" w:rsidRDefault="00C3099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A3F4F" w14:textId="50E9FA2B" w:rsidR="005D5285" w:rsidRPr="0018078F" w:rsidRDefault="0018078F" w:rsidP="0018078F">
    <w:pPr>
      <w:keepNext/>
      <w:keepLines/>
      <w:suppressAutoHyphens/>
      <w:autoSpaceDE w:val="0"/>
      <w:autoSpaceDN w:val="0"/>
      <w:adjustRightInd w:val="0"/>
      <w:spacing w:after="283" w:line="280" w:lineRule="atLeast"/>
      <w:jc w:val="right"/>
      <w:textAlignment w:val="center"/>
      <w:rPr>
        <w:rFonts w:ascii="Inter Medium" w:hAnsi="Inter Medium" w:cs="Inter Light"/>
        <w:color w:val="2AAFBF"/>
        <w:spacing w:val="-1"/>
        <w:sz w:val="18"/>
        <w:szCs w:val="18"/>
        <w:lang w:eastAsia="en-US"/>
        <w14:ligatures w14:val="standardContextual"/>
      </w:rPr>
    </w:pPr>
    <w:r w:rsidRPr="003B79AF">
      <w:rPr>
        <w:rFonts w:ascii="Inter Medium" w:hAnsi="Inter Medium" w:cs="Inter Light"/>
        <w:color w:val="2AAFBF"/>
        <w:spacing w:val="-1"/>
        <w:sz w:val="18"/>
        <w:szCs w:val="18"/>
        <w:lang w:eastAsia="en-US"/>
        <w14:ligatures w14:val="standardContextual"/>
      </w:rPr>
      <w:t>Women’s Health NSW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77D8C" w14:textId="5717D754" w:rsidR="00EE7BDD" w:rsidRDefault="00EE7B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89032" w14:textId="7A987938" w:rsidR="003B79AF" w:rsidRDefault="003B79AF" w:rsidP="003B79AF">
    <w:pPr>
      <w:keepNext/>
      <w:keepLines/>
      <w:suppressAutoHyphens/>
      <w:autoSpaceDE w:val="0"/>
      <w:autoSpaceDN w:val="0"/>
      <w:adjustRightInd w:val="0"/>
      <w:spacing w:after="283" w:line="280" w:lineRule="atLeast"/>
      <w:jc w:val="right"/>
      <w:textAlignment w:val="center"/>
      <w:rPr>
        <w:rFonts w:ascii="Inter Medium" w:hAnsi="Inter Medium" w:cs="Inter Light"/>
        <w:color w:val="2AAFBF"/>
        <w:spacing w:val="-1"/>
        <w:sz w:val="16"/>
        <w:szCs w:val="16"/>
        <w:lang w:eastAsia="en-US"/>
        <w14:ligatures w14:val="standardContextual"/>
      </w:rPr>
    </w:pPr>
    <w:r w:rsidRPr="003B79AF">
      <w:rPr>
        <w:rFonts w:ascii="Inter Medium" w:hAnsi="Inter Medium" w:cs="Inter Light"/>
        <w:color w:val="2AAFBF"/>
        <w:spacing w:val="-1"/>
        <w:sz w:val="16"/>
        <w:szCs w:val="16"/>
        <w:lang w:eastAsia="en-US"/>
        <w14:ligatures w14:val="standardContextual"/>
      </w:rPr>
      <w:t>Women’s Health NSW</w:t>
    </w:r>
  </w:p>
  <w:p w14:paraId="3E934AFF" w14:textId="77777777" w:rsidR="00991F63" w:rsidRPr="003B79AF" w:rsidRDefault="00991F63" w:rsidP="003B79AF">
    <w:pPr>
      <w:keepNext/>
      <w:keepLines/>
      <w:suppressAutoHyphens/>
      <w:autoSpaceDE w:val="0"/>
      <w:autoSpaceDN w:val="0"/>
      <w:adjustRightInd w:val="0"/>
      <w:spacing w:after="283" w:line="280" w:lineRule="atLeast"/>
      <w:jc w:val="right"/>
      <w:textAlignment w:val="center"/>
      <w:rPr>
        <w:rFonts w:ascii="Inter Medium" w:hAnsi="Inter Medium" w:cs="Inter Light"/>
        <w:color w:val="2AAFBF"/>
        <w:spacing w:val="-1"/>
        <w:sz w:val="16"/>
        <w:szCs w:val="16"/>
        <w:lang w:eastAsia="en-US"/>
        <w14:ligatures w14:val="standardContextu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5DA7B" w14:textId="7858534E" w:rsidR="003F5021" w:rsidRPr="00C25383" w:rsidRDefault="003F5021" w:rsidP="003B79AF">
    <w:pPr>
      <w:keepNext/>
      <w:keepLines/>
      <w:suppressAutoHyphens/>
      <w:autoSpaceDE w:val="0"/>
      <w:autoSpaceDN w:val="0"/>
      <w:adjustRightInd w:val="0"/>
      <w:spacing w:after="283" w:line="280" w:lineRule="atLeast"/>
      <w:jc w:val="right"/>
      <w:textAlignment w:val="center"/>
      <w:rPr>
        <w:rFonts w:cs="Inter Light"/>
        <w:b/>
        <w:bCs/>
        <w:color w:val="2AAFBF"/>
        <w:spacing w:val="-1"/>
        <w:sz w:val="18"/>
        <w:szCs w:val="18"/>
        <w:lang w:eastAsia="en-US"/>
        <w14:ligatures w14:val="standardContextual"/>
      </w:rPr>
    </w:pPr>
    <w:r w:rsidRPr="006556CF">
      <w:rPr>
        <w:noProof/>
        <w:color w:val="47415E"/>
        <w:sz w:val="24"/>
        <w:szCs w:val="24"/>
        <w14:ligatures w14:val="standardContextual"/>
      </w:rPr>
      <mc:AlternateContent>
        <mc:Choice Requires="wps">
          <w:drawing>
            <wp:anchor distT="0" distB="0" distL="114300" distR="114300" simplePos="0" relativeHeight="251660288" behindDoc="1" locked="0" layoutInCell="1" allowOverlap="1" wp14:anchorId="6F80CFE5" wp14:editId="0A6682B1">
              <wp:simplePos x="0" y="0"/>
              <wp:positionH relativeFrom="column">
                <wp:posOffset>-546100</wp:posOffset>
              </wp:positionH>
              <wp:positionV relativeFrom="paragraph">
                <wp:posOffset>-437515</wp:posOffset>
              </wp:positionV>
              <wp:extent cx="7658100" cy="6248400"/>
              <wp:effectExtent l="0" t="0" r="0" b="0"/>
              <wp:wrapNone/>
              <wp:docPr id="1205236191"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8100" cy="6248400"/>
                      </a:xfrm>
                      <a:prstGeom prst="rect">
                        <a:avLst/>
                      </a:prstGeom>
                      <a:solidFill>
                        <a:srgbClr val="F8E8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B5FFC" id="Rectangle 15" o:spid="_x0000_s1026" alt="&quot;&quot;" style="position:absolute;margin-left:-43pt;margin-top:-34.45pt;width:603pt;height:4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" fillcolor="#f8e8e4" stroked="f" strokeweight="1pt"/>
          </w:pict>
        </mc:Fallback>
      </mc:AlternateContent>
    </w:r>
    <w:r w:rsidRPr="003B79AF">
      <w:rPr>
        <w:rFonts w:cs="Inter Light"/>
        <w:b/>
        <w:bCs/>
        <w:color w:val="47415E"/>
        <w:spacing w:val="-1"/>
        <w:sz w:val="20"/>
        <w:szCs w:val="20"/>
        <w:lang w:eastAsia="en-US"/>
        <w14:ligatures w14:val="standardContextual"/>
      </w:rPr>
      <w:t>Women’s Health NSW</w:t>
    </w:r>
  </w:p>
  <w:p w14:paraId="6E8B7D71" w14:textId="77777777" w:rsidR="003F5021" w:rsidRDefault="003F5021" w:rsidP="00F35A9E">
    <w:pPr>
      <w:keepNext/>
      <w:keepLines/>
      <w:suppressAutoHyphens/>
      <w:autoSpaceDE w:val="0"/>
      <w:autoSpaceDN w:val="0"/>
      <w:adjustRightInd w:val="0"/>
      <w:spacing w:after="0" w:line="280" w:lineRule="atLeast"/>
      <w:jc w:val="right"/>
      <w:textAlignment w:val="center"/>
      <w:rPr>
        <w:rFonts w:ascii="Inter Medium" w:hAnsi="Inter Medium" w:cs="Inter Light"/>
        <w:color w:val="2AAFBF"/>
        <w:spacing w:val="-1"/>
        <w:sz w:val="18"/>
        <w:szCs w:val="18"/>
        <w:lang w:eastAsia="en-US"/>
        <w14:ligatures w14:val="standardContextu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94B4E" w14:textId="4F56D27D" w:rsidR="00E7745B" w:rsidRPr="00C25383" w:rsidRDefault="00E7745B" w:rsidP="003B79AF">
    <w:pPr>
      <w:keepNext/>
      <w:keepLines/>
      <w:suppressAutoHyphens/>
      <w:autoSpaceDE w:val="0"/>
      <w:autoSpaceDN w:val="0"/>
      <w:adjustRightInd w:val="0"/>
      <w:spacing w:after="283" w:line="280" w:lineRule="atLeast"/>
      <w:jc w:val="right"/>
      <w:textAlignment w:val="center"/>
      <w:rPr>
        <w:rFonts w:cs="Inter Light"/>
        <w:b/>
        <w:bCs/>
        <w:color w:val="2AAFBF"/>
        <w:spacing w:val="-1"/>
        <w:sz w:val="18"/>
        <w:szCs w:val="18"/>
        <w:lang w:eastAsia="en-US"/>
        <w14:ligatures w14:val="standardContextual"/>
      </w:rPr>
    </w:pPr>
    <w:r w:rsidRPr="003B79AF">
      <w:rPr>
        <w:rFonts w:cs="Inter Light"/>
        <w:b/>
        <w:bCs/>
        <w:color w:val="47415E"/>
        <w:spacing w:val="-1"/>
        <w:sz w:val="20"/>
        <w:szCs w:val="20"/>
        <w:lang w:eastAsia="en-US"/>
        <w14:ligatures w14:val="standardContextual"/>
      </w:rPr>
      <w:t>Women’s Health NSW</w:t>
    </w:r>
  </w:p>
  <w:p w14:paraId="01BABB2B" w14:textId="77777777" w:rsidR="00E7745B" w:rsidRDefault="00E7745B" w:rsidP="00F35A9E">
    <w:pPr>
      <w:keepNext/>
      <w:keepLines/>
      <w:suppressAutoHyphens/>
      <w:autoSpaceDE w:val="0"/>
      <w:autoSpaceDN w:val="0"/>
      <w:adjustRightInd w:val="0"/>
      <w:spacing w:after="0" w:line="280" w:lineRule="atLeast"/>
      <w:jc w:val="right"/>
      <w:textAlignment w:val="center"/>
      <w:rPr>
        <w:rFonts w:ascii="Inter Medium" w:hAnsi="Inter Medium" w:cs="Inter Light"/>
        <w:color w:val="2AAFBF"/>
        <w:spacing w:val="-1"/>
        <w:sz w:val="18"/>
        <w:szCs w:val="18"/>
        <w:lang w:eastAsia="en-US"/>
        <w14:ligatures w14:val="standardContextu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486F1" w14:textId="51446E4D" w:rsidR="003F5021" w:rsidRPr="00C25383" w:rsidRDefault="003F5021" w:rsidP="00D04DF5">
    <w:pPr>
      <w:keepNext/>
      <w:keepLines/>
      <w:tabs>
        <w:tab w:val="left" w:pos="10065"/>
      </w:tabs>
      <w:suppressAutoHyphens/>
      <w:autoSpaceDE w:val="0"/>
      <w:autoSpaceDN w:val="0"/>
      <w:adjustRightInd w:val="0"/>
      <w:spacing w:after="283" w:line="280" w:lineRule="atLeast"/>
      <w:jc w:val="right"/>
      <w:textAlignment w:val="center"/>
      <w:rPr>
        <w:rFonts w:cs="Inter Light"/>
        <w:b/>
        <w:bCs/>
        <w:color w:val="2AAFBF"/>
        <w:spacing w:val="-1"/>
        <w:sz w:val="18"/>
        <w:szCs w:val="18"/>
        <w:lang w:eastAsia="en-US"/>
        <w14:ligatures w14:val="standardContextual"/>
      </w:rPr>
    </w:pPr>
    <w:r w:rsidRPr="003B79AF">
      <w:rPr>
        <w:rFonts w:cs="Inter Light"/>
        <w:b/>
        <w:bCs/>
        <w:color w:val="2AAFBF"/>
        <w:spacing w:val="-1"/>
        <w:sz w:val="18"/>
        <w:szCs w:val="18"/>
        <w:lang w:eastAsia="en-US"/>
        <w14:ligatures w14:val="standardContextual"/>
      </w:rPr>
      <w:t>Women’s Health NSW</w:t>
    </w:r>
  </w:p>
  <w:p w14:paraId="7B5989E4" w14:textId="77777777" w:rsidR="003F5021" w:rsidRDefault="003F5021" w:rsidP="00F35A9E">
    <w:pPr>
      <w:keepNext/>
      <w:keepLines/>
      <w:suppressAutoHyphens/>
      <w:autoSpaceDE w:val="0"/>
      <w:autoSpaceDN w:val="0"/>
      <w:adjustRightInd w:val="0"/>
      <w:spacing w:after="0" w:line="280" w:lineRule="atLeast"/>
      <w:jc w:val="right"/>
      <w:textAlignment w:val="center"/>
      <w:rPr>
        <w:rFonts w:ascii="Inter Medium" w:hAnsi="Inter Medium" w:cs="Inter Light"/>
        <w:color w:val="2AAFBF"/>
        <w:spacing w:val="-1"/>
        <w:sz w:val="18"/>
        <w:szCs w:val="18"/>
        <w:lang w:eastAsia="en-US"/>
        <w14:ligatures w14:val="standardContextu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D4BE0" w14:textId="790A56E9" w:rsidR="007D60F0" w:rsidRPr="00C25383" w:rsidRDefault="007D60F0" w:rsidP="00D04DF5">
    <w:pPr>
      <w:keepNext/>
      <w:keepLines/>
      <w:tabs>
        <w:tab w:val="left" w:pos="10065"/>
      </w:tabs>
      <w:suppressAutoHyphens/>
      <w:autoSpaceDE w:val="0"/>
      <w:autoSpaceDN w:val="0"/>
      <w:adjustRightInd w:val="0"/>
      <w:spacing w:after="283" w:line="280" w:lineRule="atLeast"/>
      <w:jc w:val="right"/>
      <w:textAlignment w:val="center"/>
      <w:rPr>
        <w:rFonts w:cs="Inter Light"/>
        <w:b/>
        <w:bCs/>
        <w:color w:val="2AAFBF"/>
        <w:spacing w:val="-1"/>
        <w:sz w:val="18"/>
        <w:szCs w:val="18"/>
        <w:lang w:eastAsia="en-US"/>
        <w14:ligatures w14:val="standardContextual"/>
      </w:rPr>
    </w:pPr>
    <w:r w:rsidRPr="003B79AF">
      <w:rPr>
        <w:rFonts w:cs="Inter Light"/>
        <w:b/>
        <w:bCs/>
        <w:color w:val="2AAFBF"/>
        <w:spacing w:val="-1"/>
        <w:sz w:val="18"/>
        <w:szCs w:val="18"/>
        <w:lang w:eastAsia="en-US"/>
        <w14:ligatures w14:val="standardContextual"/>
      </w:rPr>
      <w:t>Women’s Health NSW</w:t>
    </w:r>
  </w:p>
  <w:p w14:paraId="36D4B621" w14:textId="77777777" w:rsidR="007D60F0" w:rsidRDefault="007D60F0" w:rsidP="00F35A9E">
    <w:pPr>
      <w:keepNext/>
      <w:keepLines/>
      <w:suppressAutoHyphens/>
      <w:autoSpaceDE w:val="0"/>
      <w:autoSpaceDN w:val="0"/>
      <w:adjustRightInd w:val="0"/>
      <w:spacing w:after="0" w:line="280" w:lineRule="atLeast"/>
      <w:jc w:val="right"/>
      <w:textAlignment w:val="center"/>
      <w:rPr>
        <w:rFonts w:ascii="Inter Medium" w:hAnsi="Inter Medium" w:cs="Inter Light"/>
        <w:color w:val="2AAFBF"/>
        <w:spacing w:val="-1"/>
        <w:sz w:val="18"/>
        <w:szCs w:val="18"/>
        <w:lang w:eastAsia="en-US"/>
        <w14:ligatures w14:val="standardContextu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C336" w14:textId="3E0FAE5D" w:rsidR="009B79E0" w:rsidRPr="00C25383" w:rsidRDefault="009B79E0" w:rsidP="00D04DF5">
    <w:pPr>
      <w:keepNext/>
      <w:keepLines/>
      <w:tabs>
        <w:tab w:val="left" w:pos="10065"/>
      </w:tabs>
      <w:suppressAutoHyphens/>
      <w:autoSpaceDE w:val="0"/>
      <w:autoSpaceDN w:val="0"/>
      <w:adjustRightInd w:val="0"/>
      <w:spacing w:after="283" w:line="280" w:lineRule="atLeast"/>
      <w:jc w:val="right"/>
      <w:textAlignment w:val="center"/>
      <w:rPr>
        <w:rFonts w:cs="Inter Light"/>
        <w:b/>
        <w:bCs/>
        <w:color w:val="2AAFBF"/>
        <w:spacing w:val="-1"/>
        <w:sz w:val="18"/>
        <w:szCs w:val="18"/>
        <w:lang w:eastAsia="en-US"/>
        <w14:ligatures w14:val="standardContextual"/>
      </w:rPr>
    </w:pPr>
    <w:r>
      <w:rPr>
        <w:noProof/>
        <w14:ligatures w14:val="standardContextual"/>
      </w:rPr>
      <mc:AlternateContent>
        <mc:Choice Requires="wps">
          <w:drawing>
            <wp:anchor distT="0" distB="0" distL="114300" distR="114300" simplePos="0" relativeHeight="251662336" behindDoc="1" locked="0" layoutInCell="1" allowOverlap="1" wp14:anchorId="50F47C58" wp14:editId="5286AB5E">
              <wp:simplePos x="0" y="0"/>
              <wp:positionH relativeFrom="column">
                <wp:posOffset>-486697</wp:posOffset>
              </wp:positionH>
              <wp:positionV relativeFrom="paragraph">
                <wp:posOffset>-435467</wp:posOffset>
              </wp:positionV>
              <wp:extent cx="7658100" cy="7211962"/>
              <wp:effectExtent l="0" t="0" r="0" b="1905"/>
              <wp:wrapNone/>
              <wp:docPr id="645880968"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8100" cy="7211962"/>
                      </a:xfrm>
                      <a:prstGeom prst="rect">
                        <a:avLst/>
                      </a:prstGeom>
                      <a:solidFill>
                        <a:srgbClr val="F8E8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284FC" id="Rectangle 15" o:spid="_x0000_s1026" alt="&quot;&quot;" style="position:absolute;margin-left:-38.3pt;margin-top:-34.3pt;width:603pt;height:56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" fillcolor="#f8e8e4" stroked="f" strokeweight="1pt"/>
          </w:pict>
        </mc:Fallback>
      </mc:AlternateContent>
    </w:r>
    <w:r w:rsidR="006556CF" w:rsidRPr="006556CF">
      <w:rPr>
        <w:rFonts w:cs="Inter Light"/>
        <w:b/>
        <w:bCs/>
        <w:color w:val="47415E"/>
        <w:spacing w:val="-1"/>
        <w:sz w:val="20"/>
        <w:szCs w:val="20"/>
        <w:lang w:eastAsia="en-US"/>
        <w14:ligatures w14:val="standardContextual"/>
      </w:rPr>
      <w:t xml:space="preserve"> </w:t>
    </w:r>
    <w:r w:rsidR="006556CF" w:rsidRPr="003B79AF">
      <w:rPr>
        <w:rFonts w:cs="Inter Light"/>
        <w:b/>
        <w:bCs/>
        <w:color w:val="47415E"/>
        <w:spacing w:val="-1"/>
        <w:sz w:val="20"/>
        <w:szCs w:val="20"/>
        <w:lang w:eastAsia="en-US"/>
        <w14:ligatures w14:val="standardContextual"/>
      </w:rPr>
      <w:t>Women’s Health NSW</w:t>
    </w:r>
  </w:p>
  <w:p w14:paraId="46ADAA99" w14:textId="77777777" w:rsidR="009B79E0" w:rsidRDefault="009B79E0" w:rsidP="00F35A9E">
    <w:pPr>
      <w:keepNext/>
      <w:keepLines/>
      <w:suppressAutoHyphens/>
      <w:autoSpaceDE w:val="0"/>
      <w:autoSpaceDN w:val="0"/>
      <w:adjustRightInd w:val="0"/>
      <w:spacing w:after="0" w:line="280" w:lineRule="atLeast"/>
      <w:jc w:val="right"/>
      <w:textAlignment w:val="center"/>
      <w:rPr>
        <w:rFonts w:ascii="Inter Medium" w:hAnsi="Inter Medium" w:cs="Inter Light"/>
        <w:color w:val="2AAFBF"/>
        <w:spacing w:val="-1"/>
        <w:sz w:val="18"/>
        <w:szCs w:val="18"/>
        <w:lang w:eastAsia="en-US"/>
        <w14:ligatures w14:val="standardContextu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29F3" w14:textId="77777777" w:rsidR="00E671A4" w:rsidRPr="00C25383" w:rsidRDefault="00E671A4" w:rsidP="00D04DF5">
    <w:pPr>
      <w:keepNext/>
      <w:keepLines/>
      <w:tabs>
        <w:tab w:val="left" w:pos="10065"/>
      </w:tabs>
      <w:suppressAutoHyphens/>
      <w:autoSpaceDE w:val="0"/>
      <w:autoSpaceDN w:val="0"/>
      <w:adjustRightInd w:val="0"/>
      <w:spacing w:after="283" w:line="280" w:lineRule="atLeast"/>
      <w:jc w:val="right"/>
      <w:textAlignment w:val="center"/>
      <w:rPr>
        <w:rFonts w:cs="Inter Light"/>
        <w:b/>
        <w:bCs/>
        <w:color w:val="2AAFBF"/>
        <w:spacing w:val="-1"/>
        <w:sz w:val="18"/>
        <w:szCs w:val="18"/>
        <w:lang w:eastAsia="en-US"/>
        <w14:ligatures w14:val="standardContextual"/>
      </w:rPr>
    </w:pPr>
    <w:r w:rsidRPr="003B79AF">
      <w:rPr>
        <w:rFonts w:cs="Inter Light"/>
        <w:b/>
        <w:bCs/>
        <w:color w:val="2AAFBF"/>
        <w:spacing w:val="-1"/>
        <w:sz w:val="18"/>
        <w:szCs w:val="18"/>
        <w:lang w:eastAsia="en-US"/>
        <w14:ligatures w14:val="standardContextual"/>
      </w:rPr>
      <w:t>Women’s Health NSW</w:t>
    </w:r>
  </w:p>
  <w:p w14:paraId="5C412212" w14:textId="77777777" w:rsidR="00E671A4" w:rsidRDefault="00E671A4" w:rsidP="00F35A9E">
    <w:pPr>
      <w:keepNext/>
      <w:keepLines/>
      <w:suppressAutoHyphens/>
      <w:autoSpaceDE w:val="0"/>
      <w:autoSpaceDN w:val="0"/>
      <w:adjustRightInd w:val="0"/>
      <w:spacing w:after="0" w:line="280" w:lineRule="atLeast"/>
      <w:jc w:val="right"/>
      <w:textAlignment w:val="center"/>
      <w:rPr>
        <w:rFonts w:ascii="Inter Medium" w:hAnsi="Inter Medium" w:cs="Inter Light"/>
        <w:color w:val="2AAFBF"/>
        <w:spacing w:val="-1"/>
        <w:sz w:val="18"/>
        <w:szCs w:val="18"/>
        <w:lang w:eastAsia="en-US"/>
        <w14:ligatures w14:val="standardContextu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11A3"/>
    <w:multiLevelType w:val="hybridMultilevel"/>
    <w:tmpl w:val="596053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194746"/>
    <w:multiLevelType w:val="multilevel"/>
    <w:tmpl w:val="286C0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030FA"/>
    <w:multiLevelType w:val="hybridMultilevel"/>
    <w:tmpl w:val="F9FA99B0"/>
    <w:lvl w:ilvl="0" w:tplc="7E60BD5A">
      <w:start w:val="1"/>
      <w:numFmt w:val="lowerRoman"/>
      <w:lvlText w:val="%1."/>
      <w:lvlJc w:val="left"/>
      <w:pPr>
        <w:ind w:left="720" w:hanging="360"/>
      </w:pPr>
      <w:rPr>
        <w:rFonts w:ascii="Calibri" w:eastAsiaTheme="minorHAnsi" w:hAnsi="Calibri" w:cs="Calibr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10074F"/>
    <w:multiLevelType w:val="hybridMultilevel"/>
    <w:tmpl w:val="270ECC9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44F00D6"/>
    <w:multiLevelType w:val="hybridMultilevel"/>
    <w:tmpl w:val="6FCAE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280421"/>
    <w:multiLevelType w:val="hybridMultilevel"/>
    <w:tmpl w:val="3FC6D9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5B36353"/>
    <w:multiLevelType w:val="hybridMultilevel"/>
    <w:tmpl w:val="6068011A"/>
    <w:lvl w:ilvl="0" w:tplc="B35450F0">
      <w:start w:val="1"/>
      <w:numFmt w:val="lowerLetter"/>
      <w:lvlText w:val="%1)"/>
      <w:lvlJc w:val="left"/>
      <w:pPr>
        <w:ind w:left="1800" w:hanging="720"/>
      </w:pPr>
      <w:rPr>
        <w:rFonts w:ascii="Calibri" w:eastAsiaTheme="minorHAnsi" w:hAnsi="Calibri" w:cs="Calibr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0657580E"/>
    <w:multiLevelType w:val="hybridMultilevel"/>
    <w:tmpl w:val="543AC3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7431AD"/>
    <w:multiLevelType w:val="hybridMultilevel"/>
    <w:tmpl w:val="D99608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A523B1"/>
    <w:multiLevelType w:val="hybridMultilevel"/>
    <w:tmpl w:val="15F2624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6B048B3"/>
    <w:multiLevelType w:val="hybridMultilevel"/>
    <w:tmpl w:val="3FC6D9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6EE11E8"/>
    <w:multiLevelType w:val="hybridMultilevel"/>
    <w:tmpl w:val="5B3467F0"/>
    <w:lvl w:ilvl="0" w:tplc="E1BA2D50">
      <w:start w:val="1"/>
      <w:numFmt w:val="decimal"/>
      <w:lvlText w:val="%1."/>
      <w:lvlJc w:val="left"/>
      <w:pPr>
        <w:ind w:left="1440" w:hanging="360"/>
      </w:pPr>
    </w:lvl>
    <w:lvl w:ilvl="1" w:tplc="B9A4527C">
      <w:start w:val="1"/>
      <w:numFmt w:val="decimal"/>
      <w:lvlText w:val="%2."/>
      <w:lvlJc w:val="left"/>
      <w:pPr>
        <w:ind w:left="1440" w:hanging="360"/>
      </w:pPr>
    </w:lvl>
    <w:lvl w:ilvl="2" w:tplc="CB866AA8">
      <w:start w:val="1"/>
      <w:numFmt w:val="decimal"/>
      <w:lvlText w:val="%3."/>
      <w:lvlJc w:val="left"/>
      <w:pPr>
        <w:ind w:left="1440" w:hanging="360"/>
      </w:pPr>
    </w:lvl>
    <w:lvl w:ilvl="3" w:tplc="45809A46">
      <w:start w:val="1"/>
      <w:numFmt w:val="decimal"/>
      <w:lvlText w:val="%4."/>
      <w:lvlJc w:val="left"/>
      <w:pPr>
        <w:ind w:left="1440" w:hanging="360"/>
      </w:pPr>
    </w:lvl>
    <w:lvl w:ilvl="4" w:tplc="FCA4EBBE">
      <w:start w:val="1"/>
      <w:numFmt w:val="decimal"/>
      <w:lvlText w:val="%5."/>
      <w:lvlJc w:val="left"/>
      <w:pPr>
        <w:ind w:left="1440" w:hanging="360"/>
      </w:pPr>
    </w:lvl>
    <w:lvl w:ilvl="5" w:tplc="8BE2CC08">
      <w:start w:val="1"/>
      <w:numFmt w:val="decimal"/>
      <w:lvlText w:val="%6."/>
      <w:lvlJc w:val="left"/>
      <w:pPr>
        <w:ind w:left="1440" w:hanging="360"/>
      </w:pPr>
    </w:lvl>
    <w:lvl w:ilvl="6" w:tplc="D0CE1960">
      <w:start w:val="1"/>
      <w:numFmt w:val="decimal"/>
      <w:lvlText w:val="%7."/>
      <w:lvlJc w:val="left"/>
      <w:pPr>
        <w:ind w:left="1440" w:hanging="360"/>
      </w:pPr>
    </w:lvl>
    <w:lvl w:ilvl="7" w:tplc="D53E6784">
      <w:start w:val="1"/>
      <w:numFmt w:val="decimal"/>
      <w:lvlText w:val="%8."/>
      <w:lvlJc w:val="left"/>
      <w:pPr>
        <w:ind w:left="1440" w:hanging="360"/>
      </w:pPr>
    </w:lvl>
    <w:lvl w:ilvl="8" w:tplc="98E06D20">
      <w:start w:val="1"/>
      <w:numFmt w:val="decimal"/>
      <w:lvlText w:val="%9."/>
      <w:lvlJc w:val="left"/>
      <w:pPr>
        <w:ind w:left="1440" w:hanging="360"/>
      </w:pPr>
    </w:lvl>
  </w:abstractNum>
  <w:abstractNum w:abstractNumId="12" w15:restartNumberingAfterBreak="0">
    <w:nsid w:val="08972902"/>
    <w:multiLevelType w:val="hybridMultilevel"/>
    <w:tmpl w:val="3F52A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9D305D7"/>
    <w:multiLevelType w:val="hybridMultilevel"/>
    <w:tmpl w:val="A198DD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A3551A3"/>
    <w:multiLevelType w:val="hybridMultilevel"/>
    <w:tmpl w:val="BD923DEC"/>
    <w:lvl w:ilvl="0" w:tplc="FD926A28">
      <w:start w:val="1"/>
      <w:numFmt w:val="lowerRoman"/>
      <w:lvlText w:val="%1."/>
      <w:lvlJc w:val="left"/>
      <w:pPr>
        <w:ind w:left="1080" w:hanging="360"/>
      </w:pPr>
      <w:rPr>
        <w:rFonts w:ascii="Calibri" w:eastAsiaTheme="minorHAnsi" w:hAnsi="Calibri" w:cs="Calibr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0C0A0E6B"/>
    <w:multiLevelType w:val="hybridMultilevel"/>
    <w:tmpl w:val="25C43614"/>
    <w:lvl w:ilvl="0" w:tplc="FD6E0AB4">
      <w:start w:val="1"/>
      <w:numFmt w:val="decimal"/>
      <w:lvlText w:val="%1."/>
      <w:lvlJc w:val="left"/>
      <w:pPr>
        <w:ind w:left="720" w:hanging="360"/>
      </w:pPr>
      <w:rPr>
        <w:rFonts w:ascii="Calibri" w:eastAsiaTheme="minorHAnsi" w:hAnsi="Calibri" w:cs="Calibr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E633196"/>
    <w:multiLevelType w:val="hybridMultilevel"/>
    <w:tmpl w:val="FECA4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F9871F8"/>
    <w:multiLevelType w:val="hybridMultilevel"/>
    <w:tmpl w:val="9E2209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0FB00BB8"/>
    <w:multiLevelType w:val="hybridMultilevel"/>
    <w:tmpl w:val="DF600236"/>
    <w:lvl w:ilvl="0" w:tplc="5758516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2464A3"/>
    <w:multiLevelType w:val="hybridMultilevel"/>
    <w:tmpl w:val="AF8064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0B82874"/>
    <w:multiLevelType w:val="hybridMultilevel"/>
    <w:tmpl w:val="4BF447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0DC071B"/>
    <w:multiLevelType w:val="hybridMultilevel"/>
    <w:tmpl w:val="A65A4664"/>
    <w:lvl w:ilvl="0" w:tplc="0C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6B598D"/>
    <w:multiLevelType w:val="hybridMultilevel"/>
    <w:tmpl w:val="F244C8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20C1929"/>
    <w:multiLevelType w:val="hybridMultilevel"/>
    <w:tmpl w:val="FD0696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47F6F2C"/>
    <w:multiLevelType w:val="hybridMultilevel"/>
    <w:tmpl w:val="0FA2F6BA"/>
    <w:lvl w:ilvl="0" w:tplc="0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14D84EFA"/>
    <w:multiLevelType w:val="hybridMultilevel"/>
    <w:tmpl w:val="FBF22E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4FA68D9"/>
    <w:multiLevelType w:val="hybridMultilevel"/>
    <w:tmpl w:val="03B0E31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66F61BC"/>
    <w:multiLevelType w:val="hybridMultilevel"/>
    <w:tmpl w:val="CB24A97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72B12BD"/>
    <w:multiLevelType w:val="hybridMultilevel"/>
    <w:tmpl w:val="9D60E3B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19F46B7C"/>
    <w:multiLevelType w:val="hybridMultilevel"/>
    <w:tmpl w:val="55529A4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AE6244C"/>
    <w:multiLevelType w:val="hybridMultilevel"/>
    <w:tmpl w:val="7D023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B774E55"/>
    <w:multiLevelType w:val="hybridMultilevel"/>
    <w:tmpl w:val="B66858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C965DE2"/>
    <w:multiLevelType w:val="hybridMultilevel"/>
    <w:tmpl w:val="8E4C98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C9D5B8C"/>
    <w:multiLevelType w:val="hybridMultilevel"/>
    <w:tmpl w:val="94B466D2"/>
    <w:lvl w:ilvl="0" w:tplc="08090001">
      <w:start w:val="1"/>
      <w:numFmt w:val="bullet"/>
      <w:lvlText w:val=""/>
      <w:lvlJc w:val="left"/>
      <w:pPr>
        <w:ind w:left="360" w:hanging="360"/>
      </w:pPr>
      <w:rPr>
        <w:rFonts w:ascii="Symbol" w:hAnsi="Symbol" w:hint="default"/>
      </w:rPr>
    </w:lvl>
    <w:lvl w:ilvl="1" w:tplc="EE1C32C6">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1D2E1B36"/>
    <w:multiLevelType w:val="hybridMultilevel"/>
    <w:tmpl w:val="5CAA8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F083AF0"/>
    <w:multiLevelType w:val="hybridMultilevel"/>
    <w:tmpl w:val="68CA74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1306559"/>
    <w:multiLevelType w:val="hybridMultilevel"/>
    <w:tmpl w:val="6F68678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3DD1822"/>
    <w:multiLevelType w:val="hybridMultilevel"/>
    <w:tmpl w:val="3BEAFF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248D75BF"/>
    <w:multiLevelType w:val="hybridMultilevel"/>
    <w:tmpl w:val="6EBA58F0"/>
    <w:lvl w:ilvl="0" w:tplc="CCE61E1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24C31631"/>
    <w:multiLevelType w:val="hybridMultilevel"/>
    <w:tmpl w:val="272AE8BE"/>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24F464EF"/>
    <w:multiLevelType w:val="hybridMultilevel"/>
    <w:tmpl w:val="4A6EB1D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5783202"/>
    <w:multiLevelType w:val="hybridMultilevel"/>
    <w:tmpl w:val="90EE851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5875769"/>
    <w:multiLevelType w:val="hybridMultilevel"/>
    <w:tmpl w:val="56F42F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CDB019A"/>
    <w:multiLevelType w:val="hybridMultilevel"/>
    <w:tmpl w:val="F5624612"/>
    <w:lvl w:ilvl="0" w:tplc="D16EE82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4" w15:restartNumberingAfterBreak="0">
    <w:nsid w:val="2D9F7B9E"/>
    <w:multiLevelType w:val="hybridMultilevel"/>
    <w:tmpl w:val="5F0E12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DA669F7"/>
    <w:multiLevelType w:val="hybridMultilevel"/>
    <w:tmpl w:val="2CD43D02"/>
    <w:lvl w:ilvl="0" w:tplc="60DEAF76">
      <w:start w:val="1"/>
      <w:numFmt w:val="bullet"/>
      <w:lvlText w:val=""/>
      <w:lvlJc w:val="left"/>
      <w:pPr>
        <w:ind w:left="360" w:hanging="360"/>
      </w:pPr>
      <w:rPr>
        <w:rFonts w:ascii="Symbol" w:hAnsi="Symbol" w:hint="default"/>
        <w:b/>
        <w:i w:val="0"/>
        <w:sz w:val="24"/>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6" w15:restartNumberingAfterBreak="0">
    <w:nsid w:val="2E3B4FFA"/>
    <w:multiLevelType w:val="hybridMultilevel"/>
    <w:tmpl w:val="94A87C76"/>
    <w:lvl w:ilvl="0" w:tplc="6F94E07C">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7" w15:restartNumberingAfterBreak="0">
    <w:nsid w:val="2E455010"/>
    <w:multiLevelType w:val="hybridMultilevel"/>
    <w:tmpl w:val="92AC65A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3000313C"/>
    <w:multiLevelType w:val="hybridMultilevel"/>
    <w:tmpl w:val="24C64A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30C952F1"/>
    <w:multiLevelType w:val="hybridMultilevel"/>
    <w:tmpl w:val="5F10823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3306685"/>
    <w:multiLevelType w:val="hybridMultilevel"/>
    <w:tmpl w:val="6400E2E2"/>
    <w:lvl w:ilvl="0" w:tplc="026E8FA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33BE326C"/>
    <w:multiLevelType w:val="hybridMultilevel"/>
    <w:tmpl w:val="36A25AD6"/>
    <w:lvl w:ilvl="0" w:tplc="0C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2" w15:restartNumberingAfterBreak="0">
    <w:nsid w:val="349D2529"/>
    <w:multiLevelType w:val="hybridMultilevel"/>
    <w:tmpl w:val="024C61B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34ED2756"/>
    <w:multiLevelType w:val="hybridMultilevel"/>
    <w:tmpl w:val="9F260040"/>
    <w:lvl w:ilvl="0" w:tplc="3FDE99F6">
      <w:numFmt w:val="bullet"/>
      <w:lvlText w:val=""/>
      <w:lvlJc w:val="left"/>
      <w:pPr>
        <w:ind w:left="360" w:hanging="360"/>
      </w:pPr>
      <w:rPr>
        <w:rFonts w:ascii="Symbol" w:eastAsiaTheme="minorHAnsi" w:hAnsi="Symbol" w:cstheme="minorHAnsi" w:hint="default"/>
        <w:i w:val="0"/>
      </w:rPr>
    </w:lvl>
    <w:lvl w:ilvl="1" w:tplc="4788837E">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57928B4"/>
    <w:multiLevelType w:val="hybridMultilevel"/>
    <w:tmpl w:val="4B98612E"/>
    <w:lvl w:ilvl="0" w:tplc="71066E9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6E11C18"/>
    <w:multiLevelType w:val="hybridMultilevel"/>
    <w:tmpl w:val="D4F65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7F6223D"/>
    <w:multiLevelType w:val="hybridMultilevel"/>
    <w:tmpl w:val="059EFDD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38E601D2"/>
    <w:multiLevelType w:val="hybridMultilevel"/>
    <w:tmpl w:val="710659D2"/>
    <w:lvl w:ilvl="0" w:tplc="8F36865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39AD658F"/>
    <w:multiLevelType w:val="hybridMultilevel"/>
    <w:tmpl w:val="BA0046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39BC15D8"/>
    <w:multiLevelType w:val="hybridMultilevel"/>
    <w:tmpl w:val="92DEDF2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3A8418CC"/>
    <w:multiLevelType w:val="hybridMultilevel"/>
    <w:tmpl w:val="2A460AB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3B8523C2"/>
    <w:multiLevelType w:val="hybridMultilevel"/>
    <w:tmpl w:val="0B867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0BB0CB2"/>
    <w:multiLevelType w:val="hybridMultilevel"/>
    <w:tmpl w:val="B1D0EA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0C15EF5"/>
    <w:multiLevelType w:val="hybridMultilevel"/>
    <w:tmpl w:val="C3BED0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418A124B"/>
    <w:multiLevelType w:val="hybridMultilevel"/>
    <w:tmpl w:val="8E4C98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5365A11"/>
    <w:multiLevelType w:val="hybridMultilevel"/>
    <w:tmpl w:val="19448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7F66D4C"/>
    <w:multiLevelType w:val="hybridMultilevel"/>
    <w:tmpl w:val="66F09B7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9632231"/>
    <w:multiLevelType w:val="hybridMultilevel"/>
    <w:tmpl w:val="AE42C51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4BC3475B"/>
    <w:multiLevelType w:val="hybridMultilevel"/>
    <w:tmpl w:val="6E2E73D6"/>
    <w:lvl w:ilvl="0" w:tplc="7DA6A61C">
      <w:start w:val="1"/>
      <w:numFmt w:val="decimal"/>
      <w:lvlText w:val="%1."/>
      <w:lvlJc w:val="left"/>
      <w:pPr>
        <w:tabs>
          <w:tab w:val="num" w:pos="720"/>
        </w:tabs>
        <w:ind w:left="720" w:hanging="360"/>
      </w:pPr>
    </w:lvl>
    <w:lvl w:ilvl="1" w:tplc="258E20D6" w:tentative="1">
      <w:start w:val="1"/>
      <w:numFmt w:val="decimal"/>
      <w:lvlText w:val="%2."/>
      <w:lvlJc w:val="left"/>
      <w:pPr>
        <w:tabs>
          <w:tab w:val="num" w:pos="1440"/>
        </w:tabs>
        <w:ind w:left="1440" w:hanging="360"/>
      </w:pPr>
    </w:lvl>
    <w:lvl w:ilvl="2" w:tplc="1A4880C6" w:tentative="1">
      <w:start w:val="1"/>
      <w:numFmt w:val="decimal"/>
      <w:lvlText w:val="%3."/>
      <w:lvlJc w:val="left"/>
      <w:pPr>
        <w:tabs>
          <w:tab w:val="num" w:pos="2160"/>
        </w:tabs>
        <w:ind w:left="2160" w:hanging="360"/>
      </w:pPr>
    </w:lvl>
    <w:lvl w:ilvl="3" w:tplc="C2BAE8E8" w:tentative="1">
      <w:start w:val="1"/>
      <w:numFmt w:val="decimal"/>
      <w:lvlText w:val="%4."/>
      <w:lvlJc w:val="left"/>
      <w:pPr>
        <w:tabs>
          <w:tab w:val="num" w:pos="2880"/>
        </w:tabs>
        <w:ind w:left="2880" w:hanging="360"/>
      </w:pPr>
    </w:lvl>
    <w:lvl w:ilvl="4" w:tplc="C5AAC480" w:tentative="1">
      <w:start w:val="1"/>
      <w:numFmt w:val="decimal"/>
      <w:lvlText w:val="%5."/>
      <w:lvlJc w:val="left"/>
      <w:pPr>
        <w:tabs>
          <w:tab w:val="num" w:pos="3600"/>
        </w:tabs>
        <w:ind w:left="3600" w:hanging="360"/>
      </w:pPr>
    </w:lvl>
    <w:lvl w:ilvl="5" w:tplc="0DB431F2" w:tentative="1">
      <w:start w:val="1"/>
      <w:numFmt w:val="decimal"/>
      <w:lvlText w:val="%6."/>
      <w:lvlJc w:val="left"/>
      <w:pPr>
        <w:tabs>
          <w:tab w:val="num" w:pos="4320"/>
        </w:tabs>
        <w:ind w:left="4320" w:hanging="360"/>
      </w:pPr>
    </w:lvl>
    <w:lvl w:ilvl="6" w:tplc="783C3AF4" w:tentative="1">
      <w:start w:val="1"/>
      <w:numFmt w:val="decimal"/>
      <w:lvlText w:val="%7."/>
      <w:lvlJc w:val="left"/>
      <w:pPr>
        <w:tabs>
          <w:tab w:val="num" w:pos="5040"/>
        </w:tabs>
        <w:ind w:left="5040" w:hanging="360"/>
      </w:pPr>
    </w:lvl>
    <w:lvl w:ilvl="7" w:tplc="0FE8AE78" w:tentative="1">
      <w:start w:val="1"/>
      <w:numFmt w:val="decimal"/>
      <w:lvlText w:val="%8."/>
      <w:lvlJc w:val="left"/>
      <w:pPr>
        <w:tabs>
          <w:tab w:val="num" w:pos="5760"/>
        </w:tabs>
        <w:ind w:left="5760" w:hanging="360"/>
      </w:pPr>
    </w:lvl>
    <w:lvl w:ilvl="8" w:tplc="B600941A" w:tentative="1">
      <w:start w:val="1"/>
      <w:numFmt w:val="decimal"/>
      <w:lvlText w:val="%9."/>
      <w:lvlJc w:val="left"/>
      <w:pPr>
        <w:tabs>
          <w:tab w:val="num" w:pos="6480"/>
        </w:tabs>
        <w:ind w:left="6480" w:hanging="360"/>
      </w:pPr>
    </w:lvl>
  </w:abstractNum>
  <w:abstractNum w:abstractNumId="69" w15:restartNumberingAfterBreak="0">
    <w:nsid w:val="4C5D3F83"/>
    <w:multiLevelType w:val="hybridMultilevel"/>
    <w:tmpl w:val="6D1AD5A8"/>
    <w:lvl w:ilvl="0" w:tplc="A3A8CDFA">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70" w15:restartNumberingAfterBreak="0">
    <w:nsid w:val="4CF93482"/>
    <w:multiLevelType w:val="hybridMultilevel"/>
    <w:tmpl w:val="2C925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4D2966CC"/>
    <w:multiLevelType w:val="hybridMultilevel"/>
    <w:tmpl w:val="0AD4CE2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50255A69"/>
    <w:multiLevelType w:val="multilevel"/>
    <w:tmpl w:val="351E2066"/>
    <w:styleLink w:val="CurrentList1"/>
    <w:lvl w:ilvl="0">
      <w:start w:val="1"/>
      <w:numFmt w:val="bullet"/>
      <w:lvlText w:val="•"/>
      <w:lvlJc w:val="left"/>
      <w:pPr>
        <w:ind w:left="360" w:hanging="360"/>
      </w:pPr>
      <w:rPr>
        <w:rFonts w:ascii="Inter Black" w:hAnsi="Inter Black"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73" w15:restartNumberingAfterBreak="0">
    <w:nsid w:val="51EA3E3C"/>
    <w:multiLevelType w:val="hybridMultilevel"/>
    <w:tmpl w:val="E348ECBE"/>
    <w:lvl w:ilvl="0" w:tplc="E650290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524A18D3"/>
    <w:multiLevelType w:val="hybridMultilevel"/>
    <w:tmpl w:val="FAEE126C"/>
    <w:lvl w:ilvl="0" w:tplc="01322DEC">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527E65FF"/>
    <w:multiLevelType w:val="hybridMultilevel"/>
    <w:tmpl w:val="51686F56"/>
    <w:lvl w:ilvl="0" w:tplc="0C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2943DAE"/>
    <w:multiLevelType w:val="hybridMultilevel"/>
    <w:tmpl w:val="8BC0D222"/>
    <w:lvl w:ilvl="0" w:tplc="D7F6B3E8">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2D9033A"/>
    <w:multiLevelType w:val="hybridMultilevel"/>
    <w:tmpl w:val="1B863224"/>
    <w:lvl w:ilvl="0" w:tplc="466881FC">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8" w15:restartNumberingAfterBreak="0">
    <w:nsid w:val="575F1CBA"/>
    <w:multiLevelType w:val="hybridMultilevel"/>
    <w:tmpl w:val="67A4740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5A437640"/>
    <w:multiLevelType w:val="hybridMultilevel"/>
    <w:tmpl w:val="AA3441E8"/>
    <w:lvl w:ilvl="0" w:tplc="0C090019">
      <w:start w:val="1"/>
      <w:numFmt w:val="lowerLetter"/>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A9129C8"/>
    <w:multiLevelType w:val="hybridMultilevel"/>
    <w:tmpl w:val="9A9A84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5C224993"/>
    <w:multiLevelType w:val="hybridMultilevel"/>
    <w:tmpl w:val="1EDE701A"/>
    <w:lvl w:ilvl="0" w:tplc="5BE6FBD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C7951EB"/>
    <w:multiLevelType w:val="hybridMultilevel"/>
    <w:tmpl w:val="C16E2122"/>
    <w:lvl w:ilvl="0" w:tplc="953ED158">
      <w:start w:val="1"/>
      <w:numFmt w:val="decimal"/>
      <w:lvlText w:val="%1."/>
      <w:lvlJc w:val="left"/>
      <w:pPr>
        <w:ind w:left="1440" w:hanging="720"/>
      </w:pPr>
      <w:rPr>
        <w:rFonts w:ascii="Calibri" w:eastAsiaTheme="minorHAnsi" w:hAnsi="Calibri" w:cs="Calibr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3" w15:restartNumberingAfterBreak="0">
    <w:nsid w:val="5D380936"/>
    <w:multiLevelType w:val="hybridMultilevel"/>
    <w:tmpl w:val="25E2A760"/>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E871E24"/>
    <w:multiLevelType w:val="hybridMultilevel"/>
    <w:tmpl w:val="543AC3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48458B5"/>
    <w:multiLevelType w:val="hybridMultilevel"/>
    <w:tmpl w:val="935E10A6"/>
    <w:lvl w:ilvl="0" w:tplc="BCBC23E6">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6" w15:restartNumberingAfterBreak="0">
    <w:nsid w:val="650E218C"/>
    <w:multiLevelType w:val="hybridMultilevel"/>
    <w:tmpl w:val="7528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84F76B4"/>
    <w:multiLevelType w:val="hybridMultilevel"/>
    <w:tmpl w:val="843682F4"/>
    <w:lvl w:ilvl="0" w:tplc="D076D44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8" w15:restartNumberingAfterBreak="0">
    <w:nsid w:val="692207B9"/>
    <w:multiLevelType w:val="hybridMultilevel"/>
    <w:tmpl w:val="54FE2B9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69F22EC1"/>
    <w:multiLevelType w:val="multilevel"/>
    <w:tmpl w:val="A498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A620D7A"/>
    <w:multiLevelType w:val="hybridMultilevel"/>
    <w:tmpl w:val="CDBAF5C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C1C2EE5"/>
    <w:multiLevelType w:val="hybridMultilevel"/>
    <w:tmpl w:val="A9047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F100799"/>
    <w:multiLevelType w:val="hybridMultilevel"/>
    <w:tmpl w:val="03B0E31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6F7E752D"/>
    <w:multiLevelType w:val="hybridMultilevel"/>
    <w:tmpl w:val="4D2022A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6FA8586F"/>
    <w:multiLevelType w:val="hybridMultilevel"/>
    <w:tmpl w:val="AA669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FE1573A"/>
    <w:multiLevelType w:val="hybridMultilevel"/>
    <w:tmpl w:val="8A56AD3E"/>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701E10BC"/>
    <w:multiLevelType w:val="hybridMultilevel"/>
    <w:tmpl w:val="778E0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12B53CD"/>
    <w:multiLevelType w:val="hybridMultilevel"/>
    <w:tmpl w:val="56F42F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14D5909"/>
    <w:multiLevelType w:val="hybridMultilevel"/>
    <w:tmpl w:val="10923594"/>
    <w:lvl w:ilvl="0" w:tplc="CB202C9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19A670A"/>
    <w:multiLevelType w:val="hybridMultilevel"/>
    <w:tmpl w:val="554A75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1ED5335"/>
    <w:multiLevelType w:val="hybridMultilevel"/>
    <w:tmpl w:val="BE823A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1F46DC9"/>
    <w:multiLevelType w:val="hybridMultilevel"/>
    <w:tmpl w:val="4B36C1DE"/>
    <w:lvl w:ilvl="0" w:tplc="EA3CA412">
      <w:start w:val="1"/>
      <w:numFmt w:val="bullet"/>
      <w:pStyle w:val="ListParagraph"/>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76143F4F"/>
    <w:multiLevelType w:val="hybridMultilevel"/>
    <w:tmpl w:val="A75C1E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6252EEC"/>
    <w:multiLevelType w:val="hybridMultilevel"/>
    <w:tmpl w:val="C290B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6A97F0E"/>
    <w:multiLevelType w:val="hybridMultilevel"/>
    <w:tmpl w:val="7556F69E"/>
    <w:lvl w:ilvl="0" w:tplc="BD46B0BE">
      <w:start w:val="1"/>
      <w:numFmt w:val="decimal"/>
      <w:lvlText w:val="%1."/>
      <w:lvlJc w:val="left"/>
      <w:pPr>
        <w:ind w:left="720" w:hanging="360"/>
      </w:pPr>
      <w:rPr>
        <w:rFonts w:ascii="Calibri" w:eastAsiaTheme="minorHAnsi" w:hAnsi="Calibri" w:cs="Calibr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8565725"/>
    <w:multiLevelType w:val="hybridMultilevel"/>
    <w:tmpl w:val="4C5236C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786636B4"/>
    <w:multiLevelType w:val="hybridMultilevel"/>
    <w:tmpl w:val="C3AEA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B5075C5"/>
    <w:multiLevelType w:val="hybridMultilevel"/>
    <w:tmpl w:val="B5447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7CF04EE3"/>
    <w:multiLevelType w:val="hybridMultilevel"/>
    <w:tmpl w:val="577E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D197E65"/>
    <w:multiLevelType w:val="hybridMultilevel"/>
    <w:tmpl w:val="D63EC7A8"/>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10" w15:restartNumberingAfterBreak="0">
    <w:nsid w:val="7F0837FE"/>
    <w:multiLevelType w:val="hybridMultilevel"/>
    <w:tmpl w:val="9BCA02BE"/>
    <w:lvl w:ilvl="0" w:tplc="6A40B4A0">
      <w:start w:val="1"/>
      <w:numFmt w:val="bullet"/>
      <w:lvlText w:val=""/>
      <w:lvlJc w:val="left"/>
      <w:pPr>
        <w:tabs>
          <w:tab w:val="num" w:pos="720"/>
        </w:tabs>
        <w:ind w:left="720" w:hanging="360"/>
      </w:pPr>
      <w:rPr>
        <w:rFonts w:ascii="Wingdings" w:hAnsi="Wingdings" w:hint="default"/>
      </w:rPr>
    </w:lvl>
    <w:lvl w:ilvl="1" w:tplc="0A78EA5E" w:tentative="1">
      <w:start w:val="1"/>
      <w:numFmt w:val="bullet"/>
      <w:lvlText w:val=""/>
      <w:lvlJc w:val="left"/>
      <w:pPr>
        <w:tabs>
          <w:tab w:val="num" w:pos="1440"/>
        </w:tabs>
        <w:ind w:left="1440" w:hanging="360"/>
      </w:pPr>
      <w:rPr>
        <w:rFonts w:ascii="Wingdings" w:hAnsi="Wingdings" w:hint="default"/>
      </w:rPr>
    </w:lvl>
    <w:lvl w:ilvl="2" w:tplc="9926B3B8" w:tentative="1">
      <w:start w:val="1"/>
      <w:numFmt w:val="bullet"/>
      <w:lvlText w:val=""/>
      <w:lvlJc w:val="left"/>
      <w:pPr>
        <w:tabs>
          <w:tab w:val="num" w:pos="2160"/>
        </w:tabs>
        <w:ind w:left="2160" w:hanging="360"/>
      </w:pPr>
      <w:rPr>
        <w:rFonts w:ascii="Wingdings" w:hAnsi="Wingdings" w:hint="default"/>
      </w:rPr>
    </w:lvl>
    <w:lvl w:ilvl="3" w:tplc="1DA814EA" w:tentative="1">
      <w:start w:val="1"/>
      <w:numFmt w:val="bullet"/>
      <w:lvlText w:val=""/>
      <w:lvlJc w:val="left"/>
      <w:pPr>
        <w:tabs>
          <w:tab w:val="num" w:pos="2880"/>
        </w:tabs>
        <w:ind w:left="2880" w:hanging="360"/>
      </w:pPr>
      <w:rPr>
        <w:rFonts w:ascii="Wingdings" w:hAnsi="Wingdings" w:hint="default"/>
      </w:rPr>
    </w:lvl>
    <w:lvl w:ilvl="4" w:tplc="9266C2F0" w:tentative="1">
      <w:start w:val="1"/>
      <w:numFmt w:val="bullet"/>
      <w:lvlText w:val=""/>
      <w:lvlJc w:val="left"/>
      <w:pPr>
        <w:tabs>
          <w:tab w:val="num" w:pos="3600"/>
        </w:tabs>
        <w:ind w:left="3600" w:hanging="360"/>
      </w:pPr>
      <w:rPr>
        <w:rFonts w:ascii="Wingdings" w:hAnsi="Wingdings" w:hint="default"/>
      </w:rPr>
    </w:lvl>
    <w:lvl w:ilvl="5" w:tplc="20D6F4AA" w:tentative="1">
      <w:start w:val="1"/>
      <w:numFmt w:val="bullet"/>
      <w:lvlText w:val=""/>
      <w:lvlJc w:val="left"/>
      <w:pPr>
        <w:tabs>
          <w:tab w:val="num" w:pos="4320"/>
        </w:tabs>
        <w:ind w:left="4320" w:hanging="360"/>
      </w:pPr>
      <w:rPr>
        <w:rFonts w:ascii="Wingdings" w:hAnsi="Wingdings" w:hint="default"/>
      </w:rPr>
    </w:lvl>
    <w:lvl w:ilvl="6" w:tplc="D3888234" w:tentative="1">
      <w:start w:val="1"/>
      <w:numFmt w:val="bullet"/>
      <w:lvlText w:val=""/>
      <w:lvlJc w:val="left"/>
      <w:pPr>
        <w:tabs>
          <w:tab w:val="num" w:pos="5040"/>
        </w:tabs>
        <w:ind w:left="5040" w:hanging="360"/>
      </w:pPr>
      <w:rPr>
        <w:rFonts w:ascii="Wingdings" w:hAnsi="Wingdings" w:hint="default"/>
      </w:rPr>
    </w:lvl>
    <w:lvl w:ilvl="7" w:tplc="87B6DE7C" w:tentative="1">
      <w:start w:val="1"/>
      <w:numFmt w:val="bullet"/>
      <w:lvlText w:val=""/>
      <w:lvlJc w:val="left"/>
      <w:pPr>
        <w:tabs>
          <w:tab w:val="num" w:pos="5760"/>
        </w:tabs>
        <w:ind w:left="5760" w:hanging="360"/>
      </w:pPr>
      <w:rPr>
        <w:rFonts w:ascii="Wingdings" w:hAnsi="Wingdings" w:hint="default"/>
      </w:rPr>
    </w:lvl>
    <w:lvl w:ilvl="8" w:tplc="BDEA5166" w:tentative="1">
      <w:start w:val="1"/>
      <w:numFmt w:val="bullet"/>
      <w:lvlText w:val=""/>
      <w:lvlJc w:val="left"/>
      <w:pPr>
        <w:tabs>
          <w:tab w:val="num" w:pos="6480"/>
        </w:tabs>
        <w:ind w:left="6480" w:hanging="360"/>
      </w:pPr>
      <w:rPr>
        <w:rFonts w:ascii="Wingdings" w:hAnsi="Wingdings" w:hint="default"/>
      </w:rPr>
    </w:lvl>
  </w:abstractNum>
  <w:num w:numId="1" w16cid:durableId="593709692">
    <w:abstractNumId w:val="2"/>
  </w:num>
  <w:num w:numId="2" w16cid:durableId="1100836838">
    <w:abstractNumId w:val="15"/>
  </w:num>
  <w:num w:numId="3" w16cid:durableId="586033682">
    <w:abstractNumId w:val="110"/>
  </w:num>
  <w:num w:numId="4" w16cid:durableId="1284195011">
    <w:abstractNumId w:val="109"/>
  </w:num>
  <w:num w:numId="5" w16cid:durableId="644512066">
    <w:abstractNumId w:val="58"/>
  </w:num>
  <w:num w:numId="6" w16cid:durableId="681903756">
    <w:abstractNumId w:val="62"/>
  </w:num>
  <w:num w:numId="7" w16cid:durableId="817957730">
    <w:abstractNumId w:val="80"/>
  </w:num>
  <w:num w:numId="8" w16cid:durableId="328138954">
    <w:abstractNumId w:val="63"/>
  </w:num>
  <w:num w:numId="9" w16cid:durableId="198393327">
    <w:abstractNumId w:val="64"/>
  </w:num>
  <w:num w:numId="10" w16cid:durableId="524561416">
    <w:abstractNumId w:val="8"/>
  </w:num>
  <w:num w:numId="11" w16cid:durableId="1530683428">
    <w:abstractNumId w:val="14"/>
  </w:num>
  <w:num w:numId="12" w16cid:durableId="948393008">
    <w:abstractNumId w:val="6"/>
  </w:num>
  <w:num w:numId="13" w16cid:durableId="959847614">
    <w:abstractNumId w:val="28"/>
  </w:num>
  <w:num w:numId="14" w16cid:durableId="374744502">
    <w:abstractNumId w:val="92"/>
  </w:num>
  <w:num w:numId="15" w16cid:durableId="973096745">
    <w:abstractNumId w:val="46"/>
  </w:num>
  <w:num w:numId="16" w16cid:durableId="1028946010">
    <w:abstractNumId w:val="103"/>
  </w:num>
  <w:num w:numId="17" w16cid:durableId="1188253301">
    <w:abstractNumId w:val="23"/>
  </w:num>
  <w:num w:numId="18" w16cid:durableId="651448427">
    <w:abstractNumId w:val="26"/>
  </w:num>
  <w:num w:numId="19" w16cid:durableId="109016059">
    <w:abstractNumId w:val="97"/>
  </w:num>
  <w:num w:numId="20" w16cid:durableId="1865752005">
    <w:abstractNumId w:val="82"/>
  </w:num>
  <w:num w:numId="21" w16cid:durableId="1259605416">
    <w:abstractNumId w:val="84"/>
  </w:num>
  <w:num w:numId="22" w16cid:durableId="1048838198">
    <w:abstractNumId w:val="57"/>
  </w:num>
  <w:num w:numId="23" w16cid:durableId="2124374300">
    <w:abstractNumId w:val="104"/>
  </w:num>
  <w:num w:numId="24" w16cid:durableId="2111774835">
    <w:abstractNumId w:val="105"/>
  </w:num>
  <w:num w:numId="25" w16cid:durableId="896286839">
    <w:abstractNumId w:val="38"/>
  </w:num>
  <w:num w:numId="26" w16cid:durableId="210650339">
    <w:abstractNumId w:val="50"/>
  </w:num>
  <w:num w:numId="27" w16cid:durableId="1641809872">
    <w:abstractNumId w:val="87"/>
  </w:num>
  <w:num w:numId="28" w16cid:durableId="1264144835">
    <w:abstractNumId w:val="85"/>
  </w:num>
  <w:num w:numId="29" w16cid:durableId="7831202">
    <w:abstractNumId w:val="43"/>
  </w:num>
  <w:num w:numId="30" w16cid:durableId="1071318704">
    <w:abstractNumId w:val="13"/>
  </w:num>
  <w:num w:numId="31" w16cid:durableId="1118186072">
    <w:abstractNumId w:val="20"/>
  </w:num>
  <w:num w:numId="32" w16cid:durableId="1690567138">
    <w:abstractNumId w:val="22"/>
  </w:num>
  <w:num w:numId="33" w16cid:durableId="1240872986">
    <w:abstractNumId w:val="56"/>
  </w:num>
  <w:num w:numId="34" w16cid:durableId="1965310391">
    <w:abstractNumId w:val="102"/>
  </w:num>
  <w:num w:numId="35" w16cid:durableId="1282497419">
    <w:abstractNumId w:val="5"/>
  </w:num>
  <w:num w:numId="36" w16cid:durableId="1057045765">
    <w:abstractNumId w:val="10"/>
  </w:num>
  <w:num w:numId="37" w16cid:durableId="1746687501">
    <w:abstractNumId w:val="25"/>
  </w:num>
  <w:num w:numId="38" w16cid:durableId="1691486822">
    <w:abstractNumId w:val="0"/>
  </w:num>
  <w:num w:numId="39" w16cid:durableId="1596744291">
    <w:abstractNumId w:val="78"/>
  </w:num>
  <w:num w:numId="40" w16cid:durableId="495536250">
    <w:abstractNumId w:val="99"/>
  </w:num>
  <w:num w:numId="41" w16cid:durableId="1663122077">
    <w:abstractNumId w:val="17"/>
  </w:num>
  <w:num w:numId="42" w16cid:durableId="1925140882">
    <w:abstractNumId w:val="48"/>
  </w:num>
  <w:num w:numId="43" w16cid:durableId="1252664257">
    <w:abstractNumId w:val="59"/>
  </w:num>
  <w:num w:numId="44" w16cid:durableId="1282999426">
    <w:abstractNumId w:val="81"/>
  </w:num>
  <w:num w:numId="45" w16cid:durableId="1783112715">
    <w:abstractNumId w:val="98"/>
  </w:num>
  <w:num w:numId="46" w16cid:durableId="1059717600">
    <w:abstractNumId w:val="77"/>
  </w:num>
  <w:num w:numId="47" w16cid:durableId="967857843">
    <w:abstractNumId w:val="69"/>
  </w:num>
  <w:num w:numId="48" w16cid:durableId="1029331908">
    <w:abstractNumId w:val="66"/>
  </w:num>
  <w:num w:numId="49" w16cid:durableId="460422653">
    <w:abstractNumId w:val="44"/>
  </w:num>
  <w:num w:numId="50" w16cid:durableId="131096582">
    <w:abstractNumId w:val="9"/>
  </w:num>
  <w:num w:numId="51" w16cid:durableId="2013291006">
    <w:abstractNumId w:val="18"/>
  </w:num>
  <w:num w:numId="52" w16cid:durableId="643046987">
    <w:abstractNumId w:val="19"/>
  </w:num>
  <w:num w:numId="53" w16cid:durableId="933979374">
    <w:abstractNumId w:val="95"/>
  </w:num>
  <w:num w:numId="54" w16cid:durableId="1083138676">
    <w:abstractNumId w:val="54"/>
  </w:num>
  <w:num w:numId="55" w16cid:durableId="645403230">
    <w:abstractNumId w:val="100"/>
  </w:num>
  <w:num w:numId="56" w16cid:durableId="1218012362">
    <w:abstractNumId w:val="74"/>
  </w:num>
  <w:num w:numId="57" w16cid:durableId="1774856875">
    <w:abstractNumId w:val="37"/>
  </w:num>
  <w:num w:numId="58" w16cid:durableId="1656952827">
    <w:abstractNumId w:val="12"/>
  </w:num>
  <w:num w:numId="59" w16cid:durableId="1535803308">
    <w:abstractNumId w:val="7"/>
  </w:num>
  <w:num w:numId="60" w16cid:durableId="657881878">
    <w:abstractNumId w:val="83"/>
  </w:num>
  <w:num w:numId="61" w16cid:durableId="1012292894">
    <w:abstractNumId w:val="52"/>
  </w:num>
  <w:num w:numId="62" w16cid:durableId="1911768825">
    <w:abstractNumId w:val="11"/>
  </w:num>
  <w:num w:numId="63" w16cid:durableId="1525484114">
    <w:abstractNumId w:val="31"/>
  </w:num>
  <w:num w:numId="64" w16cid:durableId="592277201">
    <w:abstractNumId w:val="1"/>
  </w:num>
  <w:num w:numId="65" w16cid:durableId="1963270460">
    <w:abstractNumId w:val="35"/>
  </w:num>
  <w:num w:numId="66" w16cid:durableId="626816514">
    <w:abstractNumId w:val="68"/>
  </w:num>
  <w:num w:numId="67" w16cid:durableId="337006039">
    <w:abstractNumId w:val="89"/>
  </w:num>
  <w:num w:numId="68" w16cid:durableId="530412034">
    <w:abstractNumId w:val="42"/>
  </w:num>
  <w:num w:numId="69" w16cid:durableId="1813208329">
    <w:abstractNumId w:val="73"/>
  </w:num>
  <w:num w:numId="70" w16cid:durableId="1892184202">
    <w:abstractNumId w:val="32"/>
  </w:num>
  <w:num w:numId="71" w16cid:durableId="1495611162">
    <w:abstractNumId w:val="53"/>
  </w:num>
  <w:num w:numId="72" w16cid:durableId="691230010">
    <w:abstractNumId w:val="90"/>
  </w:num>
  <w:num w:numId="73" w16cid:durableId="654728773">
    <w:abstractNumId w:val="65"/>
  </w:num>
  <w:num w:numId="74" w16cid:durableId="21327370">
    <w:abstractNumId w:val="101"/>
  </w:num>
  <w:num w:numId="75" w16cid:durableId="1509369947">
    <w:abstractNumId w:val="91"/>
  </w:num>
  <w:num w:numId="76" w16cid:durableId="1761565715">
    <w:abstractNumId w:val="108"/>
  </w:num>
  <w:num w:numId="77" w16cid:durableId="719717133">
    <w:abstractNumId w:val="49"/>
  </w:num>
  <w:num w:numId="78" w16cid:durableId="2023627708">
    <w:abstractNumId w:val="40"/>
  </w:num>
  <w:num w:numId="79" w16cid:durableId="1402096646">
    <w:abstractNumId w:val="55"/>
  </w:num>
  <w:num w:numId="80" w16cid:durableId="150561817">
    <w:abstractNumId w:val="70"/>
  </w:num>
  <w:num w:numId="81" w16cid:durableId="986396768">
    <w:abstractNumId w:val="47"/>
  </w:num>
  <w:num w:numId="82" w16cid:durableId="1004019511">
    <w:abstractNumId w:val="41"/>
  </w:num>
  <w:num w:numId="83" w16cid:durableId="925068570">
    <w:abstractNumId w:val="61"/>
  </w:num>
  <w:num w:numId="84" w16cid:durableId="382992801">
    <w:abstractNumId w:val="93"/>
  </w:num>
  <w:num w:numId="85" w16cid:durableId="1956254598">
    <w:abstractNumId w:val="34"/>
  </w:num>
  <w:num w:numId="86" w16cid:durableId="1569877631">
    <w:abstractNumId w:val="67"/>
  </w:num>
  <w:num w:numId="87" w16cid:durableId="1291353449">
    <w:abstractNumId w:val="24"/>
  </w:num>
  <w:num w:numId="88" w16cid:durableId="2143107513">
    <w:abstractNumId w:val="88"/>
  </w:num>
  <w:num w:numId="89" w16cid:durableId="1958944709">
    <w:abstractNumId w:val="4"/>
  </w:num>
  <w:num w:numId="90" w16cid:durableId="846987509">
    <w:abstractNumId w:val="27"/>
  </w:num>
  <w:num w:numId="91" w16cid:durableId="744839697">
    <w:abstractNumId w:val="16"/>
  </w:num>
  <w:num w:numId="92" w16cid:durableId="1427769892">
    <w:abstractNumId w:val="29"/>
  </w:num>
  <w:num w:numId="93" w16cid:durableId="794712022">
    <w:abstractNumId w:val="107"/>
  </w:num>
  <w:num w:numId="94" w16cid:durableId="423309315">
    <w:abstractNumId w:val="3"/>
  </w:num>
  <w:num w:numId="95" w16cid:durableId="553391611">
    <w:abstractNumId w:val="106"/>
  </w:num>
  <w:num w:numId="96" w16cid:durableId="2143189263">
    <w:abstractNumId w:val="39"/>
  </w:num>
  <w:num w:numId="97" w16cid:durableId="577132198">
    <w:abstractNumId w:val="96"/>
  </w:num>
  <w:num w:numId="98" w16cid:durableId="147400755">
    <w:abstractNumId w:val="86"/>
  </w:num>
  <w:num w:numId="99" w16cid:durableId="1648314960">
    <w:abstractNumId w:val="33"/>
  </w:num>
  <w:num w:numId="100" w16cid:durableId="2059014274">
    <w:abstractNumId w:val="71"/>
  </w:num>
  <w:num w:numId="101" w16cid:durableId="1742483692">
    <w:abstractNumId w:val="30"/>
  </w:num>
  <w:num w:numId="102" w16cid:durableId="1978105744">
    <w:abstractNumId w:val="60"/>
  </w:num>
  <w:num w:numId="103" w16cid:durableId="1444301553">
    <w:abstractNumId w:val="36"/>
  </w:num>
  <w:num w:numId="104" w16cid:durableId="229772030">
    <w:abstractNumId w:val="94"/>
  </w:num>
  <w:num w:numId="105" w16cid:durableId="1815219771">
    <w:abstractNumId w:val="45"/>
  </w:num>
  <w:num w:numId="106" w16cid:durableId="678776628">
    <w:abstractNumId w:val="72"/>
  </w:num>
  <w:num w:numId="107" w16cid:durableId="1475177604">
    <w:abstractNumId w:val="75"/>
  </w:num>
  <w:num w:numId="108" w16cid:durableId="1648171289">
    <w:abstractNumId w:val="21"/>
  </w:num>
  <w:num w:numId="109" w16cid:durableId="1011372909">
    <w:abstractNumId w:val="76"/>
  </w:num>
  <w:num w:numId="110" w16cid:durableId="1676153160">
    <w:abstractNumId w:val="51"/>
  </w:num>
  <w:num w:numId="111" w16cid:durableId="659231807">
    <w:abstractNumId w:val="7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displayBackgroundShap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1C5"/>
    <w:rsid w:val="00000D38"/>
    <w:rsid w:val="000034AE"/>
    <w:rsid w:val="00004430"/>
    <w:rsid w:val="000045B4"/>
    <w:rsid w:val="00007C06"/>
    <w:rsid w:val="0001224F"/>
    <w:rsid w:val="000125E9"/>
    <w:rsid w:val="00012D5F"/>
    <w:rsid w:val="00025384"/>
    <w:rsid w:val="00031665"/>
    <w:rsid w:val="00032392"/>
    <w:rsid w:val="00032CBA"/>
    <w:rsid w:val="00032FBF"/>
    <w:rsid w:val="000330D1"/>
    <w:rsid w:val="000374D0"/>
    <w:rsid w:val="00037885"/>
    <w:rsid w:val="00041C6A"/>
    <w:rsid w:val="00042020"/>
    <w:rsid w:val="00042607"/>
    <w:rsid w:val="00042BBD"/>
    <w:rsid w:val="0004369E"/>
    <w:rsid w:val="000453BB"/>
    <w:rsid w:val="00045F3F"/>
    <w:rsid w:val="00046BDB"/>
    <w:rsid w:val="00050D5D"/>
    <w:rsid w:val="00060EFF"/>
    <w:rsid w:val="000623EE"/>
    <w:rsid w:val="00064637"/>
    <w:rsid w:val="00065090"/>
    <w:rsid w:val="000661AB"/>
    <w:rsid w:val="0006728E"/>
    <w:rsid w:val="0007199A"/>
    <w:rsid w:val="000740DB"/>
    <w:rsid w:val="00076E7C"/>
    <w:rsid w:val="0008352B"/>
    <w:rsid w:val="00084308"/>
    <w:rsid w:val="00084863"/>
    <w:rsid w:val="000937B4"/>
    <w:rsid w:val="00093900"/>
    <w:rsid w:val="0009425E"/>
    <w:rsid w:val="000A0DCB"/>
    <w:rsid w:val="000A5B1E"/>
    <w:rsid w:val="000A723C"/>
    <w:rsid w:val="000B1807"/>
    <w:rsid w:val="000B6702"/>
    <w:rsid w:val="000C0FD9"/>
    <w:rsid w:val="000C1C29"/>
    <w:rsid w:val="000C2FAE"/>
    <w:rsid w:val="000C46C7"/>
    <w:rsid w:val="000C5893"/>
    <w:rsid w:val="000D01E7"/>
    <w:rsid w:val="000D2951"/>
    <w:rsid w:val="000D30AC"/>
    <w:rsid w:val="000D445C"/>
    <w:rsid w:val="000D73F9"/>
    <w:rsid w:val="000E0757"/>
    <w:rsid w:val="000E1492"/>
    <w:rsid w:val="000E1FF3"/>
    <w:rsid w:val="000E367E"/>
    <w:rsid w:val="000E3E1D"/>
    <w:rsid w:val="000E47DC"/>
    <w:rsid w:val="000E53AD"/>
    <w:rsid w:val="000E77B2"/>
    <w:rsid w:val="000F30BB"/>
    <w:rsid w:val="000F55FF"/>
    <w:rsid w:val="000F5AFC"/>
    <w:rsid w:val="000F61C5"/>
    <w:rsid w:val="000F7F32"/>
    <w:rsid w:val="00100522"/>
    <w:rsid w:val="001015A1"/>
    <w:rsid w:val="00102C81"/>
    <w:rsid w:val="001042DC"/>
    <w:rsid w:val="00107608"/>
    <w:rsid w:val="001101A1"/>
    <w:rsid w:val="00110CD3"/>
    <w:rsid w:val="00115212"/>
    <w:rsid w:val="001153C4"/>
    <w:rsid w:val="001158F1"/>
    <w:rsid w:val="00115B37"/>
    <w:rsid w:val="00115DEF"/>
    <w:rsid w:val="00116118"/>
    <w:rsid w:val="00117A2D"/>
    <w:rsid w:val="00120D5C"/>
    <w:rsid w:val="0012699D"/>
    <w:rsid w:val="00127403"/>
    <w:rsid w:val="00132ED8"/>
    <w:rsid w:val="00134998"/>
    <w:rsid w:val="001351B1"/>
    <w:rsid w:val="001471BF"/>
    <w:rsid w:val="0015238E"/>
    <w:rsid w:val="00157EA0"/>
    <w:rsid w:val="00160026"/>
    <w:rsid w:val="00160771"/>
    <w:rsid w:val="00161E21"/>
    <w:rsid w:val="001643C9"/>
    <w:rsid w:val="00165F5D"/>
    <w:rsid w:val="00166088"/>
    <w:rsid w:val="00173974"/>
    <w:rsid w:val="00173E8F"/>
    <w:rsid w:val="00173F98"/>
    <w:rsid w:val="00175801"/>
    <w:rsid w:val="0017596A"/>
    <w:rsid w:val="0018078F"/>
    <w:rsid w:val="001808E9"/>
    <w:rsid w:val="001859BA"/>
    <w:rsid w:val="00190CD5"/>
    <w:rsid w:val="00192054"/>
    <w:rsid w:val="00192BD6"/>
    <w:rsid w:val="00193844"/>
    <w:rsid w:val="001958CE"/>
    <w:rsid w:val="001A0D19"/>
    <w:rsid w:val="001A1D7E"/>
    <w:rsid w:val="001A4915"/>
    <w:rsid w:val="001B0497"/>
    <w:rsid w:val="001B2EC8"/>
    <w:rsid w:val="001B3549"/>
    <w:rsid w:val="001B4201"/>
    <w:rsid w:val="001B5B2D"/>
    <w:rsid w:val="001B6DFA"/>
    <w:rsid w:val="001C0006"/>
    <w:rsid w:val="001C4391"/>
    <w:rsid w:val="001C4E57"/>
    <w:rsid w:val="001D02DC"/>
    <w:rsid w:val="001D1954"/>
    <w:rsid w:val="001D1D8B"/>
    <w:rsid w:val="001D2BBE"/>
    <w:rsid w:val="001E3689"/>
    <w:rsid w:val="001E4755"/>
    <w:rsid w:val="001F0AFA"/>
    <w:rsid w:val="001F24D1"/>
    <w:rsid w:val="001F3799"/>
    <w:rsid w:val="001F4690"/>
    <w:rsid w:val="00200F72"/>
    <w:rsid w:val="00203AEB"/>
    <w:rsid w:val="0020513E"/>
    <w:rsid w:val="00205807"/>
    <w:rsid w:val="00207A6A"/>
    <w:rsid w:val="00207FFD"/>
    <w:rsid w:val="00211939"/>
    <w:rsid w:val="002143BF"/>
    <w:rsid w:val="00217B5D"/>
    <w:rsid w:val="002230E6"/>
    <w:rsid w:val="00225DE5"/>
    <w:rsid w:val="00232C41"/>
    <w:rsid w:val="00233866"/>
    <w:rsid w:val="002339BA"/>
    <w:rsid w:val="002354A3"/>
    <w:rsid w:val="00251622"/>
    <w:rsid w:val="00254D77"/>
    <w:rsid w:val="002564A6"/>
    <w:rsid w:val="00266519"/>
    <w:rsid w:val="00272342"/>
    <w:rsid w:val="00273C28"/>
    <w:rsid w:val="0028067F"/>
    <w:rsid w:val="00281816"/>
    <w:rsid w:val="00282BA5"/>
    <w:rsid w:val="002859F5"/>
    <w:rsid w:val="002860F9"/>
    <w:rsid w:val="00292E62"/>
    <w:rsid w:val="002944E5"/>
    <w:rsid w:val="00295722"/>
    <w:rsid w:val="00296776"/>
    <w:rsid w:val="0029748C"/>
    <w:rsid w:val="002978CC"/>
    <w:rsid w:val="002A0DB7"/>
    <w:rsid w:val="002A26C5"/>
    <w:rsid w:val="002A3213"/>
    <w:rsid w:val="002A3681"/>
    <w:rsid w:val="002A7D77"/>
    <w:rsid w:val="002B0218"/>
    <w:rsid w:val="002B1DDD"/>
    <w:rsid w:val="002C0F4A"/>
    <w:rsid w:val="002C12AC"/>
    <w:rsid w:val="002C2B93"/>
    <w:rsid w:val="002C55B0"/>
    <w:rsid w:val="002D04C3"/>
    <w:rsid w:val="002D24D4"/>
    <w:rsid w:val="002D2528"/>
    <w:rsid w:val="002E1B54"/>
    <w:rsid w:val="002E1F82"/>
    <w:rsid w:val="002E4EFC"/>
    <w:rsid w:val="002E5822"/>
    <w:rsid w:val="002F5587"/>
    <w:rsid w:val="002F55BB"/>
    <w:rsid w:val="002F669C"/>
    <w:rsid w:val="00300A45"/>
    <w:rsid w:val="003065F4"/>
    <w:rsid w:val="00310F75"/>
    <w:rsid w:val="00310FC5"/>
    <w:rsid w:val="003126BB"/>
    <w:rsid w:val="003127B0"/>
    <w:rsid w:val="0032494B"/>
    <w:rsid w:val="00332751"/>
    <w:rsid w:val="0033448C"/>
    <w:rsid w:val="00342DD4"/>
    <w:rsid w:val="00346D4D"/>
    <w:rsid w:val="003509D6"/>
    <w:rsid w:val="00351094"/>
    <w:rsid w:val="00352526"/>
    <w:rsid w:val="0035295D"/>
    <w:rsid w:val="00353AB2"/>
    <w:rsid w:val="00355EC5"/>
    <w:rsid w:val="00356C33"/>
    <w:rsid w:val="00356DB9"/>
    <w:rsid w:val="003573B8"/>
    <w:rsid w:val="00357E3D"/>
    <w:rsid w:val="003601FD"/>
    <w:rsid w:val="00371102"/>
    <w:rsid w:val="003714E3"/>
    <w:rsid w:val="00377FF9"/>
    <w:rsid w:val="00381870"/>
    <w:rsid w:val="00382221"/>
    <w:rsid w:val="00383382"/>
    <w:rsid w:val="003905D0"/>
    <w:rsid w:val="00391C6D"/>
    <w:rsid w:val="00391C7B"/>
    <w:rsid w:val="003962E3"/>
    <w:rsid w:val="00397119"/>
    <w:rsid w:val="003A02A7"/>
    <w:rsid w:val="003A36F5"/>
    <w:rsid w:val="003B3EA3"/>
    <w:rsid w:val="003B6A88"/>
    <w:rsid w:val="003B7084"/>
    <w:rsid w:val="003B79AF"/>
    <w:rsid w:val="003C3D37"/>
    <w:rsid w:val="003C6B92"/>
    <w:rsid w:val="003D0C78"/>
    <w:rsid w:val="003D4BCB"/>
    <w:rsid w:val="003D768D"/>
    <w:rsid w:val="003E6B7A"/>
    <w:rsid w:val="003F0391"/>
    <w:rsid w:val="003F0C59"/>
    <w:rsid w:val="003F11BF"/>
    <w:rsid w:val="003F13BE"/>
    <w:rsid w:val="003F1FE4"/>
    <w:rsid w:val="003F435C"/>
    <w:rsid w:val="003F5021"/>
    <w:rsid w:val="00404D47"/>
    <w:rsid w:val="00405EB7"/>
    <w:rsid w:val="00407303"/>
    <w:rsid w:val="00412AA8"/>
    <w:rsid w:val="00414971"/>
    <w:rsid w:val="00416ACB"/>
    <w:rsid w:val="0042077B"/>
    <w:rsid w:val="004218A8"/>
    <w:rsid w:val="00423A99"/>
    <w:rsid w:val="004240D6"/>
    <w:rsid w:val="004245CF"/>
    <w:rsid w:val="00425A22"/>
    <w:rsid w:val="004264AD"/>
    <w:rsid w:val="00432B8A"/>
    <w:rsid w:val="00433021"/>
    <w:rsid w:val="004355F7"/>
    <w:rsid w:val="00441506"/>
    <w:rsid w:val="004420DE"/>
    <w:rsid w:val="004425F9"/>
    <w:rsid w:val="0044289F"/>
    <w:rsid w:val="004557EF"/>
    <w:rsid w:val="00455FBA"/>
    <w:rsid w:val="0045615A"/>
    <w:rsid w:val="00460B15"/>
    <w:rsid w:val="00460BC9"/>
    <w:rsid w:val="004610C5"/>
    <w:rsid w:val="00462ED4"/>
    <w:rsid w:val="004717EF"/>
    <w:rsid w:val="00471C7B"/>
    <w:rsid w:val="0047280C"/>
    <w:rsid w:val="004732B5"/>
    <w:rsid w:val="0047613A"/>
    <w:rsid w:val="004772AF"/>
    <w:rsid w:val="00481409"/>
    <w:rsid w:val="00481429"/>
    <w:rsid w:val="004818A0"/>
    <w:rsid w:val="00491F32"/>
    <w:rsid w:val="00493D1C"/>
    <w:rsid w:val="00494007"/>
    <w:rsid w:val="00495755"/>
    <w:rsid w:val="00495C1E"/>
    <w:rsid w:val="00495F16"/>
    <w:rsid w:val="004977D2"/>
    <w:rsid w:val="004A27D1"/>
    <w:rsid w:val="004A33CF"/>
    <w:rsid w:val="004A3400"/>
    <w:rsid w:val="004A3E2E"/>
    <w:rsid w:val="004A4C8A"/>
    <w:rsid w:val="004A54AF"/>
    <w:rsid w:val="004B4F3F"/>
    <w:rsid w:val="004B50D2"/>
    <w:rsid w:val="004B6068"/>
    <w:rsid w:val="004B60AA"/>
    <w:rsid w:val="004B6CEC"/>
    <w:rsid w:val="004C0863"/>
    <w:rsid w:val="004C34EC"/>
    <w:rsid w:val="004C5AF3"/>
    <w:rsid w:val="004C67A5"/>
    <w:rsid w:val="004D00F4"/>
    <w:rsid w:val="004D155D"/>
    <w:rsid w:val="004D1EC2"/>
    <w:rsid w:val="004D44F4"/>
    <w:rsid w:val="004D5496"/>
    <w:rsid w:val="004D7A9F"/>
    <w:rsid w:val="004E32AC"/>
    <w:rsid w:val="004F2267"/>
    <w:rsid w:val="004F4317"/>
    <w:rsid w:val="004F4E17"/>
    <w:rsid w:val="004F4F6C"/>
    <w:rsid w:val="004F559C"/>
    <w:rsid w:val="004F622E"/>
    <w:rsid w:val="00500444"/>
    <w:rsid w:val="0050198E"/>
    <w:rsid w:val="0050299D"/>
    <w:rsid w:val="00505F61"/>
    <w:rsid w:val="0050795D"/>
    <w:rsid w:val="00532BF0"/>
    <w:rsid w:val="00533C9C"/>
    <w:rsid w:val="00534D8F"/>
    <w:rsid w:val="00534FCD"/>
    <w:rsid w:val="00536049"/>
    <w:rsid w:val="0053669E"/>
    <w:rsid w:val="00541AEC"/>
    <w:rsid w:val="00543274"/>
    <w:rsid w:val="005442ED"/>
    <w:rsid w:val="00545665"/>
    <w:rsid w:val="005507BC"/>
    <w:rsid w:val="00554BB6"/>
    <w:rsid w:val="005558C0"/>
    <w:rsid w:val="005566F6"/>
    <w:rsid w:val="005617B3"/>
    <w:rsid w:val="00563A2D"/>
    <w:rsid w:val="005649AC"/>
    <w:rsid w:val="00565C49"/>
    <w:rsid w:val="00571419"/>
    <w:rsid w:val="00575388"/>
    <w:rsid w:val="00582404"/>
    <w:rsid w:val="0058371A"/>
    <w:rsid w:val="0058583B"/>
    <w:rsid w:val="00585BC3"/>
    <w:rsid w:val="00586788"/>
    <w:rsid w:val="0059193E"/>
    <w:rsid w:val="00596D12"/>
    <w:rsid w:val="005A2FBD"/>
    <w:rsid w:val="005A3247"/>
    <w:rsid w:val="005A4942"/>
    <w:rsid w:val="005A5CF2"/>
    <w:rsid w:val="005A6E8A"/>
    <w:rsid w:val="005B1B23"/>
    <w:rsid w:val="005B4A42"/>
    <w:rsid w:val="005B4DEF"/>
    <w:rsid w:val="005B6C1D"/>
    <w:rsid w:val="005B6F16"/>
    <w:rsid w:val="005C15AE"/>
    <w:rsid w:val="005C6A75"/>
    <w:rsid w:val="005D184B"/>
    <w:rsid w:val="005D1CF8"/>
    <w:rsid w:val="005D5285"/>
    <w:rsid w:val="005E061E"/>
    <w:rsid w:val="005E06E8"/>
    <w:rsid w:val="005E5DF4"/>
    <w:rsid w:val="005E6401"/>
    <w:rsid w:val="005F7547"/>
    <w:rsid w:val="00600756"/>
    <w:rsid w:val="0060681E"/>
    <w:rsid w:val="006068A4"/>
    <w:rsid w:val="00612DF6"/>
    <w:rsid w:val="006133EC"/>
    <w:rsid w:val="00614249"/>
    <w:rsid w:val="00614F28"/>
    <w:rsid w:val="00615CFE"/>
    <w:rsid w:val="00624470"/>
    <w:rsid w:val="00626E54"/>
    <w:rsid w:val="00627232"/>
    <w:rsid w:val="00631DFE"/>
    <w:rsid w:val="00633BF0"/>
    <w:rsid w:val="006347C8"/>
    <w:rsid w:val="00635140"/>
    <w:rsid w:val="00640E3A"/>
    <w:rsid w:val="006445C0"/>
    <w:rsid w:val="006556CF"/>
    <w:rsid w:val="00655F36"/>
    <w:rsid w:val="00657CC8"/>
    <w:rsid w:val="006611CC"/>
    <w:rsid w:val="006624BE"/>
    <w:rsid w:val="0067047A"/>
    <w:rsid w:val="00671A11"/>
    <w:rsid w:val="00675451"/>
    <w:rsid w:val="00675CFA"/>
    <w:rsid w:val="00680CB3"/>
    <w:rsid w:val="00682FD5"/>
    <w:rsid w:val="00683211"/>
    <w:rsid w:val="00687FE1"/>
    <w:rsid w:val="006920AB"/>
    <w:rsid w:val="006921C8"/>
    <w:rsid w:val="00693611"/>
    <w:rsid w:val="00694B5E"/>
    <w:rsid w:val="00694F3C"/>
    <w:rsid w:val="00696A21"/>
    <w:rsid w:val="006A14F7"/>
    <w:rsid w:val="006A1AF1"/>
    <w:rsid w:val="006A3522"/>
    <w:rsid w:val="006A3B4D"/>
    <w:rsid w:val="006A6A2F"/>
    <w:rsid w:val="006B0700"/>
    <w:rsid w:val="006B104D"/>
    <w:rsid w:val="006B1861"/>
    <w:rsid w:val="006B2483"/>
    <w:rsid w:val="006B3938"/>
    <w:rsid w:val="006B4295"/>
    <w:rsid w:val="006C1B18"/>
    <w:rsid w:val="006C2898"/>
    <w:rsid w:val="006C3C28"/>
    <w:rsid w:val="006C5E3D"/>
    <w:rsid w:val="006C7606"/>
    <w:rsid w:val="006C7FDC"/>
    <w:rsid w:val="006D392B"/>
    <w:rsid w:val="006E2870"/>
    <w:rsid w:val="006E367F"/>
    <w:rsid w:val="006F06C1"/>
    <w:rsid w:val="006F0D82"/>
    <w:rsid w:val="006F1B46"/>
    <w:rsid w:val="006F3176"/>
    <w:rsid w:val="006F35F1"/>
    <w:rsid w:val="006F63E9"/>
    <w:rsid w:val="006F7DC8"/>
    <w:rsid w:val="007049F1"/>
    <w:rsid w:val="00705C10"/>
    <w:rsid w:val="00707143"/>
    <w:rsid w:val="00710630"/>
    <w:rsid w:val="0071456F"/>
    <w:rsid w:val="0071583E"/>
    <w:rsid w:val="00715D9E"/>
    <w:rsid w:val="0072476A"/>
    <w:rsid w:val="00724CDE"/>
    <w:rsid w:val="00726CED"/>
    <w:rsid w:val="0073098F"/>
    <w:rsid w:val="00731800"/>
    <w:rsid w:val="00733D4E"/>
    <w:rsid w:val="007354B7"/>
    <w:rsid w:val="007374D7"/>
    <w:rsid w:val="007427BF"/>
    <w:rsid w:val="00744555"/>
    <w:rsid w:val="00745179"/>
    <w:rsid w:val="00745192"/>
    <w:rsid w:val="00750399"/>
    <w:rsid w:val="007505D6"/>
    <w:rsid w:val="007519F6"/>
    <w:rsid w:val="00755FBB"/>
    <w:rsid w:val="00756EB5"/>
    <w:rsid w:val="00757F58"/>
    <w:rsid w:val="007616E6"/>
    <w:rsid w:val="007676D8"/>
    <w:rsid w:val="00771BD0"/>
    <w:rsid w:val="00772F5C"/>
    <w:rsid w:val="0077518E"/>
    <w:rsid w:val="0077576F"/>
    <w:rsid w:val="00781862"/>
    <w:rsid w:val="00786338"/>
    <w:rsid w:val="00787C38"/>
    <w:rsid w:val="007903E0"/>
    <w:rsid w:val="00790FDA"/>
    <w:rsid w:val="00792355"/>
    <w:rsid w:val="00792745"/>
    <w:rsid w:val="007937D8"/>
    <w:rsid w:val="00795957"/>
    <w:rsid w:val="0079623A"/>
    <w:rsid w:val="007972AA"/>
    <w:rsid w:val="007973D5"/>
    <w:rsid w:val="007A1D41"/>
    <w:rsid w:val="007B2B84"/>
    <w:rsid w:val="007B697B"/>
    <w:rsid w:val="007B762C"/>
    <w:rsid w:val="007C0870"/>
    <w:rsid w:val="007C0BC0"/>
    <w:rsid w:val="007C120B"/>
    <w:rsid w:val="007C3BA8"/>
    <w:rsid w:val="007C4D0E"/>
    <w:rsid w:val="007C509E"/>
    <w:rsid w:val="007C78FD"/>
    <w:rsid w:val="007C7AB3"/>
    <w:rsid w:val="007D1246"/>
    <w:rsid w:val="007D1C60"/>
    <w:rsid w:val="007D2B55"/>
    <w:rsid w:val="007D2E0F"/>
    <w:rsid w:val="007D60F0"/>
    <w:rsid w:val="007E1706"/>
    <w:rsid w:val="007E5336"/>
    <w:rsid w:val="007F0CA6"/>
    <w:rsid w:val="007F64AB"/>
    <w:rsid w:val="008003E8"/>
    <w:rsid w:val="00800FB7"/>
    <w:rsid w:val="008020C1"/>
    <w:rsid w:val="00803512"/>
    <w:rsid w:val="0080754F"/>
    <w:rsid w:val="008112B0"/>
    <w:rsid w:val="00813560"/>
    <w:rsid w:val="0081669D"/>
    <w:rsid w:val="00821071"/>
    <w:rsid w:val="00821A81"/>
    <w:rsid w:val="00823DB3"/>
    <w:rsid w:val="00826551"/>
    <w:rsid w:val="008266A2"/>
    <w:rsid w:val="00826A40"/>
    <w:rsid w:val="00826EDC"/>
    <w:rsid w:val="00831429"/>
    <w:rsid w:val="008333C1"/>
    <w:rsid w:val="00835D0E"/>
    <w:rsid w:val="0084070A"/>
    <w:rsid w:val="008432F5"/>
    <w:rsid w:val="00843A3D"/>
    <w:rsid w:val="00844F50"/>
    <w:rsid w:val="00847DB4"/>
    <w:rsid w:val="00852F5C"/>
    <w:rsid w:val="00853961"/>
    <w:rsid w:val="008556FB"/>
    <w:rsid w:val="008567C8"/>
    <w:rsid w:val="00860DB9"/>
    <w:rsid w:val="00861FD3"/>
    <w:rsid w:val="008709F9"/>
    <w:rsid w:val="0088370D"/>
    <w:rsid w:val="0088496D"/>
    <w:rsid w:val="008853C3"/>
    <w:rsid w:val="00885B63"/>
    <w:rsid w:val="00887774"/>
    <w:rsid w:val="00893E3A"/>
    <w:rsid w:val="008A06B7"/>
    <w:rsid w:val="008A0B09"/>
    <w:rsid w:val="008A339B"/>
    <w:rsid w:val="008A3CFE"/>
    <w:rsid w:val="008A3DEB"/>
    <w:rsid w:val="008A45BE"/>
    <w:rsid w:val="008A55E8"/>
    <w:rsid w:val="008A6F69"/>
    <w:rsid w:val="008B038C"/>
    <w:rsid w:val="008B5BED"/>
    <w:rsid w:val="008B5C58"/>
    <w:rsid w:val="008C035F"/>
    <w:rsid w:val="008C03C2"/>
    <w:rsid w:val="008C1A38"/>
    <w:rsid w:val="008C294D"/>
    <w:rsid w:val="008C3B00"/>
    <w:rsid w:val="008C496C"/>
    <w:rsid w:val="008C6FE4"/>
    <w:rsid w:val="008C738E"/>
    <w:rsid w:val="008C7758"/>
    <w:rsid w:val="008D2439"/>
    <w:rsid w:val="008D25E3"/>
    <w:rsid w:val="008D5ED9"/>
    <w:rsid w:val="008D712D"/>
    <w:rsid w:val="008D7F46"/>
    <w:rsid w:val="008E5211"/>
    <w:rsid w:val="008E5573"/>
    <w:rsid w:val="008E706F"/>
    <w:rsid w:val="008E75A9"/>
    <w:rsid w:val="00905A35"/>
    <w:rsid w:val="009133B4"/>
    <w:rsid w:val="00914AE5"/>
    <w:rsid w:val="00917631"/>
    <w:rsid w:val="0092228E"/>
    <w:rsid w:val="00926FCC"/>
    <w:rsid w:val="009275AF"/>
    <w:rsid w:val="0093061F"/>
    <w:rsid w:val="00931329"/>
    <w:rsid w:val="009357FB"/>
    <w:rsid w:val="00936854"/>
    <w:rsid w:val="0094370C"/>
    <w:rsid w:val="00946E5E"/>
    <w:rsid w:val="00951801"/>
    <w:rsid w:val="009523A4"/>
    <w:rsid w:val="00954342"/>
    <w:rsid w:val="00955C66"/>
    <w:rsid w:val="009572A6"/>
    <w:rsid w:val="00960225"/>
    <w:rsid w:val="00960D87"/>
    <w:rsid w:val="00963C60"/>
    <w:rsid w:val="0096415D"/>
    <w:rsid w:val="00965F51"/>
    <w:rsid w:val="009672B0"/>
    <w:rsid w:val="00970A90"/>
    <w:rsid w:val="0097165E"/>
    <w:rsid w:val="0097178A"/>
    <w:rsid w:val="009761B6"/>
    <w:rsid w:val="009816EB"/>
    <w:rsid w:val="0098260E"/>
    <w:rsid w:val="009844B0"/>
    <w:rsid w:val="0098521B"/>
    <w:rsid w:val="0098539B"/>
    <w:rsid w:val="00985F7C"/>
    <w:rsid w:val="00990401"/>
    <w:rsid w:val="0099151F"/>
    <w:rsid w:val="00991F63"/>
    <w:rsid w:val="009A00DB"/>
    <w:rsid w:val="009A0E39"/>
    <w:rsid w:val="009A10F9"/>
    <w:rsid w:val="009A2702"/>
    <w:rsid w:val="009A5DA8"/>
    <w:rsid w:val="009A6BA3"/>
    <w:rsid w:val="009A7616"/>
    <w:rsid w:val="009A7BC8"/>
    <w:rsid w:val="009B6365"/>
    <w:rsid w:val="009B79E0"/>
    <w:rsid w:val="009B7DB4"/>
    <w:rsid w:val="009C2E12"/>
    <w:rsid w:val="009C5DCE"/>
    <w:rsid w:val="009C6238"/>
    <w:rsid w:val="009C763E"/>
    <w:rsid w:val="009C79BC"/>
    <w:rsid w:val="009D0364"/>
    <w:rsid w:val="009D2CBF"/>
    <w:rsid w:val="009D471B"/>
    <w:rsid w:val="009D489F"/>
    <w:rsid w:val="009E20CB"/>
    <w:rsid w:val="009E4B40"/>
    <w:rsid w:val="009E51E4"/>
    <w:rsid w:val="009E6C02"/>
    <w:rsid w:val="009F12F0"/>
    <w:rsid w:val="009F2304"/>
    <w:rsid w:val="009F39EC"/>
    <w:rsid w:val="009F54B2"/>
    <w:rsid w:val="00A000F0"/>
    <w:rsid w:val="00A0213D"/>
    <w:rsid w:val="00A027A5"/>
    <w:rsid w:val="00A02B47"/>
    <w:rsid w:val="00A0468C"/>
    <w:rsid w:val="00A06889"/>
    <w:rsid w:val="00A06A6E"/>
    <w:rsid w:val="00A10330"/>
    <w:rsid w:val="00A11BC8"/>
    <w:rsid w:val="00A16B53"/>
    <w:rsid w:val="00A17952"/>
    <w:rsid w:val="00A234D4"/>
    <w:rsid w:val="00A275F9"/>
    <w:rsid w:val="00A27CBD"/>
    <w:rsid w:val="00A32389"/>
    <w:rsid w:val="00A34B33"/>
    <w:rsid w:val="00A373E9"/>
    <w:rsid w:val="00A40DAE"/>
    <w:rsid w:val="00A42A18"/>
    <w:rsid w:val="00A44987"/>
    <w:rsid w:val="00A53015"/>
    <w:rsid w:val="00A5520B"/>
    <w:rsid w:val="00A55284"/>
    <w:rsid w:val="00A55ADD"/>
    <w:rsid w:val="00A56258"/>
    <w:rsid w:val="00A56461"/>
    <w:rsid w:val="00A5784A"/>
    <w:rsid w:val="00A57A5B"/>
    <w:rsid w:val="00A57BA5"/>
    <w:rsid w:val="00A602C1"/>
    <w:rsid w:val="00A65279"/>
    <w:rsid w:val="00A6764A"/>
    <w:rsid w:val="00A70179"/>
    <w:rsid w:val="00A72039"/>
    <w:rsid w:val="00A7262D"/>
    <w:rsid w:val="00A727CC"/>
    <w:rsid w:val="00A7280E"/>
    <w:rsid w:val="00A72B8C"/>
    <w:rsid w:val="00A736AD"/>
    <w:rsid w:val="00A81F99"/>
    <w:rsid w:val="00A83292"/>
    <w:rsid w:val="00A846F0"/>
    <w:rsid w:val="00A9313C"/>
    <w:rsid w:val="00A93E37"/>
    <w:rsid w:val="00A93FAB"/>
    <w:rsid w:val="00A9490B"/>
    <w:rsid w:val="00A952D2"/>
    <w:rsid w:val="00AA22DC"/>
    <w:rsid w:val="00AA4EC9"/>
    <w:rsid w:val="00AA6A00"/>
    <w:rsid w:val="00AB0778"/>
    <w:rsid w:val="00AB1476"/>
    <w:rsid w:val="00AB1C6E"/>
    <w:rsid w:val="00AB2F21"/>
    <w:rsid w:val="00AB49DD"/>
    <w:rsid w:val="00AC39D8"/>
    <w:rsid w:val="00AC4A99"/>
    <w:rsid w:val="00AC4C33"/>
    <w:rsid w:val="00AC699A"/>
    <w:rsid w:val="00AD3A2C"/>
    <w:rsid w:val="00AD489E"/>
    <w:rsid w:val="00AD4FE9"/>
    <w:rsid w:val="00AD5F5E"/>
    <w:rsid w:val="00AD733F"/>
    <w:rsid w:val="00AE176E"/>
    <w:rsid w:val="00AE2E99"/>
    <w:rsid w:val="00AE4679"/>
    <w:rsid w:val="00AE736A"/>
    <w:rsid w:val="00AF02F4"/>
    <w:rsid w:val="00AF1C70"/>
    <w:rsid w:val="00AF1EFF"/>
    <w:rsid w:val="00AF4776"/>
    <w:rsid w:val="00AF5C03"/>
    <w:rsid w:val="00AF7502"/>
    <w:rsid w:val="00B009FF"/>
    <w:rsid w:val="00B00F96"/>
    <w:rsid w:val="00B02756"/>
    <w:rsid w:val="00B14FA4"/>
    <w:rsid w:val="00B176FC"/>
    <w:rsid w:val="00B17CCE"/>
    <w:rsid w:val="00B252EE"/>
    <w:rsid w:val="00B26139"/>
    <w:rsid w:val="00B3482B"/>
    <w:rsid w:val="00B4038C"/>
    <w:rsid w:val="00B409C3"/>
    <w:rsid w:val="00B42576"/>
    <w:rsid w:val="00B463AD"/>
    <w:rsid w:val="00B51684"/>
    <w:rsid w:val="00B57019"/>
    <w:rsid w:val="00B578DC"/>
    <w:rsid w:val="00B6311D"/>
    <w:rsid w:val="00B64871"/>
    <w:rsid w:val="00B6663A"/>
    <w:rsid w:val="00B676BA"/>
    <w:rsid w:val="00B705CA"/>
    <w:rsid w:val="00B70CC7"/>
    <w:rsid w:val="00B71D3E"/>
    <w:rsid w:val="00B7292E"/>
    <w:rsid w:val="00B73188"/>
    <w:rsid w:val="00B73CF6"/>
    <w:rsid w:val="00B811C3"/>
    <w:rsid w:val="00B822E2"/>
    <w:rsid w:val="00B83484"/>
    <w:rsid w:val="00B83548"/>
    <w:rsid w:val="00B842CA"/>
    <w:rsid w:val="00B8443A"/>
    <w:rsid w:val="00B85D50"/>
    <w:rsid w:val="00B90705"/>
    <w:rsid w:val="00B90738"/>
    <w:rsid w:val="00B929F7"/>
    <w:rsid w:val="00B95028"/>
    <w:rsid w:val="00B96B27"/>
    <w:rsid w:val="00B97505"/>
    <w:rsid w:val="00BA0C73"/>
    <w:rsid w:val="00BA191D"/>
    <w:rsid w:val="00BA3D51"/>
    <w:rsid w:val="00BA6034"/>
    <w:rsid w:val="00BB1096"/>
    <w:rsid w:val="00BB1A4C"/>
    <w:rsid w:val="00BB706F"/>
    <w:rsid w:val="00BC338C"/>
    <w:rsid w:val="00BC3CD0"/>
    <w:rsid w:val="00BC6E0B"/>
    <w:rsid w:val="00BD0714"/>
    <w:rsid w:val="00BD25A4"/>
    <w:rsid w:val="00BD28B1"/>
    <w:rsid w:val="00BD55BD"/>
    <w:rsid w:val="00BD6B53"/>
    <w:rsid w:val="00BE1DF3"/>
    <w:rsid w:val="00BE51F4"/>
    <w:rsid w:val="00BE73C7"/>
    <w:rsid w:val="00BF0DC3"/>
    <w:rsid w:val="00BF21B3"/>
    <w:rsid w:val="00BF37CD"/>
    <w:rsid w:val="00BF4DE9"/>
    <w:rsid w:val="00BF675A"/>
    <w:rsid w:val="00BF6C89"/>
    <w:rsid w:val="00BF7DEE"/>
    <w:rsid w:val="00C047F8"/>
    <w:rsid w:val="00C048C5"/>
    <w:rsid w:val="00C06D11"/>
    <w:rsid w:val="00C0759D"/>
    <w:rsid w:val="00C11978"/>
    <w:rsid w:val="00C1212B"/>
    <w:rsid w:val="00C1640A"/>
    <w:rsid w:val="00C232C7"/>
    <w:rsid w:val="00C23DF8"/>
    <w:rsid w:val="00C25383"/>
    <w:rsid w:val="00C306D9"/>
    <w:rsid w:val="00C30990"/>
    <w:rsid w:val="00C36659"/>
    <w:rsid w:val="00C42256"/>
    <w:rsid w:val="00C42BA8"/>
    <w:rsid w:val="00C45062"/>
    <w:rsid w:val="00C4745B"/>
    <w:rsid w:val="00C47756"/>
    <w:rsid w:val="00C500F1"/>
    <w:rsid w:val="00C52FE2"/>
    <w:rsid w:val="00C54C83"/>
    <w:rsid w:val="00C6510C"/>
    <w:rsid w:val="00C6571F"/>
    <w:rsid w:val="00C67167"/>
    <w:rsid w:val="00C6772A"/>
    <w:rsid w:val="00C67EBE"/>
    <w:rsid w:val="00C71AA0"/>
    <w:rsid w:val="00C71E5F"/>
    <w:rsid w:val="00C734F0"/>
    <w:rsid w:val="00C74222"/>
    <w:rsid w:val="00C76307"/>
    <w:rsid w:val="00C80A73"/>
    <w:rsid w:val="00C82C46"/>
    <w:rsid w:val="00C834FF"/>
    <w:rsid w:val="00C844F4"/>
    <w:rsid w:val="00C8538C"/>
    <w:rsid w:val="00C85741"/>
    <w:rsid w:val="00C86F8C"/>
    <w:rsid w:val="00C90907"/>
    <w:rsid w:val="00C9151C"/>
    <w:rsid w:val="00C91B6E"/>
    <w:rsid w:val="00C92A2E"/>
    <w:rsid w:val="00C94E96"/>
    <w:rsid w:val="00CA30D6"/>
    <w:rsid w:val="00CA338E"/>
    <w:rsid w:val="00CA6339"/>
    <w:rsid w:val="00CB2608"/>
    <w:rsid w:val="00CB46FE"/>
    <w:rsid w:val="00CB556E"/>
    <w:rsid w:val="00CB7248"/>
    <w:rsid w:val="00CC2A01"/>
    <w:rsid w:val="00CC2DD2"/>
    <w:rsid w:val="00CC3A52"/>
    <w:rsid w:val="00CC42D7"/>
    <w:rsid w:val="00CC4967"/>
    <w:rsid w:val="00CC4ED5"/>
    <w:rsid w:val="00CC528C"/>
    <w:rsid w:val="00CC653D"/>
    <w:rsid w:val="00CC6AF3"/>
    <w:rsid w:val="00CD25AE"/>
    <w:rsid w:val="00CD2A32"/>
    <w:rsid w:val="00CD3861"/>
    <w:rsid w:val="00CD4498"/>
    <w:rsid w:val="00CD4B1F"/>
    <w:rsid w:val="00CE795E"/>
    <w:rsid w:val="00CF14E1"/>
    <w:rsid w:val="00CF1E06"/>
    <w:rsid w:val="00CF2B5E"/>
    <w:rsid w:val="00CF3B99"/>
    <w:rsid w:val="00CF43DC"/>
    <w:rsid w:val="00CF654D"/>
    <w:rsid w:val="00CF6E9A"/>
    <w:rsid w:val="00D00827"/>
    <w:rsid w:val="00D04A60"/>
    <w:rsid w:val="00D04DF5"/>
    <w:rsid w:val="00D05FC8"/>
    <w:rsid w:val="00D0752C"/>
    <w:rsid w:val="00D07772"/>
    <w:rsid w:val="00D12008"/>
    <w:rsid w:val="00D136C8"/>
    <w:rsid w:val="00D162F8"/>
    <w:rsid w:val="00D1716F"/>
    <w:rsid w:val="00D178FD"/>
    <w:rsid w:val="00D20F9D"/>
    <w:rsid w:val="00D210C0"/>
    <w:rsid w:val="00D238B2"/>
    <w:rsid w:val="00D25358"/>
    <w:rsid w:val="00D2609D"/>
    <w:rsid w:val="00D27B9A"/>
    <w:rsid w:val="00D34844"/>
    <w:rsid w:val="00D353E9"/>
    <w:rsid w:val="00D421CB"/>
    <w:rsid w:val="00D43DDC"/>
    <w:rsid w:val="00D47DDD"/>
    <w:rsid w:val="00D51BE3"/>
    <w:rsid w:val="00D51CE4"/>
    <w:rsid w:val="00D56034"/>
    <w:rsid w:val="00D60AB2"/>
    <w:rsid w:val="00D61BDF"/>
    <w:rsid w:val="00D6327D"/>
    <w:rsid w:val="00D63688"/>
    <w:rsid w:val="00D728B0"/>
    <w:rsid w:val="00D738B3"/>
    <w:rsid w:val="00D77A85"/>
    <w:rsid w:val="00D8072C"/>
    <w:rsid w:val="00D80BA1"/>
    <w:rsid w:val="00D85D6A"/>
    <w:rsid w:val="00D872AC"/>
    <w:rsid w:val="00D901C6"/>
    <w:rsid w:val="00D912BD"/>
    <w:rsid w:val="00D949CC"/>
    <w:rsid w:val="00D96868"/>
    <w:rsid w:val="00D96C15"/>
    <w:rsid w:val="00D978C7"/>
    <w:rsid w:val="00DA1907"/>
    <w:rsid w:val="00DA26D1"/>
    <w:rsid w:val="00DA41CF"/>
    <w:rsid w:val="00DA4783"/>
    <w:rsid w:val="00DB3FCB"/>
    <w:rsid w:val="00DB4DDA"/>
    <w:rsid w:val="00DC0E29"/>
    <w:rsid w:val="00DC1E1C"/>
    <w:rsid w:val="00DC273B"/>
    <w:rsid w:val="00DC2810"/>
    <w:rsid w:val="00DC28DB"/>
    <w:rsid w:val="00DC4053"/>
    <w:rsid w:val="00DC69DF"/>
    <w:rsid w:val="00DC7FD0"/>
    <w:rsid w:val="00DD0428"/>
    <w:rsid w:val="00DD06A9"/>
    <w:rsid w:val="00DD272C"/>
    <w:rsid w:val="00DD2C67"/>
    <w:rsid w:val="00DD337B"/>
    <w:rsid w:val="00DD460E"/>
    <w:rsid w:val="00DE15FD"/>
    <w:rsid w:val="00DE30B2"/>
    <w:rsid w:val="00DE3723"/>
    <w:rsid w:val="00DE37ED"/>
    <w:rsid w:val="00DE44C7"/>
    <w:rsid w:val="00DE4618"/>
    <w:rsid w:val="00DE6F94"/>
    <w:rsid w:val="00DE7631"/>
    <w:rsid w:val="00DF083B"/>
    <w:rsid w:val="00DF7A35"/>
    <w:rsid w:val="00E012AA"/>
    <w:rsid w:val="00E02686"/>
    <w:rsid w:val="00E05A41"/>
    <w:rsid w:val="00E062B8"/>
    <w:rsid w:val="00E07C4E"/>
    <w:rsid w:val="00E1095F"/>
    <w:rsid w:val="00E1228A"/>
    <w:rsid w:val="00E21046"/>
    <w:rsid w:val="00E21AA7"/>
    <w:rsid w:val="00E2455B"/>
    <w:rsid w:val="00E24780"/>
    <w:rsid w:val="00E30D69"/>
    <w:rsid w:val="00E31435"/>
    <w:rsid w:val="00E32305"/>
    <w:rsid w:val="00E33B0A"/>
    <w:rsid w:val="00E36F55"/>
    <w:rsid w:val="00E40801"/>
    <w:rsid w:val="00E43981"/>
    <w:rsid w:val="00E53C01"/>
    <w:rsid w:val="00E54A6E"/>
    <w:rsid w:val="00E54DA4"/>
    <w:rsid w:val="00E6369E"/>
    <w:rsid w:val="00E63F86"/>
    <w:rsid w:val="00E653FA"/>
    <w:rsid w:val="00E671A4"/>
    <w:rsid w:val="00E713DF"/>
    <w:rsid w:val="00E71B38"/>
    <w:rsid w:val="00E71D81"/>
    <w:rsid w:val="00E728BF"/>
    <w:rsid w:val="00E73235"/>
    <w:rsid w:val="00E74C13"/>
    <w:rsid w:val="00E75AB4"/>
    <w:rsid w:val="00E7745B"/>
    <w:rsid w:val="00E778C3"/>
    <w:rsid w:val="00E80657"/>
    <w:rsid w:val="00E84855"/>
    <w:rsid w:val="00E87C39"/>
    <w:rsid w:val="00E922EF"/>
    <w:rsid w:val="00E976C1"/>
    <w:rsid w:val="00EA09F9"/>
    <w:rsid w:val="00EA4161"/>
    <w:rsid w:val="00EA47BD"/>
    <w:rsid w:val="00EB2696"/>
    <w:rsid w:val="00EB6E89"/>
    <w:rsid w:val="00EC0F7C"/>
    <w:rsid w:val="00EC23DD"/>
    <w:rsid w:val="00EC4F3C"/>
    <w:rsid w:val="00EC5046"/>
    <w:rsid w:val="00EC626D"/>
    <w:rsid w:val="00ED397F"/>
    <w:rsid w:val="00ED40E3"/>
    <w:rsid w:val="00ED4C6D"/>
    <w:rsid w:val="00EE0EB9"/>
    <w:rsid w:val="00EE309A"/>
    <w:rsid w:val="00EE5232"/>
    <w:rsid w:val="00EE6DDB"/>
    <w:rsid w:val="00EE7BDD"/>
    <w:rsid w:val="00EF1E8A"/>
    <w:rsid w:val="00EF246B"/>
    <w:rsid w:val="00EF28C1"/>
    <w:rsid w:val="00EF2CE7"/>
    <w:rsid w:val="00EF7179"/>
    <w:rsid w:val="00F02435"/>
    <w:rsid w:val="00F02B99"/>
    <w:rsid w:val="00F06303"/>
    <w:rsid w:val="00F124B2"/>
    <w:rsid w:val="00F12AAB"/>
    <w:rsid w:val="00F13611"/>
    <w:rsid w:val="00F16633"/>
    <w:rsid w:val="00F265D1"/>
    <w:rsid w:val="00F27447"/>
    <w:rsid w:val="00F278AA"/>
    <w:rsid w:val="00F309F3"/>
    <w:rsid w:val="00F32541"/>
    <w:rsid w:val="00F35A9E"/>
    <w:rsid w:val="00F36810"/>
    <w:rsid w:val="00F36AA4"/>
    <w:rsid w:val="00F411B7"/>
    <w:rsid w:val="00F43E30"/>
    <w:rsid w:val="00F46DEF"/>
    <w:rsid w:val="00F51479"/>
    <w:rsid w:val="00F519AB"/>
    <w:rsid w:val="00F51CA7"/>
    <w:rsid w:val="00F51F53"/>
    <w:rsid w:val="00F53CDD"/>
    <w:rsid w:val="00F53E6F"/>
    <w:rsid w:val="00F56719"/>
    <w:rsid w:val="00F57E13"/>
    <w:rsid w:val="00F60182"/>
    <w:rsid w:val="00F6568A"/>
    <w:rsid w:val="00F6643A"/>
    <w:rsid w:val="00F66779"/>
    <w:rsid w:val="00F67B85"/>
    <w:rsid w:val="00F707A5"/>
    <w:rsid w:val="00F765C2"/>
    <w:rsid w:val="00F800DE"/>
    <w:rsid w:val="00F8127D"/>
    <w:rsid w:val="00F82691"/>
    <w:rsid w:val="00F82A28"/>
    <w:rsid w:val="00F84B91"/>
    <w:rsid w:val="00F8673E"/>
    <w:rsid w:val="00F86837"/>
    <w:rsid w:val="00F907DB"/>
    <w:rsid w:val="00F92D60"/>
    <w:rsid w:val="00F97CF0"/>
    <w:rsid w:val="00FA0A54"/>
    <w:rsid w:val="00FA3A68"/>
    <w:rsid w:val="00FA4742"/>
    <w:rsid w:val="00FA4799"/>
    <w:rsid w:val="00FB12EF"/>
    <w:rsid w:val="00FB2EFA"/>
    <w:rsid w:val="00FC15D7"/>
    <w:rsid w:val="00FC1625"/>
    <w:rsid w:val="00FC1B0A"/>
    <w:rsid w:val="00FC2414"/>
    <w:rsid w:val="00FC61D8"/>
    <w:rsid w:val="00FD2C44"/>
    <w:rsid w:val="00FD6789"/>
    <w:rsid w:val="00FD6D0C"/>
    <w:rsid w:val="00FE5472"/>
    <w:rsid w:val="00FF673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1ED569"/>
  <w14:defaultImageDpi w14:val="330"/>
  <w15:chartTrackingRefBased/>
  <w15:docId w15:val="{53C096C2-5F3F-4286-A40F-BE83C0DB1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801"/>
    <w:pPr>
      <w:spacing w:after="360"/>
    </w:pPr>
    <w:rPr>
      <w:rFonts w:ascii="Inter" w:hAnsi="Inter" w:cs="Calibri"/>
      <w:color w:val="000621"/>
      <w:kern w:val="0"/>
      <w:lang w:val="en-US" w:eastAsia="en-AU"/>
      <w14:ligatures w14:val="none"/>
    </w:rPr>
  </w:style>
  <w:style w:type="paragraph" w:styleId="Heading1">
    <w:name w:val="heading 1"/>
    <w:basedOn w:val="Normal"/>
    <w:next w:val="Normal"/>
    <w:link w:val="Heading1Char"/>
    <w:uiPriority w:val="9"/>
    <w:qFormat/>
    <w:rsid w:val="00F411B7"/>
    <w:pPr>
      <w:keepNext/>
      <w:keepLines/>
      <w:spacing w:before="240" w:after="120"/>
      <w:outlineLvl w:val="0"/>
    </w:pPr>
    <w:rPr>
      <w:rFonts w:eastAsiaTheme="majorEastAsia" w:cs="Times New Roman (Headings CS)"/>
      <w:b/>
      <w:spacing w:val="-18"/>
      <w:sz w:val="48"/>
      <w:szCs w:val="32"/>
    </w:rPr>
  </w:style>
  <w:style w:type="paragraph" w:styleId="Heading2">
    <w:name w:val="heading 2"/>
    <w:basedOn w:val="Normal"/>
    <w:next w:val="Normal"/>
    <w:link w:val="Heading2Char"/>
    <w:uiPriority w:val="9"/>
    <w:unhideWhenUsed/>
    <w:qFormat/>
    <w:rsid w:val="00173974"/>
    <w:pPr>
      <w:keepNext/>
      <w:keepLines/>
      <w:spacing w:after="120"/>
      <w:outlineLvl w:val="1"/>
    </w:pPr>
    <w:rPr>
      <w:rFonts w:eastAsiaTheme="majorEastAsia" w:cs="Times New Roman (Headings CS)"/>
      <w:spacing w:val="-10"/>
      <w:kern w:val="2"/>
      <w:sz w:val="36"/>
      <w:szCs w:val="26"/>
      <w:lang w:eastAsia="en-US"/>
      <w14:ligatures w14:val="standardContextual"/>
    </w:rPr>
  </w:style>
  <w:style w:type="paragraph" w:styleId="Heading3">
    <w:name w:val="heading 3"/>
    <w:basedOn w:val="Normal"/>
    <w:next w:val="Normal"/>
    <w:link w:val="Heading3Char"/>
    <w:uiPriority w:val="9"/>
    <w:unhideWhenUsed/>
    <w:qFormat/>
    <w:rsid w:val="00C80A73"/>
    <w:pPr>
      <w:keepNext/>
      <w:keepLines/>
      <w:spacing w:before="120" w:after="40" w:line="240" w:lineRule="auto"/>
      <w:outlineLvl w:val="2"/>
    </w:pPr>
    <w:rPr>
      <w:rFonts w:eastAsiaTheme="majorEastAsia" w:cstheme="majorBidi"/>
      <w:b/>
      <w:sz w:val="26"/>
      <w:szCs w:val="26"/>
    </w:rPr>
  </w:style>
  <w:style w:type="paragraph" w:styleId="Heading4">
    <w:name w:val="heading 4"/>
    <w:basedOn w:val="Normal"/>
    <w:next w:val="Normal"/>
    <w:link w:val="Heading4Char"/>
    <w:uiPriority w:val="9"/>
    <w:unhideWhenUsed/>
    <w:qFormat/>
    <w:rsid w:val="00954342"/>
    <w:pPr>
      <w:keepNext/>
      <w:keepLines/>
      <w:spacing w:before="40" w:after="40" w:line="240" w:lineRule="auto"/>
      <w:outlineLvl w:val="3"/>
    </w:pPr>
    <w:rPr>
      <w:rFonts w:eastAsiaTheme="majorEastAsia" w:cstheme="majorBidi"/>
      <w:b/>
      <w:iCs/>
    </w:rPr>
  </w:style>
  <w:style w:type="paragraph" w:styleId="Heading5">
    <w:name w:val="heading 5"/>
    <w:basedOn w:val="Normal"/>
    <w:next w:val="Normal"/>
    <w:link w:val="Heading5Char"/>
    <w:uiPriority w:val="9"/>
    <w:unhideWhenUsed/>
    <w:qFormat/>
    <w:rsid w:val="00F35A9E"/>
    <w:pPr>
      <w:keepNext/>
      <w:keepLines/>
      <w:spacing w:before="40" w:after="120"/>
      <w:outlineLvl w:val="4"/>
    </w:pPr>
    <w:rPr>
      <w:rFonts w:ascii="Inter SemiBold Italic" w:eastAsiaTheme="majorEastAsia" w:hAnsi="Inter SemiBold Italic" w:cs="Times New Roman (Headings C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B47"/>
    <w:pPr>
      <w:tabs>
        <w:tab w:val="center" w:pos="4513"/>
        <w:tab w:val="right" w:pos="9026"/>
      </w:tabs>
    </w:pPr>
    <w:rPr>
      <w:rFonts w:ascii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A02B47"/>
  </w:style>
  <w:style w:type="paragraph" w:styleId="Footer">
    <w:name w:val="footer"/>
    <w:basedOn w:val="Normal"/>
    <w:link w:val="FooterChar"/>
    <w:uiPriority w:val="99"/>
    <w:unhideWhenUsed/>
    <w:rsid w:val="00A02B47"/>
    <w:pPr>
      <w:tabs>
        <w:tab w:val="center" w:pos="4513"/>
        <w:tab w:val="right" w:pos="9026"/>
      </w:tabs>
    </w:pPr>
    <w:rPr>
      <w:rFonts w:ascii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A02B47"/>
  </w:style>
  <w:style w:type="character" w:styleId="Hyperlink">
    <w:name w:val="Hyperlink"/>
    <w:basedOn w:val="DefaultParagraphFont"/>
    <w:uiPriority w:val="99"/>
    <w:unhideWhenUsed/>
    <w:rsid w:val="000E3E1D"/>
    <w:rPr>
      <w:rFonts w:ascii="Inter Medium" w:hAnsi="Inter Medium"/>
      <w:b w:val="0"/>
      <w:i w:val="0"/>
      <w:color w:val="49B8C6"/>
      <w:u w:val="single"/>
    </w:rPr>
  </w:style>
  <w:style w:type="character" w:styleId="UnresolvedMention">
    <w:name w:val="Unresolved Mention"/>
    <w:basedOn w:val="DefaultParagraphFont"/>
    <w:uiPriority w:val="99"/>
    <w:semiHidden/>
    <w:unhideWhenUsed/>
    <w:rsid w:val="00A02B47"/>
    <w:rPr>
      <w:color w:val="605E5C"/>
      <w:shd w:val="clear" w:color="auto" w:fill="E1DFDD"/>
    </w:rPr>
  </w:style>
  <w:style w:type="character" w:customStyle="1" w:styleId="Heading2Char">
    <w:name w:val="Heading 2 Char"/>
    <w:basedOn w:val="DefaultParagraphFont"/>
    <w:link w:val="Heading2"/>
    <w:uiPriority w:val="9"/>
    <w:rsid w:val="00173974"/>
    <w:rPr>
      <w:rFonts w:ascii="Inter" w:eastAsiaTheme="majorEastAsia" w:hAnsi="Inter" w:cs="Times New Roman (Headings CS)"/>
      <w:color w:val="000621"/>
      <w:spacing w:val="-10"/>
      <w:sz w:val="36"/>
      <w:szCs w:val="26"/>
      <w:lang w:val="en-US"/>
    </w:rPr>
  </w:style>
  <w:style w:type="table" w:styleId="TableGrid">
    <w:name w:val="Table Grid"/>
    <w:basedOn w:val="TableNormal"/>
    <w:uiPriority w:val="39"/>
    <w:rsid w:val="00F02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02B99"/>
    <w:pPr>
      <w:spacing w:after="0" w:line="240" w:lineRule="auto"/>
    </w:pPr>
    <w:rPr>
      <w:rFonts w:eastAsiaTheme="minorEastAsia"/>
      <w:kern w:val="0"/>
      <w:sz w:val="20"/>
      <w:szCs w:val="20"/>
      <w:lang w:val="en-US" w:eastAsia="ja-JP"/>
      <w14:ligatures w14:val="none"/>
    </w:rPr>
  </w:style>
  <w:style w:type="paragraph" w:customStyle="1" w:styleId="Ratings1-5">
    <w:name w:val="Ratings 1-5"/>
    <w:basedOn w:val="Normal"/>
    <w:uiPriority w:val="1"/>
    <w:qFormat/>
    <w:rsid w:val="00F02B99"/>
    <w:pPr>
      <w:spacing w:before="40" w:after="120" w:line="276" w:lineRule="auto"/>
      <w:jc w:val="center"/>
    </w:pPr>
    <w:rPr>
      <w:rFonts w:asciiTheme="minorHAnsi" w:eastAsiaTheme="minorEastAsia" w:hAnsiTheme="minorHAnsi" w:cstheme="minorBidi"/>
      <w:sz w:val="20"/>
      <w:szCs w:val="20"/>
      <w:lang w:eastAsia="ja-JP"/>
    </w:rPr>
  </w:style>
  <w:style w:type="character" w:customStyle="1" w:styleId="Heading1Char">
    <w:name w:val="Heading 1 Char"/>
    <w:basedOn w:val="DefaultParagraphFont"/>
    <w:link w:val="Heading1"/>
    <w:uiPriority w:val="9"/>
    <w:rsid w:val="00F411B7"/>
    <w:rPr>
      <w:rFonts w:ascii="Inter" w:eastAsiaTheme="majorEastAsia" w:hAnsi="Inter" w:cs="Times New Roman (Headings CS)"/>
      <w:b/>
      <w:color w:val="000621"/>
      <w:spacing w:val="-18"/>
      <w:kern w:val="0"/>
      <w:sz w:val="48"/>
      <w:szCs w:val="32"/>
      <w:lang w:val="en-US" w:eastAsia="en-AU"/>
      <w14:ligatures w14:val="none"/>
    </w:rPr>
  </w:style>
  <w:style w:type="paragraph" w:styleId="ListParagraph">
    <w:name w:val="List Paragraph"/>
    <w:basedOn w:val="Normal"/>
    <w:uiPriority w:val="34"/>
    <w:qFormat/>
    <w:rsid w:val="00175801"/>
    <w:pPr>
      <w:numPr>
        <w:numId w:val="74"/>
      </w:numPr>
      <w:contextualSpacing/>
    </w:pPr>
  </w:style>
  <w:style w:type="character" w:customStyle="1" w:styleId="Heading3Char">
    <w:name w:val="Heading 3 Char"/>
    <w:basedOn w:val="DefaultParagraphFont"/>
    <w:link w:val="Heading3"/>
    <w:uiPriority w:val="9"/>
    <w:rsid w:val="00C80A73"/>
    <w:rPr>
      <w:rFonts w:ascii="Inter" w:eastAsiaTheme="majorEastAsia" w:hAnsi="Inter" w:cstheme="majorBidi"/>
      <w:b/>
      <w:color w:val="000621"/>
      <w:kern w:val="0"/>
      <w:sz w:val="26"/>
      <w:szCs w:val="26"/>
      <w:lang w:val="en-US" w:eastAsia="en-AU"/>
      <w14:ligatures w14:val="none"/>
    </w:rPr>
  </w:style>
  <w:style w:type="paragraph" w:styleId="NormalWeb">
    <w:name w:val="Normal (Web)"/>
    <w:basedOn w:val="Normal"/>
    <w:uiPriority w:val="99"/>
    <w:semiHidden/>
    <w:unhideWhenUsed/>
    <w:rsid w:val="00C76307"/>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76307"/>
    <w:rPr>
      <w:b/>
      <w:bCs/>
    </w:rPr>
  </w:style>
  <w:style w:type="character" w:customStyle="1" w:styleId="Heading4Char">
    <w:name w:val="Heading 4 Char"/>
    <w:basedOn w:val="DefaultParagraphFont"/>
    <w:link w:val="Heading4"/>
    <w:uiPriority w:val="9"/>
    <w:rsid w:val="00954342"/>
    <w:rPr>
      <w:rFonts w:ascii="Inter" w:eastAsiaTheme="majorEastAsia" w:hAnsi="Inter" w:cstheme="majorBidi"/>
      <w:b/>
      <w:iCs/>
      <w:color w:val="000621"/>
      <w:kern w:val="0"/>
      <w:lang w:val="en-US" w:eastAsia="en-AU"/>
      <w14:ligatures w14:val="none"/>
    </w:rPr>
  </w:style>
  <w:style w:type="character" w:customStyle="1" w:styleId="NoSpacingChar">
    <w:name w:val="No Spacing Char"/>
    <w:basedOn w:val="DefaultParagraphFont"/>
    <w:link w:val="NoSpacing"/>
    <w:uiPriority w:val="1"/>
    <w:locked/>
    <w:rsid w:val="004977D2"/>
    <w:rPr>
      <w:rFonts w:eastAsiaTheme="minorEastAsia"/>
      <w:kern w:val="0"/>
      <w:sz w:val="20"/>
      <w:szCs w:val="20"/>
      <w:lang w:val="en-US" w:eastAsia="ja-JP"/>
      <w14:ligatures w14:val="none"/>
    </w:rPr>
  </w:style>
  <w:style w:type="paragraph" w:styleId="Caption">
    <w:name w:val="caption"/>
    <w:basedOn w:val="Normal"/>
    <w:next w:val="Normal"/>
    <w:uiPriority w:val="35"/>
    <w:unhideWhenUsed/>
    <w:qFormat/>
    <w:rsid w:val="008B5BED"/>
    <w:pPr>
      <w:spacing w:after="200"/>
    </w:pPr>
    <w:rPr>
      <w:i/>
      <w:iCs/>
      <w:color w:val="44546A" w:themeColor="text2"/>
      <w:sz w:val="18"/>
      <w:szCs w:val="18"/>
    </w:rPr>
  </w:style>
  <w:style w:type="paragraph" w:styleId="Title">
    <w:name w:val="Title"/>
    <w:basedOn w:val="Heading1"/>
    <w:next w:val="Normal"/>
    <w:link w:val="TitleChar"/>
    <w:uiPriority w:val="10"/>
    <w:qFormat/>
    <w:rsid w:val="001015A1"/>
    <w:pPr>
      <w:contextualSpacing/>
    </w:pPr>
    <w:rPr>
      <w:rFonts w:ascii="Inter Medium" w:hAnsi="Inter Medium" w:cstheme="majorBidi"/>
      <w:spacing w:val="-10"/>
      <w:kern w:val="28"/>
      <w:sz w:val="56"/>
      <w:szCs w:val="56"/>
    </w:rPr>
  </w:style>
  <w:style w:type="character" w:customStyle="1" w:styleId="TitleChar">
    <w:name w:val="Title Char"/>
    <w:basedOn w:val="DefaultParagraphFont"/>
    <w:link w:val="Title"/>
    <w:uiPriority w:val="10"/>
    <w:rsid w:val="005442ED"/>
    <w:rPr>
      <w:rFonts w:ascii="Inter Medium" w:eastAsiaTheme="majorEastAsia" w:hAnsi="Inter Medium" w:cstheme="majorBidi"/>
      <w:b/>
      <w:color w:val="000621"/>
      <w:spacing w:val="-10"/>
      <w:kern w:val="28"/>
      <w:sz w:val="56"/>
      <w:szCs w:val="56"/>
      <w:lang w:val="en-US" w:eastAsia="en-AU"/>
      <w14:ligatures w14:val="none"/>
    </w:rPr>
  </w:style>
  <w:style w:type="character" w:styleId="CommentReference">
    <w:name w:val="annotation reference"/>
    <w:basedOn w:val="DefaultParagraphFont"/>
    <w:uiPriority w:val="99"/>
    <w:semiHidden/>
    <w:unhideWhenUsed/>
    <w:rsid w:val="00FC15D7"/>
    <w:rPr>
      <w:sz w:val="16"/>
      <w:szCs w:val="16"/>
    </w:rPr>
  </w:style>
  <w:style w:type="paragraph" w:styleId="CommentText">
    <w:name w:val="annotation text"/>
    <w:basedOn w:val="Normal"/>
    <w:link w:val="CommentTextChar"/>
    <w:uiPriority w:val="99"/>
    <w:unhideWhenUsed/>
    <w:rsid w:val="00FC15D7"/>
    <w:rPr>
      <w:sz w:val="20"/>
      <w:szCs w:val="20"/>
    </w:rPr>
  </w:style>
  <w:style w:type="character" w:customStyle="1" w:styleId="CommentTextChar">
    <w:name w:val="Comment Text Char"/>
    <w:basedOn w:val="DefaultParagraphFont"/>
    <w:link w:val="CommentText"/>
    <w:uiPriority w:val="99"/>
    <w:rsid w:val="00FC15D7"/>
    <w:rPr>
      <w:rFonts w:ascii="Calibri" w:hAnsi="Calibri" w:cs="Calibri"/>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FC15D7"/>
    <w:rPr>
      <w:b/>
      <w:bCs/>
    </w:rPr>
  </w:style>
  <w:style w:type="character" w:customStyle="1" w:styleId="CommentSubjectChar">
    <w:name w:val="Comment Subject Char"/>
    <w:basedOn w:val="CommentTextChar"/>
    <w:link w:val="CommentSubject"/>
    <w:uiPriority w:val="99"/>
    <w:semiHidden/>
    <w:rsid w:val="00FC15D7"/>
    <w:rPr>
      <w:rFonts w:ascii="Calibri" w:hAnsi="Calibri" w:cs="Calibri"/>
      <w:b/>
      <w:bCs/>
      <w:kern w:val="0"/>
      <w:sz w:val="20"/>
      <w:szCs w:val="20"/>
      <w:lang w:eastAsia="en-AU"/>
      <w14:ligatures w14:val="none"/>
    </w:rPr>
  </w:style>
  <w:style w:type="paragraph" w:styleId="TOCHeading">
    <w:name w:val="TOC Heading"/>
    <w:basedOn w:val="Normal"/>
    <w:next w:val="Normal"/>
    <w:uiPriority w:val="39"/>
    <w:unhideWhenUsed/>
    <w:qFormat/>
    <w:rsid w:val="00792355"/>
    <w:pPr>
      <w:spacing w:after="0" w:line="360" w:lineRule="auto"/>
    </w:pPr>
    <w:rPr>
      <w:b/>
      <w:bCs/>
      <w:color w:val="442059"/>
      <w:sz w:val="28"/>
      <w:szCs w:val="21"/>
    </w:rPr>
  </w:style>
  <w:style w:type="paragraph" w:styleId="TOC1">
    <w:name w:val="toc 1"/>
    <w:basedOn w:val="Normal"/>
    <w:next w:val="Normal"/>
    <w:autoRedefine/>
    <w:uiPriority w:val="39"/>
    <w:unhideWhenUsed/>
    <w:rsid w:val="001808E9"/>
    <w:pPr>
      <w:tabs>
        <w:tab w:val="right" w:leader="dot" w:pos="4930"/>
      </w:tabs>
      <w:spacing w:before="80" w:after="0" w:line="240" w:lineRule="auto"/>
      <w:ind w:right="-34"/>
    </w:pPr>
    <w:rPr>
      <w:rFonts w:ascii="Inter SemiBold" w:hAnsi="Inter SemiBold"/>
      <w:b/>
      <w:noProof/>
      <w:sz w:val="20"/>
    </w:rPr>
  </w:style>
  <w:style w:type="paragraph" w:styleId="TOC2">
    <w:name w:val="toc 2"/>
    <w:basedOn w:val="Normal"/>
    <w:next w:val="Normal"/>
    <w:autoRedefine/>
    <w:uiPriority w:val="39"/>
    <w:unhideWhenUsed/>
    <w:rsid w:val="00500444"/>
    <w:pPr>
      <w:tabs>
        <w:tab w:val="right" w:leader="dot" w:pos="4920"/>
      </w:tabs>
      <w:spacing w:after="60" w:line="220" w:lineRule="exact"/>
    </w:pPr>
    <w:rPr>
      <w:rFonts w:ascii="Inter Light" w:hAnsi="Inter Light"/>
      <w:sz w:val="20"/>
    </w:rPr>
  </w:style>
  <w:style w:type="character" w:styleId="FollowedHyperlink">
    <w:name w:val="FollowedHyperlink"/>
    <w:basedOn w:val="DefaultParagraphFont"/>
    <w:uiPriority w:val="99"/>
    <w:semiHidden/>
    <w:unhideWhenUsed/>
    <w:rsid w:val="004F622E"/>
    <w:rPr>
      <w:color w:val="954F72" w:themeColor="followedHyperlink"/>
      <w:u w:val="single"/>
    </w:rPr>
  </w:style>
  <w:style w:type="paragraph" w:styleId="TOC3">
    <w:name w:val="toc 3"/>
    <w:basedOn w:val="Normal"/>
    <w:next w:val="Normal"/>
    <w:autoRedefine/>
    <w:uiPriority w:val="39"/>
    <w:unhideWhenUsed/>
    <w:rsid w:val="00351094"/>
    <w:pPr>
      <w:spacing w:after="100"/>
      <w:ind w:left="440"/>
    </w:pPr>
  </w:style>
  <w:style w:type="character" w:customStyle="1" w:styleId="Heading5Char">
    <w:name w:val="Heading 5 Char"/>
    <w:basedOn w:val="DefaultParagraphFont"/>
    <w:link w:val="Heading5"/>
    <w:uiPriority w:val="9"/>
    <w:rsid w:val="00F35A9E"/>
    <w:rPr>
      <w:rFonts w:ascii="Inter SemiBold Italic" w:eastAsiaTheme="majorEastAsia" w:hAnsi="Inter SemiBold Italic" w:cs="Times New Roman (Headings CS)"/>
      <w:b/>
      <w:color w:val="000621"/>
      <w:kern w:val="0"/>
      <w:lang w:val="en-US" w:eastAsia="en-AU"/>
      <w14:ligatures w14:val="none"/>
    </w:rPr>
  </w:style>
  <w:style w:type="paragraph" w:styleId="Revision">
    <w:name w:val="Revision"/>
    <w:hidden/>
    <w:uiPriority w:val="99"/>
    <w:semiHidden/>
    <w:rsid w:val="002E1F82"/>
    <w:pPr>
      <w:spacing w:after="0" w:line="240" w:lineRule="auto"/>
    </w:pPr>
    <w:rPr>
      <w:rFonts w:ascii="Calibri" w:hAnsi="Calibri" w:cs="Calibri"/>
      <w:kern w:val="0"/>
      <w:lang w:eastAsia="en-AU"/>
      <w14:ligatures w14:val="none"/>
    </w:rPr>
  </w:style>
  <w:style w:type="character" w:customStyle="1" w:styleId="cf01">
    <w:name w:val="cf01"/>
    <w:basedOn w:val="DefaultParagraphFont"/>
    <w:rsid w:val="00AA22DC"/>
    <w:rPr>
      <w:rFonts w:ascii="Segoe UI" w:hAnsi="Segoe UI" w:cs="Segoe UI" w:hint="default"/>
      <w:sz w:val="18"/>
      <w:szCs w:val="18"/>
    </w:rPr>
  </w:style>
  <w:style w:type="paragraph" w:customStyle="1" w:styleId="xmsolistparagraph">
    <w:name w:val="x_msolistparagraph"/>
    <w:basedOn w:val="Normal"/>
    <w:rsid w:val="007C4D0E"/>
    <w:pPr>
      <w:spacing w:before="100" w:beforeAutospacing="1" w:after="100" w:afterAutospacing="1"/>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E02686"/>
  </w:style>
  <w:style w:type="paragraph" w:customStyle="1" w:styleId="Normal-Before">
    <w:name w:val="Normal - Before"/>
    <w:basedOn w:val="Normal"/>
    <w:qFormat/>
    <w:rsid w:val="00175801"/>
    <w:pPr>
      <w:spacing w:after="20"/>
    </w:pPr>
  </w:style>
  <w:style w:type="character" w:styleId="PageNumber">
    <w:name w:val="page number"/>
    <w:basedOn w:val="DefaultParagraphFont"/>
    <w:uiPriority w:val="99"/>
    <w:semiHidden/>
    <w:unhideWhenUsed/>
    <w:rsid w:val="00037885"/>
  </w:style>
  <w:style w:type="paragraph" w:customStyle="1" w:styleId="SmallCapsHeading">
    <w:name w:val="Small Caps Heading"/>
    <w:basedOn w:val="Title"/>
    <w:qFormat/>
    <w:rsid w:val="009E20CB"/>
    <w:rPr>
      <w:rFonts w:cs="Times New Roman (Headings CS)"/>
      <w:color w:val="E66A54"/>
      <w:spacing w:val="16"/>
      <w:sz w:val="22"/>
      <w:szCs w:val="22"/>
    </w:rPr>
  </w:style>
  <w:style w:type="paragraph" w:customStyle="1" w:styleId="PathwayCopy">
    <w:name w:val="Pathway Copy"/>
    <w:basedOn w:val="Normal"/>
    <w:qFormat/>
    <w:rsid w:val="00F97CF0"/>
    <w:pPr>
      <w:spacing w:after="0" w:line="240" w:lineRule="auto"/>
    </w:pPr>
    <w:rPr>
      <w:sz w:val="20"/>
      <w:szCs w:val="20"/>
    </w:rPr>
  </w:style>
  <w:style w:type="paragraph" w:customStyle="1" w:styleId="ListParagraphL2">
    <w:name w:val="List Paragraph L2"/>
    <w:basedOn w:val="ListParagraph"/>
    <w:qFormat/>
    <w:rsid w:val="000C0FD9"/>
    <w:pPr>
      <w:numPr>
        <w:numId w:val="0"/>
      </w:numPr>
      <w:spacing w:after="0"/>
      <w:ind w:left="284" w:right="696"/>
    </w:pPr>
    <w:rPr>
      <w:bCs/>
    </w:rPr>
  </w:style>
  <w:style w:type="numbering" w:customStyle="1" w:styleId="CurrentList1">
    <w:name w:val="Current List1"/>
    <w:uiPriority w:val="99"/>
    <w:rsid w:val="0045615A"/>
    <w:pPr>
      <w:numPr>
        <w:numId w:val="10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843388">
      <w:bodyDiv w:val="1"/>
      <w:marLeft w:val="0"/>
      <w:marRight w:val="0"/>
      <w:marTop w:val="0"/>
      <w:marBottom w:val="0"/>
      <w:divBdr>
        <w:top w:val="none" w:sz="0" w:space="0" w:color="auto"/>
        <w:left w:val="none" w:sz="0" w:space="0" w:color="auto"/>
        <w:bottom w:val="none" w:sz="0" w:space="0" w:color="auto"/>
        <w:right w:val="none" w:sz="0" w:space="0" w:color="auto"/>
      </w:divBdr>
    </w:div>
    <w:div w:id="105776656">
      <w:bodyDiv w:val="1"/>
      <w:marLeft w:val="0"/>
      <w:marRight w:val="0"/>
      <w:marTop w:val="0"/>
      <w:marBottom w:val="0"/>
      <w:divBdr>
        <w:top w:val="none" w:sz="0" w:space="0" w:color="auto"/>
        <w:left w:val="none" w:sz="0" w:space="0" w:color="auto"/>
        <w:bottom w:val="none" w:sz="0" w:space="0" w:color="auto"/>
        <w:right w:val="none" w:sz="0" w:space="0" w:color="auto"/>
      </w:divBdr>
    </w:div>
    <w:div w:id="110442042">
      <w:bodyDiv w:val="1"/>
      <w:marLeft w:val="0"/>
      <w:marRight w:val="0"/>
      <w:marTop w:val="0"/>
      <w:marBottom w:val="0"/>
      <w:divBdr>
        <w:top w:val="none" w:sz="0" w:space="0" w:color="auto"/>
        <w:left w:val="none" w:sz="0" w:space="0" w:color="auto"/>
        <w:bottom w:val="none" w:sz="0" w:space="0" w:color="auto"/>
        <w:right w:val="none" w:sz="0" w:space="0" w:color="auto"/>
      </w:divBdr>
    </w:div>
    <w:div w:id="155657593">
      <w:bodyDiv w:val="1"/>
      <w:marLeft w:val="0"/>
      <w:marRight w:val="0"/>
      <w:marTop w:val="0"/>
      <w:marBottom w:val="0"/>
      <w:divBdr>
        <w:top w:val="none" w:sz="0" w:space="0" w:color="auto"/>
        <w:left w:val="none" w:sz="0" w:space="0" w:color="auto"/>
        <w:bottom w:val="none" w:sz="0" w:space="0" w:color="auto"/>
        <w:right w:val="none" w:sz="0" w:space="0" w:color="auto"/>
      </w:divBdr>
    </w:div>
    <w:div w:id="164786089">
      <w:bodyDiv w:val="1"/>
      <w:marLeft w:val="0"/>
      <w:marRight w:val="0"/>
      <w:marTop w:val="0"/>
      <w:marBottom w:val="0"/>
      <w:divBdr>
        <w:top w:val="none" w:sz="0" w:space="0" w:color="auto"/>
        <w:left w:val="none" w:sz="0" w:space="0" w:color="auto"/>
        <w:bottom w:val="none" w:sz="0" w:space="0" w:color="auto"/>
        <w:right w:val="none" w:sz="0" w:space="0" w:color="auto"/>
      </w:divBdr>
      <w:divsChild>
        <w:div w:id="2045788577">
          <w:marLeft w:val="734"/>
          <w:marRight w:val="0"/>
          <w:marTop w:val="0"/>
          <w:marBottom w:val="0"/>
          <w:divBdr>
            <w:top w:val="none" w:sz="0" w:space="0" w:color="auto"/>
            <w:left w:val="none" w:sz="0" w:space="0" w:color="auto"/>
            <w:bottom w:val="none" w:sz="0" w:space="0" w:color="auto"/>
            <w:right w:val="none" w:sz="0" w:space="0" w:color="auto"/>
          </w:divBdr>
        </w:div>
        <w:div w:id="1890801769">
          <w:marLeft w:val="734"/>
          <w:marRight w:val="0"/>
          <w:marTop w:val="0"/>
          <w:marBottom w:val="0"/>
          <w:divBdr>
            <w:top w:val="none" w:sz="0" w:space="0" w:color="auto"/>
            <w:left w:val="none" w:sz="0" w:space="0" w:color="auto"/>
            <w:bottom w:val="none" w:sz="0" w:space="0" w:color="auto"/>
            <w:right w:val="none" w:sz="0" w:space="0" w:color="auto"/>
          </w:divBdr>
        </w:div>
        <w:div w:id="31349158">
          <w:marLeft w:val="734"/>
          <w:marRight w:val="0"/>
          <w:marTop w:val="0"/>
          <w:marBottom w:val="0"/>
          <w:divBdr>
            <w:top w:val="none" w:sz="0" w:space="0" w:color="auto"/>
            <w:left w:val="none" w:sz="0" w:space="0" w:color="auto"/>
            <w:bottom w:val="none" w:sz="0" w:space="0" w:color="auto"/>
            <w:right w:val="none" w:sz="0" w:space="0" w:color="auto"/>
          </w:divBdr>
        </w:div>
        <w:div w:id="1043562041">
          <w:marLeft w:val="734"/>
          <w:marRight w:val="0"/>
          <w:marTop w:val="0"/>
          <w:marBottom w:val="0"/>
          <w:divBdr>
            <w:top w:val="none" w:sz="0" w:space="0" w:color="auto"/>
            <w:left w:val="none" w:sz="0" w:space="0" w:color="auto"/>
            <w:bottom w:val="none" w:sz="0" w:space="0" w:color="auto"/>
            <w:right w:val="none" w:sz="0" w:space="0" w:color="auto"/>
          </w:divBdr>
        </w:div>
        <w:div w:id="1347174653">
          <w:marLeft w:val="734"/>
          <w:marRight w:val="0"/>
          <w:marTop w:val="0"/>
          <w:marBottom w:val="0"/>
          <w:divBdr>
            <w:top w:val="none" w:sz="0" w:space="0" w:color="auto"/>
            <w:left w:val="none" w:sz="0" w:space="0" w:color="auto"/>
            <w:bottom w:val="none" w:sz="0" w:space="0" w:color="auto"/>
            <w:right w:val="none" w:sz="0" w:space="0" w:color="auto"/>
          </w:divBdr>
        </w:div>
        <w:div w:id="1124153281">
          <w:marLeft w:val="734"/>
          <w:marRight w:val="0"/>
          <w:marTop w:val="0"/>
          <w:marBottom w:val="0"/>
          <w:divBdr>
            <w:top w:val="none" w:sz="0" w:space="0" w:color="auto"/>
            <w:left w:val="none" w:sz="0" w:space="0" w:color="auto"/>
            <w:bottom w:val="none" w:sz="0" w:space="0" w:color="auto"/>
            <w:right w:val="none" w:sz="0" w:space="0" w:color="auto"/>
          </w:divBdr>
        </w:div>
      </w:divsChild>
    </w:div>
    <w:div w:id="168912555">
      <w:bodyDiv w:val="1"/>
      <w:marLeft w:val="0"/>
      <w:marRight w:val="0"/>
      <w:marTop w:val="0"/>
      <w:marBottom w:val="0"/>
      <w:divBdr>
        <w:top w:val="none" w:sz="0" w:space="0" w:color="auto"/>
        <w:left w:val="none" w:sz="0" w:space="0" w:color="auto"/>
        <w:bottom w:val="none" w:sz="0" w:space="0" w:color="auto"/>
        <w:right w:val="none" w:sz="0" w:space="0" w:color="auto"/>
      </w:divBdr>
      <w:divsChild>
        <w:div w:id="92476177">
          <w:marLeft w:val="274"/>
          <w:marRight w:val="0"/>
          <w:marTop w:val="0"/>
          <w:marBottom w:val="0"/>
          <w:divBdr>
            <w:top w:val="none" w:sz="0" w:space="0" w:color="auto"/>
            <w:left w:val="none" w:sz="0" w:space="0" w:color="auto"/>
            <w:bottom w:val="none" w:sz="0" w:space="0" w:color="auto"/>
            <w:right w:val="none" w:sz="0" w:space="0" w:color="auto"/>
          </w:divBdr>
        </w:div>
      </w:divsChild>
    </w:div>
    <w:div w:id="173694380">
      <w:bodyDiv w:val="1"/>
      <w:marLeft w:val="0"/>
      <w:marRight w:val="0"/>
      <w:marTop w:val="0"/>
      <w:marBottom w:val="0"/>
      <w:divBdr>
        <w:top w:val="none" w:sz="0" w:space="0" w:color="auto"/>
        <w:left w:val="none" w:sz="0" w:space="0" w:color="auto"/>
        <w:bottom w:val="none" w:sz="0" w:space="0" w:color="auto"/>
        <w:right w:val="none" w:sz="0" w:space="0" w:color="auto"/>
      </w:divBdr>
      <w:divsChild>
        <w:div w:id="1402676896">
          <w:marLeft w:val="360"/>
          <w:marRight w:val="0"/>
          <w:marTop w:val="200"/>
          <w:marBottom w:val="0"/>
          <w:divBdr>
            <w:top w:val="none" w:sz="0" w:space="0" w:color="auto"/>
            <w:left w:val="none" w:sz="0" w:space="0" w:color="auto"/>
            <w:bottom w:val="none" w:sz="0" w:space="0" w:color="auto"/>
            <w:right w:val="none" w:sz="0" w:space="0" w:color="auto"/>
          </w:divBdr>
        </w:div>
        <w:div w:id="375859750">
          <w:marLeft w:val="360"/>
          <w:marRight w:val="0"/>
          <w:marTop w:val="200"/>
          <w:marBottom w:val="0"/>
          <w:divBdr>
            <w:top w:val="none" w:sz="0" w:space="0" w:color="auto"/>
            <w:left w:val="none" w:sz="0" w:space="0" w:color="auto"/>
            <w:bottom w:val="none" w:sz="0" w:space="0" w:color="auto"/>
            <w:right w:val="none" w:sz="0" w:space="0" w:color="auto"/>
          </w:divBdr>
        </w:div>
        <w:div w:id="778110886">
          <w:marLeft w:val="360"/>
          <w:marRight w:val="0"/>
          <w:marTop w:val="200"/>
          <w:marBottom w:val="0"/>
          <w:divBdr>
            <w:top w:val="none" w:sz="0" w:space="0" w:color="auto"/>
            <w:left w:val="none" w:sz="0" w:space="0" w:color="auto"/>
            <w:bottom w:val="none" w:sz="0" w:space="0" w:color="auto"/>
            <w:right w:val="none" w:sz="0" w:space="0" w:color="auto"/>
          </w:divBdr>
        </w:div>
        <w:div w:id="973214746">
          <w:marLeft w:val="360"/>
          <w:marRight w:val="0"/>
          <w:marTop w:val="200"/>
          <w:marBottom w:val="0"/>
          <w:divBdr>
            <w:top w:val="none" w:sz="0" w:space="0" w:color="auto"/>
            <w:left w:val="none" w:sz="0" w:space="0" w:color="auto"/>
            <w:bottom w:val="none" w:sz="0" w:space="0" w:color="auto"/>
            <w:right w:val="none" w:sz="0" w:space="0" w:color="auto"/>
          </w:divBdr>
        </w:div>
        <w:div w:id="1058936465">
          <w:marLeft w:val="360"/>
          <w:marRight w:val="0"/>
          <w:marTop w:val="200"/>
          <w:marBottom w:val="0"/>
          <w:divBdr>
            <w:top w:val="none" w:sz="0" w:space="0" w:color="auto"/>
            <w:left w:val="none" w:sz="0" w:space="0" w:color="auto"/>
            <w:bottom w:val="none" w:sz="0" w:space="0" w:color="auto"/>
            <w:right w:val="none" w:sz="0" w:space="0" w:color="auto"/>
          </w:divBdr>
        </w:div>
        <w:div w:id="169488577">
          <w:marLeft w:val="360"/>
          <w:marRight w:val="0"/>
          <w:marTop w:val="200"/>
          <w:marBottom w:val="0"/>
          <w:divBdr>
            <w:top w:val="none" w:sz="0" w:space="0" w:color="auto"/>
            <w:left w:val="none" w:sz="0" w:space="0" w:color="auto"/>
            <w:bottom w:val="none" w:sz="0" w:space="0" w:color="auto"/>
            <w:right w:val="none" w:sz="0" w:space="0" w:color="auto"/>
          </w:divBdr>
        </w:div>
        <w:div w:id="2117946235">
          <w:marLeft w:val="360"/>
          <w:marRight w:val="0"/>
          <w:marTop w:val="200"/>
          <w:marBottom w:val="0"/>
          <w:divBdr>
            <w:top w:val="none" w:sz="0" w:space="0" w:color="auto"/>
            <w:left w:val="none" w:sz="0" w:space="0" w:color="auto"/>
            <w:bottom w:val="none" w:sz="0" w:space="0" w:color="auto"/>
            <w:right w:val="none" w:sz="0" w:space="0" w:color="auto"/>
          </w:divBdr>
        </w:div>
        <w:div w:id="2137524151">
          <w:marLeft w:val="360"/>
          <w:marRight w:val="0"/>
          <w:marTop w:val="200"/>
          <w:marBottom w:val="0"/>
          <w:divBdr>
            <w:top w:val="none" w:sz="0" w:space="0" w:color="auto"/>
            <w:left w:val="none" w:sz="0" w:space="0" w:color="auto"/>
            <w:bottom w:val="none" w:sz="0" w:space="0" w:color="auto"/>
            <w:right w:val="none" w:sz="0" w:space="0" w:color="auto"/>
          </w:divBdr>
        </w:div>
      </w:divsChild>
    </w:div>
    <w:div w:id="194462456">
      <w:bodyDiv w:val="1"/>
      <w:marLeft w:val="0"/>
      <w:marRight w:val="0"/>
      <w:marTop w:val="0"/>
      <w:marBottom w:val="0"/>
      <w:divBdr>
        <w:top w:val="none" w:sz="0" w:space="0" w:color="auto"/>
        <w:left w:val="none" w:sz="0" w:space="0" w:color="auto"/>
        <w:bottom w:val="none" w:sz="0" w:space="0" w:color="auto"/>
        <w:right w:val="none" w:sz="0" w:space="0" w:color="auto"/>
      </w:divBdr>
      <w:divsChild>
        <w:div w:id="2116516888">
          <w:marLeft w:val="360"/>
          <w:marRight w:val="0"/>
          <w:marTop w:val="200"/>
          <w:marBottom w:val="0"/>
          <w:divBdr>
            <w:top w:val="none" w:sz="0" w:space="0" w:color="auto"/>
            <w:left w:val="none" w:sz="0" w:space="0" w:color="auto"/>
            <w:bottom w:val="none" w:sz="0" w:space="0" w:color="auto"/>
            <w:right w:val="none" w:sz="0" w:space="0" w:color="auto"/>
          </w:divBdr>
        </w:div>
        <w:div w:id="1562520246">
          <w:marLeft w:val="360"/>
          <w:marRight w:val="0"/>
          <w:marTop w:val="200"/>
          <w:marBottom w:val="0"/>
          <w:divBdr>
            <w:top w:val="none" w:sz="0" w:space="0" w:color="auto"/>
            <w:left w:val="none" w:sz="0" w:space="0" w:color="auto"/>
            <w:bottom w:val="none" w:sz="0" w:space="0" w:color="auto"/>
            <w:right w:val="none" w:sz="0" w:space="0" w:color="auto"/>
          </w:divBdr>
        </w:div>
        <w:div w:id="408355052">
          <w:marLeft w:val="360"/>
          <w:marRight w:val="0"/>
          <w:marTop w:val="200"/>
          <w:marBottom w:val="0"/>
          <w:divBdr>
            <w:top w:val="none" w:sz="0" w:space="0" w:color="auto"/>
            <w:left w:val="none" w:sz="0" w:space="0" w:color="auto"/>
            <w:bottom w:val="none" w:sz="0" w:space="0" w:color="auto"/>
            <w:right w:val="none" w:sz="0" w:space="0" w:color="auto"/>
          </w:divBdr>
        </w:div>
        <w:div w:id="1457597265">
          <w:marLeft w:val="360"/>
          <w:marRight w:val="0"/>
          <w:marTop w:val="200"/>
          <w:marBottom w:val="0"/>
          <w:divBdr>
            <w:top w:val="none" w:sz="0" w:space="0" w:color="auto"/>
            <w:left w:val="none" w:sz="0" w:space="0" w:color="auto"/>
            <w:bottom w:val="none" w:sz="0" w:space="0" w:color="auto"/>
            <w:right w:val="none" w:sz="0" w:space="0" w:color="auto"/>
          </w:divBdr>
        </w:div>
        <w:div w:id="1116559798">
          <w:marLeft w:val="360"/>
          <w:marRight w:val="0"/>
          <w:marTop w:val="200"/>
          <w:marBottom w:val="0"/>
          <w:divBdr>
            <w:top w:val="none" w:sz="0" w:space="0" w:color="auto"/>
            <w:left w:val="none" w:sz="0" w:space="0" w:color="auto"/>
            <w:bottom w:val="none" w:sz="0" w:space="0" w:color="auto"/>
            <w:right w:val="none" w:sz="0" w:space="0" w:color="auto"/>
          </w:divBdr>
        </w:div>
        <w:div w:id="1624339617">
          <w:marLeft w:val="360"/>
          <w:marRight w:val="0"/>
          <w:marTop w:val="200"/>
          <w:marBottom w:val="0"/>
          <w:divBdr>
            <w:top w:val="none" w:sz="0" w:space="0" w:color="auto"/>
            <w:left w:val="none" w:sz="0" w:space="0" w:color="auto"/>
            <w:bottom w:val="none" w:sz="0" w:space="0" w:color="auto"/>
            <w:right w:val="none" w:sz="0" w:space="0" w:color="auto"/>
          </w:divBdr>
        </w:div>
        <w:div w:id="986125101">
          <w:marLeft w:val="360"/>
          <w:marRight w:val="0"/>
          <w:marTop w:val="200"/>
          <w:marBottom w:val="0"/>
          <w:divBdr>
            <w:top w:val="none" w:sz="0" w:space="0" w:color="auto"/>
            <w:left w:val="none" w:sz="0" w:space="0" w:color="auto"/>
            <w:bottom w:val="none" w:sz="0" w:space="0" w:color="auto"/>
            <w:right w:val="none" w:sz="0" w:space="0" w:color="auto"/>
          </w:divBdr>
        </w:div>
        <w:div w:id="666640637">
          <w:marLeft w:val="360"/>
          <w:marRight w:val="0"/>
          <w:marTop w:val="200"/>
          <w:marBottom w:val="0"/>
          <w:divBdr>
            <w:top w:val="none" w:sz="0" w:space="0" w:color="auto"/>
            <w:left w:val="none" w:sz="0" w:space="0" w:color="auto"/>
            <w:bottom w:val="none" w:sz="0" w:space="0" w:color="auto"/>
            <w:right w:val="none" w:sz="0" w:space="0" w:color="auto"/>
          </w:divBdr>
        </w:div>
      </w:divsChild>
    </w:div>
    <w:div w:id="300427855">
      <w:bodyDiv w:val="1"/>
      <w:marLeft w:val="0"/>
      <w:marRight w:val="0"/>
      <w:marTop w:val="0"/>
      <w:marBottom w:val="0"/>
      <w:divBdr>
        <w:top w:val="none" w:sz="0" w:space="0" w:color="auto"/>
        <w:left w:val="none" w:sz="0" w:space="0" w:color="auto"/>
        <w:bottom w:val="none" w:sz="0" w:space="0" w:color="auto"/>
        <w:right w:val="none" w:sz="0" w:space="0" w:color="auto"/>
      </w:divBdr>
    </w:div>
    <w:div w:id="331644709">
      <w:bodyDiv w:val="1"/>
      <w:marLeft w:val="0"/>
      <w:marRight w:val="0"/>
      <w:marTop w:val="0"/>
      <w:marBottom w:val="0"/>
      <w:divBdr>
        <w:top w:val="none" w:sz="0" w:space="0" w:color="auto"/>
        <w:left w:val="none" w:sz="0" w:space="0" w:color="auto"/>
        <w:bottom w:val="none" w:sz="0" w:space="0" w:color="auto"/>
        <w:right w:val="none" w:sz="0" w:space="0" w:color="auto"/>
      </w:divBdr>
    </w:div>
    <w:div w:id="384572246">
      <w:bodyDiv w:val="1"/>
      <w:marLeft w:val="0"/>
      <w:marRight w:val="0"/>
      <w:marTop w:val="0"/>
      <w:marBottom w:val="0"/>
      <w:divBdr>
        <w:top w:val="none" w:sz="0" w:space="0" w:color="auto"/>
        <w:left w:val="none" w:sz="0" w:space="0" w:color="auto"/>
        <w:bottom w:val="none" w:sz="0" w:space="0" w:color="auto"/>
        <w:right w:val="none" w:sz="0" w:space="0" w:color="auto"/>
      </w:divBdr>
    </w:div>
    <w:div w:id="471017881">
      <w:bodyDiv w:val="1"/>
      <w:marLeft w:val="0"/>
      <w:marRight w:val="0"/>
      <w:marTop w:val="0"/>
      <w:marBottom w:val="0"/>
      <w:divBdr>
        <w:top w:val="none" w:sz="0" w:space="0" w:color="auto"/>
        <w:left w:val="none" w:sz="0" w:space="0" w:color="auto"/>
        <w:bottom w:val="none" w:sz="0" w:space="0" w:color="auto"/>
        <w:right w:val="none" w:sz="0" w:space="0" w:color="auto"/>
      </w:divBdr>
      <w:divsChild>
        <w:div w:id="938415312">
          <w:marLeft w:val="446"/>
          <w:marRight w:val="0"/>
          <w:marTop w:val="0"/>
          <w:marBottom w:val="0"/>
          <w:divBdr>
            <w:top w:val="none" w:sz="0" w:space="0" w:color="auto"/>
            <w:left w:val="none" w:sz="0" w:space="0" w:color="auto"/>
            <w:bottom w:val="none" w:sz="0" w:space="0" w:color="auto"/>
            <w:right w:val="none" w:sz="0" w:space="0" w:color="auto"/>
          </w:divBdr>
        </w:div>
        <w:div w:id="1403333438">
          <w:marLeft w:val="446"/>
          <w:marRight w:val="0"/>
          <w:marTop w:val="0"/>
          <w:marBottom w:val="0"/>
          <w:divBdr>
            <w:top w:val="none" w:sz="0" w:space="0" w:color="auto"/>
            <w:left w:val="none" w:sz="0" w:space="0" w:color="auto"/>
            <w:bottom w:val="none" w:sz="0" w:space="0" w:color="auto"/>
            <w:right w:val="none" w:sz="0" w:space="0" w:color="auto"/>
          </w:divBdr>
        </w:div>
        <w:div w:id="1394281451">
          <w:marLeft w:val="446"/>
          <w:marRight w:val="0"/>
          <w:marTop w:val="0"/>
          <w:marBottom w:val="0"/>
          <w:divBdr>
            <w:top w:val="none" w:sz="0" w:space="0" w:color="auto"/>
            <w:left w:val="none" w:sz="0" w:space="0" w:color="auto"/>
            <w:bottom w:val="none" w:sz="0" w:space="0" w:color="auto"/>
            <w:right w:val="none" w:sz="0" w:space="0" w:color="auto"/>
          </w:divBdr>
        </w:div>
        <w:div w:id="1137840887">
          <w:marLeft w:val="446"/>
          <w:marRight w:val="0"/>
          <w:marTop w:val="0"/>
          <w:marBottom w:val="0"/>
          <w:divBdr>
            <w:top w:val="none" w:sz="0" w:space="0" w:color="auto"/>
            <w:left w:val="none" w:sz="0" w:space="0" w:color="auto"/>
            <w:bottom w:val="none" w:sz="0" w:space="0" w:color="auto"/>
            <w:right w:val="none" w:sz="0" w:space="0" w:color="auto"/>
          </w:divBdr>
        </w:div>
        <w:div w:id="1539007311">
          <w:marLeft w:val="446"/>
          <w:marRight w:val="0"/>
          <w:marTop w:val="0"/>
          <w:marBottom w:val="0"/>
          <w:divBdr>
            <w:top w:val="none" w:sz="0" w:space="0" w:color="auto"/>
            <w:left w:val="none" w:sz="0" w:space="0" w:color="auto"/>
            <w:bottom w:val="none" w:sz="0" w:space="0" w:color="auto"/>
            <w:right w:val="none" w:sz="0" w:space="0" w:color="auto"/>
          </w:divBdr>
        </w:div>
        <w:div w:id="365761766">
          <w:marLeft w:val="446"/>
          <w:marRight w:val="0"/>
          <w:marTop w:val="0"/>
          <w:marBottom w:val="0"/>
          <w:divBdr>
            <w:top w:val="none" w:sz="0" w:space="0" w:color="auto"/>
            <w:left w:val="none" w:sz="0" w:space="0" w:color="auto"/>
            <w:bottom w:val="none" w:sz="0" w:space="0" w:color="auto"/>
            <w:right w:val="none" w:sz="0" w:space="0" w:color="auto"/>
          </w:divBdr>
        </w:div>
        <w:div w:id="1835022533">
          <w:marLeft w:val="446"/>
          <w:marRight w:val="0"/>
          <w:marTop w:val="0"/>
          <w:marBottom w:val="0"/>
          <w:divBdr>
            <w:top w:val="none" w:sz="0" w:space="0" w:color="auto"/>
            <w:left w:val="none" w:sz="0" w:space="0" w:color="auto"/>
            <w:bottom w:val="none" w:sz="0" w:space="0" w:color="auto"/>
            <w:right w:val="none" w:sz="0" w:space="0" w:color="auto"/>
          </w:divBdr>
        </w:div>
        <w:div w:id="1117992567">
          <w:marLeft w:val="446"/>
          <w:marRight w:val="0"/>
          <w:marTop w:val="0"/>
          <w:marBottom w:val="0"/>
          <w:divBdr>
            <w:top w:val="none" w:sz="0" w:space="0" w:color="auto"/>
            <w:left w:val="none" w:sz="0" w:space="0" w:color="auto"/>
            <w:bottom w:val="none" w:sz="0" w:space="0" w:color="auto"/>
            <w:right w:val="none" w:sz="0" w:space="0" w:color="auto"/>
          </w:divBdr>
        </w:div>
        <w:div w:id="494301680">
          <w:marLeft w:val="446"/>
          <w:marRight w:val="0"/>
          <w:marTop w:val="0"/>
          <w:marBottom w:val="0"/>
          <w:divBdr>
            <w:top w:val="none" w:sz="0" w:space="0" w:color="auto"/>
            <w:left w:val="none" w:sz="0" w:space="0" w:color="auto"/>
            <w:bottom w:val="none" w:sz="0" w:space="0" w:color="auto"/>
            <w:right w:val="none" w:sz="0" w:space="0" w:color="auto"/>
          </w:divBdr>
        </w:div>
      </w:divsChild>
    </w:div>
    <w:div w:id="480535742">
      <w:bodyDiv w:val="1"/>
      <w:marLeft w:val="0"/>
      <w:marRight w:val="0"/>
      <w:marTop w:val="0"/>
      <w:marBottom w:val="0"/>
      <w:divBdr>
        <w:top w:val="none" w:sz="0" w:space="0" w:color="auto"/>
        <w:left w:val="none" w:sz="0" w:space="0" w:color="auto"/>
        <w:bottom w:val="none" w:sz="0" w:space="0" w:color="auto"/>
        <w:right w:val="none" w:sz="0" w:space="0" w:color="auto"/>
      </w:divBdr>
    </w:div>
    <w:div w:id="603149459">
      <w:bodyDiv w:val="1"/>
      <w:marLeft w:val="0"/>
      <w:marRight w:val="0"/>
      <w:marTop w:val="0"/>
      <w:marBottom w:val="0"/>
      <w:divBdr>
        <w:top w:val="none" w:sz="0" w:space="0" w:color="auto"/>
        <w:left w:val="none" w:sz="0" w:space="0" w:color="auto"/>
        <w:bottom w:val="none" w:sz="0" w:space="0" w:color="auto"/>
        <w:right w:val="none" w:sz="0" w:space="0" w:color="auto"/>
      </w:divBdr>
    </w:div>
    <w:div w:id="609049027">
      <w:bodyDiv w:val="1"/>
      <w:marLeft w:val="0"/>
      <w:marRight w:val="0"/>
      <w:marTop w:val="0"/>
      <w:marBottom w:val="0"/>
      <w:divBdr>
        <w:top w:val="none" w:sz="0" w:space="0" w:color="auto"/>
        <w:left w:val="none" w:sz="0" w:space="0" w:color="auto"/>
        <w:bottom w:val="none" w:sz="0" w:space="0" w:color="auto"/>
        <w:right w:val="none" w:sz="0" w:space="0" w:color="auto"/>
      </w:divBdr>
      <w:divsChild>
        <w:div w:id="1071082139">
          <w:marLeft w:val="547"/>
          <w:marRight w:val="0"/>
          <w:marTop w:val="0"/>
          <w:marBottom w:val="0"/>
          <w:divBdr>
            <w:top w:val="none" w:sz="0" w:space="0" w:color="auto"/>
            <w:left w:val="none" w:sz="0" w:space="0" w:color="auto"/>
            <w:bottom w:val="none" w:sz="0" w:space="0" w:color="auto"/>
            <w:right w:val="none" w:sz="0" w:space="0" w:color="auto"/>
          </w:divBdr>
        </w:div>
        <w:div w:id="71782914">
          <w:marLeft w:val="547"/>
          <w:marRight w:val="0"/>
          <w:marTop w:val="0"/>
          <w:marBottom w:val="0"/>
          <w:divBdr>
            <w:top w:val="none" w:sz="0" w:space="0" w:color="auto"/>
            <w:left w:val="none" w:sz="0" w:space="0" w:color="auto"/>
            <w:bottom w:val="none" w:sz="0" w:space="0" w:color="auto"/>
            <w:right w:val="none" w:sz="0" w:space="0" w:color="auto"/>
          </w:divBdr>
        </w:div>
      </w:divsChild>
    </w:div>
    <w:div w:id="624971363">
      <w:bodyDiv w:val="1"/>
      <w:marLeft w:val="0"/>
      <w:marRight w:val="0"/>
      <w:marTop w:val="0"/>
      <w:marBottom w:val="0"/>
      <w:divBdr>
        <w:top w:val="none" w:sz="0" w:space="0" w:color="auto"/>
        <w:left w:val="none" w:sz="0" w:space="0" w:color="auto"/>
        <w:bottom w:val="none" w:sz="0" w:space="0" w:color="auto"/>
        <w:right w:val="none" w:sz="0" w:space="0" w:color="auto"/>
      </w:divBdr>
      <w:divsChild>
        <w:div w:id="100417234">
          <w:marLeft w:val="547"/>
          <w:marRight w:val="0"/>
          <w:marTop w:val="0"/>
          <w:marBottom w:val="0"/>
          <w:divBdr>
            <w:top w:val="none" w:sz="0" w:space="0" w:color="auto"/>
            <w:left w:val="none" w:sz="0" w:space="0" w:color="auto"/>
            <w:bottom w:val="none" w:sz="0" w:space="0" w:color="auto"/>
            <w:right w:val="none" w:sz="0" w:space="0" w:color="auto"/>
          </w:divBdr>
        </w:div>
      </w:divsChild>
    </w:div>
    <w:div w:id="633023635">
      <w:bodyDiv w:val="1"/>
      <w:marLeft w:val="0"/>
      <w:marRight w:val="0"/>
      <w:marTop w:val="0"/>
      <w:marBottom w:val="0"/>
      <w:divBdr>
        <w:top w:val="none" w:sz="0" w:space="0" w:color="auto"/>
        <w:left w:val="none" w:sz="0" w:space="0" w:color="auto"/>
        <w:bottom w:val="none" w:sz="0" w:space="0" w:color="auto"/>
        <w:right w:val="none" w:sz="0" w:space="0" w:color="auto"/>
      </w:divBdr>
      <w:divsChild>
        <w:div w:id="1009530201">
          <w:marLeft w:val="720"/>
          <w:marRight w:val="0"/>
          <w:marTop w:val="0"/>
          <w:marBottom w:val="0"/>
          <w:divBdr>
            <w:top w:val="none" w:sz="0" w:space="0" w:color="auto"/>
            <w:left w:val="none" w:sz="0" w:space="0" w:color="auto"/>
            <w:bottom w:val="none" w:sz="0" w:space="0" w:color="auto"/>
            <w:right w:val="none" w:sz="0" w:space="0" w:color="auto"/>
          </w:divBdr>
        </w:div>
      </w:divsChild>
    </w:div>
    <w:div w:id="642269432">
      <w:bodyDiv w:val="1"/>
      <w:marLeft w:val="0"/>
      <w:marRight w:val="0"/>
      <w:marTop w:val="0"/>
      <w:marBottom w:val="0"/>
      <w:divBdr>
        <w:top w:val="none" w:sz="0" w:space="0" w:color="auto"/>
        <w:left w:val="none" w:sz="0" w:space="0" w:color="auto"/>
        <w:bottom w:val="none" w:sz="0" w:space="0" w:color="auto"/>
        <w:right w:val="none" w:sz="0" w:space="0" w:color="auto"/>
      </w:divBdr>
    </w:div>
    <w:div w:id="673648614">
      <w:bodyDiv w:val="1"/>
      <w:marLeft w:val="0"/>
      <w:marRight w:val="0"/>
      <w:marTop w:val="0"/>
      <w:marBottom w:val="0"/>
      <w:divBdr>
        <w:top w:val="none" w:sz="0" w:space="0" w:color="auto"/>
        <w:left w:val="none" w:sz="0" w:space="0" w:color="auto"/>
        <w:bottom w:val="none" w:sz="0" w:space="0" w:color="auto"/>
        <w:right w:val="none" w:sz="0" w:space="0" w:color="auto"/>
      </w:divBdr>
    </w:div>
    <w:div w:id="720404045">
      <w:bodyDiv w:val="1"/>
      <w:marLeft w:val="0"/>
      <w:marRight w:val="0"/>
      <w:marTop w:val="0"/>
      <w:marBottom w:val="0"/>
      <w:divBdr>
        <w:top w:val="none" w:sz="0" w:space="0" w:color="auto"/>
        <w:left w:val="none" w:sz="0" w:space="0" w:color="auto"/>
        <w:bottom w:val="none" w:sz="0" w:space="0" w:color="auto"/>
        <w:right w:val="none" w:sz="0" w:space="0" w:color="auto"/>
      </w:divBdr>
      <w:divsChild>
        <w:div w:id="1755081477">
          <w:marLeft w:val="274"/>
          <w:marRight w:val="0"/>
          <w:marTop w:val="0"/>
          <w:marBottom w:val="0"/>
          <w:divBdr>
            <w:top w:val="none" w:sz="0" w:space="0" w:color="auto"/>
            <w:left w:val="none" w:sz="0" w:space="0" w:color="auto"/>
            <w:bottom w:val="none" w:sz="0" w:space="0" w:color="auto"/>
            <w:right w:val="none" w:sz="0" w:space="0" w:color="auto"/>
          </w:divBdr>
        </w:div>
        <w:div w:id="699936320">
          <w:marLeft w:val="274"/>
          <w:marRight w:val="0"/>
          <w:marTop w:val="0"/>
          <w:marBottom w:val="0"/>
          <w:divBdr>
            <w:top w:val="none" w:sz="0" w:space="0" w:color="auto"/>
            <w:left w:val="none" w:sz="0" w:space="0" w:color="auto"/>
            <w:bottom w:val="none" w:sz="0" w:space="0" w:color="auto"/>
            <w:right w:val="none" w:sz="0" w:space="0" w:color="auto"/>
          </w:divBdr>
        </w:div>
        <w:div w:id="1276257158">
          <w:marLeft w:val="274"/>
          <w:marRight w:val="0"/>
          <w:marTop w:val="0"/>
          <w:marBottom w:val="0"/>
          <w:divBdr>
            <w:top w:val="none" w:sz="0" w:space="0" w:color="auto"/>
            <w:left w:val="none" w:sz="0" w:space="0" w:color="auto"/>
            <w:bottom w:val="none" w:sz="0" w:space="0" w:color="auto"/>
            <w:right w:val="none" w:sz="0" w:space="0" w:color="auto"/>
          </w:divBdr>
        </w:div>
        <w:div w:id="1852913332">
          <w:marLeft w:val="274"/>
          <w:marRight w:val="0"/>
          <w:marTop w:val="0"/>
          <w:marBottom w:val="0"/>
          <w:divBdr>
            <w:top w:val="none" w:sz="0" w:space="0" w:color="auto"/>
            <w:left w:val="none" w:sz="0" w:space="0" w:color="auto"/>
            <w:bottom w:val="none" w:sz="0" w:space="0" w:color="auto"/>
            <w:right w:val="none" w:sz="0" w:space="0" w:color="auto"/>
          </w:divBdr>
        </w:div>
        <w:div w:id="1365252979">
          <w:marLeft w:val="274"/>
          <w:marRight w:val="0"/>
          <w:marTop w:val="0"/>
          <w:marBottom w:val="0"/>
          <w:divBdr>
            <w:top w:val="none" w:sz="0" w:space="0" w:color="auto"/>
            <w:left w:val="none" w:sz="0" w:space="0" w:color="auto"/>
            <w:bottom w:val="none" w:sz="0" w:space="0" w:color="auto"/>
            <w:right w:val="none" w:sz="0" w:space="0" w:color="auto"/>
          </w:divBdr>
        </w:div>
        <w:div w:id="437869062">
          <w:marLeft w:val="274"/>
          <w:marRight w:val="0"/>
          <w:marTop w:val="0"/>
          <w:marBottom w:val="0"/>
          <w:divBdr>
            <w:top w:val="none" w:sz="0" w:space="0" w:color="auto"/>
            <w:left w:val="none" w:sz="0" w:space="0" w:color="auto"/>
            <w:bottom w:val="none" w:sz="0" w:space="0" w:color="auto"/>
            <w:right w:val="none" w:sz="0" w:space="0" w:color="auto"/>
          </w:divBdr>
        </w:div>
      </w:divsChild>
    </w:div>
    <w:div w:id="843856525">
      <w:bodyDiv w:val="1"/>
      <w:marLeft w:val="0"/>
      <w:marRight w:val="0"/>
      <w:marTop w:val="0"/>
      <w:marBottom w:val="0"/>
      <w:divBdr>
        <w:top w:val="none" w:sz="0" w:space="0" w:color="auto"/>
        <w:left w:val="none" w:sz="0" w:space="0" w:color="auto"/>
        <w:bottom w:val="none" w:sz="0" w:space="0" w:color="auto"/>
        <w:right w:val="none" w:sz="0" w:space="0" w:color="auto"/>
      </w:divBdr>
    </w:div>
    <w:div w:id="848061705">
      <w:bodyDiv w:val="1"/>
      <w:marLeft w:val="0"/>
      <w:marRight w:val="0"/>
      <w:marTop w:val="0"/>
      <w:marBottom w:val="0"/>
      <w:divBdr>
        <w:top w:val="none" w:sz="0" w:space="0" w:color="auto"/>
        <w:left w:val="none" w:sz="0" w:space="0" w:color="auto"/>
        <w:bottom w:val="none" w:sz="0" w:space="0" w:color="auto"/>
        <w:right w:val="none" w:sz="0" w:space="0" w:color="auto"/>
      </w:divBdr>
    </w:div>
    <w:div w:id="1004867723">
      <w:bodyDiv w:val="1"/>
      <w:marLeft w:val="0"/>
      <w:marRight w:val="0"/>
      <w:marTop w:val="0"/>
      <w:marBottom w:val="0"/>
      <w:divBdr>
        <w:top w:val="none" w:sz="0" w:space="0" w:color="auto"/>
        <w:left w:val="none" w:sz="0" w:space="0" w:color="auto"/>
        <w:bottom w:val="none" w:sz="0" w:space="0" w:color="auto"/>
        <w:right w:val="none" w:sz="0" w:space="0" w:color="auto"/>
      </w:divBdr>
      <w:divsChild>
        <w:div w:id="753740044">
          <w:marLeft w:val="446"/>
          <w:marRight w:val="0"/>
          <w:marTop w:val="0"/>
          <w:marBottom w:val="0"/>
          <w:divBdr>
            <w:top w:val="none" w:sz="0" w:space="0" w:color="auto"/>
            <w:left w:val="none" w:sz="0" w:space="0" w:color="auto"/>
            <w:bottom w:val="none" w:sz="0" w:space="0" w:color="auto"/>
            <w:right w:val="none" w:sz="0" w:space="0" w:color="auto"/>
          </w:divBdr>
        </w:div>
      </w:divsChild>
    </w:div>
    <w:div w:id="1056005567">
      <w:bodyDiv w:val="1"/>
      <w:marLeft w:val="0"/>
      <w:marRight w:val="0"/>
      <w:marTop w:val="0"/>
      <w:marBottom w:val="0"/>
      <w:divBdr>
        <w:top w:val="none" w:sz="0" w:space="0" w:color="auto"/>
        <w:left w:val="none" w:sz="0" w:space="0" w:color="auto"/>
        <w:bottom w:val="none" w:sz="0" w:space="0" w:color="auto"/>
        <w:right w:val="none" w:sz="0" w:space="0" w:color="auto"/>
      </w:divBdr>
      <w:divsChild>
        <w:div w:id="925457767">
          <w:marLeft w:val="274"/>
          <w:marRight w:val="0"/>
          <w:marTop w:val="0"/>
          <w:marBottom w:val="0"/>
          <w:divBdr>
            <w:top w:val="none" w:sz="0" w:space="0" w:color="auto"/>
            <w:left w:val="none" w:sz="0" w:space="0" w:color="auto"/>
            <w:bottom w:val="none" w:sz="0" w:space="0" w:color="auto"/>
            <w:right w:val="none" w:sz="0" w:space="0" w:color="auto"/>
          </w:divBdr>
        </w:div>
        <w:div w:id="1457479702">
          <w:marLeft w:val="274"/>
          <w:marRight w:val="0"/>
          <w:marTop w:val="0"/>
          <w:marBottom w:val="0"/>
          <w:divBdr>
            <w:top w:val="none" w:sz="0" w:space="0" w:color="auto"/>
            <w:left w:val="none" w:sz="0" w:space="0" w:color="auto"/>
            <w:bottom w:val="none" w:sz="0" w:space="0" w:color="auto"/>
            <w:right w:val="none" w:sz="0" w:space="0" w:color="auto"/>
          </w:divBdr>
        </w:div>
      </w:divsChild>
    </w:div>
    <w:div w:id="1069887920">
      <w:bodyDiv w:val="1"/>
      <w:marLeft w:val="0"/>
      <w:marRight w:val="0"/>
      <w:marTop w:val="0"/>
      <w:marBottom w:val="0"/>
      <w:divBdr>
        <w:top w:val="none" w:sz="0" w:space="0" w:color="auto"/>
        <w:left w:val="none" w:sz="0" w:space="0" w:color="auto"/>
        <w:bottom w:val="none" w:sz="0" w:space="0" w:color="auto"/>
        <w:right w:val="none" w:sz="0" w:space="0" w:color="auto"/>
      </w:divBdr>
      <w:divsChild>
        <w:div w:id="1775400116">
          <w:marLeft w:val="274"/>
          <w:marRight w:val="0"/>
          <w:marTop w:val="0"/>
          <w:marBottom w:val="0"/>
          <w:divBdr>
            <w:top w:val="none" w:sz="0" w:space="0" w:color="auto"/>
            <w:left w:val="none" w:sz="0" w:space="0" w:color="auto"/>
            <w:bottom w:val="none" w:sz="0" w:space="0" w:color="auto"/>
            <w:right w:val="none" w:sz="0" w:space="0" w:color="auto"/>
          </w:divBdr>
        </w:div>
        <w:div w:id="1705249407">
          <w:marLeft w:val="274"/>
          <w:marRight w:val="0"/>
          <w:marTop w:val="0"/>
          <w:marBottom w:val="0"/>
          <w:divBdr>
            <w:top w:val="none" w:sz="0" w:space="0" w:color="auto"/>
            <w:left w:val="none" w:sz="0" w:space="0" w:color="auto"/>
            <w:bottom w:val="none" w:sz="0" w:space="0" w:color="auto"/>
            <w:right w:val="none" w:sz="0" w:space="0" w:color="auto"/>
          </w:divBdr>
        </w:div>
        <w:div w:id="577834345">
          <w:marLeft w:val="274"/>
          <w:marRight w:val="0"/>
          <w:marTop w:val="0"/>
          <w:marBottom w:val="0"/>
          <w:divBdr>
            <w:top w:val="none" w:sz="0" w:space="0" w:color="auto"/>
            <w:left w:val="none" w:sz="0" w:space="0" w:color="auto"/>
            <w:bottom w:val="none" w:sz="0" w:space="0" w:color="auto"/>
            <w:right w:val="none" w:sz="0" w:space="0" w:color="auto"/>
          </w:divBdr>
        </w:div>
        <w:div w:id="90397391">
          <w:marLeft w:val="274"/>
          <w:marRight w:val="0"/>
          <w:marTop w:val="0"/>
          <w:marBottom w:val="0"/>
          <w:divBdr>
            <w:top w:val="none" w:sz="0" w:space="0" w:color="auto"/>
            <w:left w:val="none" w:sz="0" w:space="0" w:color="auto"/>
            <w:bottom w:val="none" w:sz="0" w:space="0" w:color="auto"/>
            <w:right w:val="none" w:sz="0" w:space="0" w:color="auto"/>
          </w:divBdr>
        </w:div>
        <w:div w:id="1919553822">
          <w:marLeft w:val="274"/>
          <w:marRight w:val="0"/>
          <w:marTop w:val="0"/>
          <w:marBottom w:val="0"/>
          <w:divBdr>
            <w:top w:val="none" w:sz="0" w:space="0" w:color="auto"/>
            <w:left w:val="none" w:sz="0" w:space="0" w:color="auto"/>
            <w:bottom w:val="none" w:sz="0" w:space="0" w:color="auto"/>
            <w:right w:val="none" w:sz="0" w:space="0" w:color="auto"/>
          </w:divBdr>
        </w:div>
        <w:div w:id="524175177">
          <w:marLeft w:val="274"/>
          <w:marRight w:val="0"/>
          <w:marTop w:val="0"/>
          <w:marBottom w:val="0"/>
          <w:divBdr>
            <w:top w:val="none" w:sz="0" w:space="0" w:color="auto"/>
            <w:left w:val="none" w:sz="0" w:space="0" w:color="auto"/>
            <w:bottom w:val="none" w:sz="0" w:space="0" w:color="auto"/>
            <w:right w:val="none" w:sz="0" w:space="0" w:color="auto"/>
          </w:divBdr>
        </w:div>
        <w:div w:id="109248655">
          <w:marLeft w:val="274"/>
          <w:marRight w:val="0"/>
          <w:marTop w:val="0"/>
          <w:marBottom w:val="0"/>
          <w:divBdr>
            <w:top w:val="none" w:sz="0" w:space="0" w:color="auto"/>
            <w:left w:val="none" w:sz="0" w:space="0" w:color="auto"/>
            <w:bottom w:val="none" w:sz="0" w:space="0" w:color="auto"/>
            <w:right w:val="none" w:sz="0" w:space="0" w:color="auto"/>
          </w:divBdr>
        </w:div>
        <w:div w:id="1511289977">
          <w:marLeft w:val="274"/>
          <w:marRight w:val="0"/>
          <w:marTop w:val="0"/>
          <w:marBottom w:val="0"/>
          <w:divBdr>
            <w:top w:val="none" w:sz="0" w:space="0" w:color="auto"/>
            <w:left w:val="none" w:sz="0" w:space="0" w:color="auto"/>
            <w:bottom w:val="none" w:sz="0" w:space="0" w:color="auto"/>
            <w:right w:val="none" w:sz="0" w:space="0" w:color="auto"/>
          </w:divBdr>
        </w:div>
        <w:div w:id="1281451333">
          <w:marLeft w:val="274"/>
          <w:marRight w:val="0"/>
          <w:marTop w:val="0"/>
          <w:marBottom w:val="0"/>
          <w:divBdr>
            <w:top w:val="none" w:sz="0" w:space="0" w:color="auto"/>
            <w:left w:val="none" w:sz="0" w:space="0" w:color="auto"/>
            <w:bottom w:val="none" w:sz="0" w:space="0" w:color="auto"/>
            <w:right w:val="none" w:sz="0" w:space="0" w:color="auto"/>
          </w:divBdr>
        </w:div>
      </w:divsChild>
    </w:div>
    <w:div w:id="1136988248">
      <w:bodyDiv w:val="1"/>
      <w:marLeft w:val="0"/>
      <w:marRight w:val="0"/>
      <w:marTop w:val="0"/>
      <w:marBottom w:val="0"/>
      <w:divBdr>
        <w:top w:val="none" w:sz="0" w:space="0" w:color="auto"/>
        <w:left w:val="none" w:sz="0" w:space="0" w:color="auto"/>
        <w:bottom w:val="none" w:sz="0" w:space="0" w:color="auto"/>
        <w:right w:val="none" w:sz="0" w:space="0" w:color="auto"/>
      </w:divBdr>
      <w:divsChild>
        <w:div w:id="1116372006">
          <w:marLeft w:val="0"/>
          <w:marRight w:val="0"/>
          <w:marTop w:val="0"/>
          <w:marBottom w:val="0"/>
          <w:divBdr>
            <w:top w:val="none" w:sz="0" w:space="0" w:color="auto"/>
            <w:left w:val="none" w:sz="0" w:space="0" w:color="auto"/>
            <w:bottom w:val="none" w:sz="0" w:space="0" w:color="auto"/>
            <w:right w:val="none" w:sz="0" w:space="0" w:color="auto"/>
          </w:divBdr>
        </w:div>
        <w:div w:id="2042589284">
          <w:marLeft w:val="0"/>
          <w:marRight w:val="0"/>
          <w:marTop w:val="0"/>
          <w:marBottom w:val="0"/>
          <w:divBdr>
            <w:top w:val="none" w:sz="0" w:space="0" w:color="auto"/>
            <w:left w:val="none" w:sz="0" w:space="0" w:color="auto"/>
            <w:bottom w:val="none" w:sz="0" w:space="0" w:color="auto"/>
            <w:right w:val="none" w:sz="0" w:space="0" w:color="auto"/>
          </w:divBdr>
        </w:div>
        <w:div w:id="1316566839">
          <w:marLeft w:val="0"/>
          <w:marRight w:val="0"/>
          <w:marTop w:val="0"/>
          <w:marBottom w:val="0"/>
          <w:divBdr>
            <w:top w:val="none" w:sz="0" w:space="0" w:color="auto"/>
            <w:left w:val="none" w:sz="0" w:space="0" w:color="auto"/>
            <w:bottom w:val="none" w:sz="0" w:space="0" w:color="auto"/>
            <w:right w:val="none" w:sz="0" w:space="0" w:color="auto"/>
          </w:divBdr>
        </w:div>
        <w:div w:id="1137407113">
          <w:marLeft w:val="0"/>
          <w:marRight w:val="0"/>
          <w:marTop w:val="0"/>
          <w:marBottom w:val="0"/>
          <w:divBdr>
            <w:top w:val="none" w:sz="0" w:space="0" w:color="auto"/>
            <w:left w:val="none" w:sz="0" w:space="0" w:color="auto"/>
            <w:bottom w:val="none" w:sz="0" w:space="0" w:color="auto"/>
            <w:right w:val="none" w:sz="0" w:space="0" w:color="auto"/>
          </w:divBdr>
        </w:div>
        <w:div w:id="1624001901">
          <w:marLeft w:val="0"/>
          <w:marRight w:val="0"/>
          <w:marTop w:val="0"/>
          <w:marBottom w:val="0"/>
          <w:divBdr>
            <w:top w:val="none" w:sz="0" w:space="0" w:color="auto"/>
            <w:left w:val="none" w:sz="0" w:space="0" w:color="auto"/>
            <w:bottom w:val="none" w:sz="0" w:space="0" w:color="auto"/>
            <w:right w:val="none" w:sz="0" w:space="0" w:color="auto"/>
          </w:divBdr>
        </w:div>
        <w:div w:id="1597204798">
          <w:marLeft w:val="0"/>
          <w:marRight w:val="0"/>
          <w:marTop w:val="0"/>
          <w:marBottom w:val="0"/>
          <w:divBdr>
            <w:top w:val="none" w:sz="0" w:space="0" w:color="auto"/>
            <w:left w:val="none" w:sz="0" w:space="0" w:color="auto"/>
            <w:bottom w:val="none" w:sz="0" w:space="0" w:color="auto"/>
            <w:right w:val="none" w:sz="0" w:space="0" w:color="auto"/>
          </w:divBdr>
        </w:div>
        <w:div w:id="522206787">
          <w:marLeft w:val="0"/>
          <w:marRight w:val="0"/>
          <w:marTop w:val="0"/>
          <w:marBottom w:val="0"/>
          <w:divBdr>
            <w:top w:val="none" w:sz="0" w:space="0" w:color="auto"/>
            <w:left w:val="none" w:sz="0" w:space="0" w:color="auto"/>
            <w:bottom w:val="none" w:sz="0" w:space="0" w:color="auto"/>
            <w:right w:val="none" w:sz="0" w:space="0" w:color="auto"/>
          </w:divBdr>
        </w:div>
        <w:div w:id="470754680">
          <w:marLeft w:val="0"/>
          <w:marRight w:val="0"/>
          <w:marTop w:val="0"/>
          <w:marBottom w:val="0"/>
          <w:divBdr>
            <w:top w:val="none" w:sz="0" w:space="0" w:color="auto"/>
            <w:left w:val="none" w:sz="0" w:space="0" w:color="auto"/>
            <w:bottom w:val="none" w:sz="0" w:space="0" w:color="auto"/>
            <w:right w:val="none" w:sz="0" w:space="0" w:color="auto"/>
          </w:divBdr>
        </w:div>
        <w:div w:id="48575754">
          <w:marLeft w:val="0"/>
          <w:marRight w:val="0"/>
          <w:marTop w:val="0"/>
          <w:marBottom w:val="0"/>
          <w:divBdr>
            <w:top w:val="none" w:sz="0" w:space="0" w:color="auto"/>
            <w:left w:val="none" w:sz="0" w:space="0" w:color="auto"/>
            <w:bottom w:val="none" w:sz="0" w:space="0" w:color="auto"/>
            <w:right w:val="none" w:sz="0" w:space="0" w:color="auto"/>
          </w:divBdr>
        </w:div>
        <w:div w:id="1301615956">
          <w:marLeft w:val="0"/>
          <w:marRight w:val="0"/>
          <w:marTop w:val="0"/>
          <w:marBottom w:val="0"/>
          <w:divBdr>
            <w:top w:val="none" w:sz="0" w:space="0" w:color="auto"/>
            <w:left w:val="none" w:sz="0" w:space="0" w:color="auto"/>
            <w:bottom w:val="none" w:sz="0" w:space="0" w:color="auto"/>
            <w:right w:val="none" w:sz="0" w:space="0" w:color="auto"/>
          </w:divBdr>
        </w:div>
        <w:div w:id="1475020804">
          <w:marLeft w:val="0"/>
          <w:marRight w:val="0"/>
          <w:marTop w:val="0"/>
          <w:marBottom w:val="0"/>
          <w:divBdr>
            <w:top w:val="none" w:sz="0" w:space="0" w:color="auto"/>
            <w:left w:val="none" w:sz="0" w:space="0" w:color="auto"/>
            <w:bottom w:val="none" w:sz="0" w:space="0" w:color="auto"/>
            <w:right w:val="none" w:sz="0" w:space="0" w:color="auto"/>
          </w:divBdr>
        </w:div>
        <w:div w:id="29572835">
          <w:marLeft w:val="0"/>
          <w:marRight w:val="0"/>
          <w:marTop w:val="0"/>
          <w:marBottom w:val="0"/>
          <w:divBdr>
            <w:top w:val="none" w:sz="0" w:space="0" w:color="auto"/>
            <w:left w:val="none" w:sz="0" w:space="0" w:color="auto"/>
            <w:bottom w:val="none" w:sz="0" w:space="0" w:color="auto"/>
            <w:right w:val="none" w:sz="0" w:space="0" w:color="auto"/>
          </w:divBdr>
        </w:div>
        <w:div w:id="884945913">
          <w:marLeft w:val="0"/>
          <w:marRight w:val="0"/>
          <w:marTop w:val="0"/>
          <w:marBottom w:val="0"/>
          <w:divBdr>
            <w:top w:val="none" w:sz="0" w:space="0" w:color="auto"/>
            <w:left w:val="none" w:sz="0" w:space="0" w:color="auto"/>
            <w:bottom w:val="none" w:sz="0" w:space="0" w:color="auto"/>
            <w:right w:val="none" w:sz="0" w:space="0" w:color="auto"/>
          </w:divBdr>
        </w:div>
        <w:div w:id="1971354888">
          <w:marLeft w:val="0"/>
          <w:marRight w:val="0"/>
          <w:marTop w:val="0"/>
          <w:marBottom w:val="0"/>
          <w:divBdr>
            <w:top w:val="none" w:sz="0" w:space="0" w:color="auto"/>
            <w:left w:val="none" w:sz="0" w:space="0" w:color="auto"/>
            <w:bottom w:val="none" w:sz="0" w:space="0" w:color="auto"/>
            <w:right w:val="none" w:sz="0" w:space="0" w:color="auto"/>
          </w:divBdr>
        </w:div>
        <w:div w:id="989098812">
          <w:marLeft w:val="0"/>
          <w:marRight w:val="0"/>
          <w:marTop w:val="0"/>
          <w:marBottom w:val="0"/>
          <w:divBdr>
            <w:top w:val="none" w:sz="0" w:space="0" w:color="auto"/>
            <w:left w:val="none" w:sz="0" w:space="0" w:color="auto"/>
            <w:bottom w:val="none" w:sz="0" w:space="0" w:color="auto"/>
            <w:right w:val="none" w:sz="0" w:space="0" w:color="auto"/>
          </w:divBdr>
        </w:div>
        <w:div w:id="1615093899">
          <w:marLeft w:val="0"/>
          <w:marRight w:val="0"/>
          <w:marTop w:val="0"/>
          <w:marBottom w:val="0"/>
          <w:divBdr>
            <w:top w:val="none" w:sz="0" w:space="0" w:color="auto"/>
            <w:left w:val="none" w:sz="0" w:space="0" w:color="auto"/>
            <w:bottom w:val="none" w:sz="0" w:space="0" w:color="auto"/>
            <w:right w:val="none" w:sz="0" w:space="0" w:color="auto"/>
          </w:divBdr>
        </w:div>
        <w:div w:id="1451240439">
          <w:marLeft w:val="0"/>
          <w:marRight w:val="0"/>
          <w:marTop w:val="0"/>
          <w:marBottom w:val="0"/>
          <w:divBdr>
            <w:top w:val="none" w:sz="0" w:space="0" w:color="auto"/>
            <w:left w:val="none" w:sz="0" w:space="0" w:color="auto"/>
            <w:bottom w:val="none" w:sz="0" w:space="0" w:color="auto"/>
            <w:right w:val="none" w:sz="0" w:space="0" w:color="auto"/>
          </w:divBdr>
        </w:div>
        <w:div w:id="1086614070">
          <w:marLeft w:val="0"/>
          <w:marRight w:val="0"/>
          <w:marTop w:val="0"/>
          <w:marBottom w:val="0"/>
          <w:divBdr>
            <w:top w:val="none" w:sz="0" w:space="0" w:color="auto"/>
            <w:left w:val="none" w:sz="0" w:space="0" w:color="auto"/>
            <w:bottom w:val="none" w:sz="0" w:space="0" w:color="auto"/>
            <w:right w:val="none" w:sz="0" w:space="0" w:color="auto"/>
          </w:divBdr>
        </w:div>
        <w:div w:id="831991196">
          <w:marLeft w:val="0"/>
          <w:marRight w:val="0"/>
          <w:marTop w:val="0"/>
          <w:marBottom w:val="0"/>
          <w:divBdr>
            <w:top w:val="none" w:sz="0" w:space="0" w:color="auto"/>
            <w:left w:val="none" w:sz="0" w:space="0" w:color="auto"/>
            <w:bottom w:val="none" w:sz="0" w:space="0" w:color="auto"/>
            <w:right w:val="none" w:sz="0" w:space="0" w:color="auto"/>
          </w:divBdr>
        </w:div>
        <w:div w:id="1370452837">
          <w:marLeft w:val="0"/>
          <w:marRight w:val="0"/>
          <w:marTop w:val="0"/>
          <w:marBottom w:val="0"/>
          <w:divBdr>
            <w:top w:val="none" w:sz="0" w:space="0" w:color="auto"/>
            <w:left w:val="none" w:sz="0" w:space="0" w:color="auto"/>
            <w:bottom w:val="none" w:sz="0" w:space="0" w:color="auto"/>
            <w:right w:val="none" w:sz="0" w:space="0" w:color="auto"/>
          </w:divBdr>
        </w:div>
        <w:div w:id="609168769">
          <w:marLeft w:val="0"/>
          <w:marRight w:val="0"/>
          <w:marTop w:val="0"/>
          <w:marBottom w:val="0"/>
          <w:divBdr>
            <w:top w:val="none" w:sz="0" w:space="0" w:color="auto"/>
            <w:left w:val="none" w:sz="0" w:space="0" w:color="auto"/>
            <w:bottom w:val="none" w:sz="0" w:space="0" w:color="auto"/>
            <w:right w:val="none" w:sz="0" w:space="0" w:color="auto"/>
          </w:divBdr>
        </w:div>
        <w:div w:id="857232212">
          <w:marLeft w:val="0"/>
          <w:marRight w:val="0"/>
          <w:marTop w:val="0"/>
          <w:marBottom w:val="0"/>
          <w:divBdr>
            <w:top w:val="none" w:sz="0" w:space="0" w:color="auto"/>
            <w:left w:val="none" w:sz="0" w:space="0" w:color="auto"/>
            <w:bottom w:val="none" w:sz="0" w:space="0" w:color="auto"/>
            <w:right w:val="none" w:sz="0" w:space="0" w:color="auto"/>
          </w:divBdr>
        </w:div>
        <w:div w:id="1513377745">
          <w:marLeft w:val="0"/>
          <w:marRight w:val="0"/>
          <w:marTop w:val="0"/>
          <w:marBottom w:val="0"/>
          <w:divBdr>
            <w:top w:val="none" w:sz="0" w:space="0" w:color="auto"/>
            <w:left w:val="none" w:sz="0" w:space="0" w:color="auto"/>
            <w:bottom w:val="none" w:sz="0" w:space="0" w:color="auto"/>
            <w:right w:val="none" w:sz="0" w:space="0" w:color="auto"/>
          </w:divBdr>
        </w:div>
        <w:div w:id="396167832">
          <w:marLeft w:val="0"/>
          <w:marRight w:val="0"/>
          <w:marTop w:val="0"/>
          <w:marBottom w:val="0"/>
          <w:divBdr>
            <w:top w:val="none" w:sz="0" w:space="0" w:color="auto"/>
            <w:left w:val="none" w:sz="0" w:space="0" w:color="auto"/>
            <w:bottom w:val="none" w:sz="0" w:space="0" w:color="auto"/>
            <w:right w:val="none" w:sz="0" w:space="0" w:color="auto"/>
          </w:divBdr>
        </w:div>
        <w:div w:id="62652591">
          <w:marLeft w:val="0"/>
          <w:marRight w:val="0"/>
          <w:marTop w:val="0"/>
          <w:marBottom w:val="0"/>
          <w:divBdr>
            <w:top w:val="none" w:sz="0" w:space="0" w:color="auto"/>
            <w:left w:val="none" w:sz="0" w:space="0" w:color="auto"/>
            <w:bottom w:val="none" w:sz="0" w:space="0" w:color="auto"/>
            <w:right w:val="none" w:sz="0" w:space="0" w:color="auto"/>
          </w:divBdr>
        </w:div>
        <w:div w:id="1358266352">
          <w:marLeft w:val="0"/>
          <w:marRight w:val="0"/>
          <w:marTop w:val="0"/>
          <w:marBottom w:val="0"/>
          <w:divBdr>
            <w:top w:val="none" w:sz="0" w:space="0" w:color="auto"/>
            <w:left w:val="none" w:sz="0" w:space="0" w:color="auto"/>
            <w:bottom w:val="none" w:sz="0" w:space="0" w:color="auto"/>
            <w:right w:val="none" w:sz="0" w:space="0" w:color="auto"/>
          </w:divBdr>
        </w:div>
        <w:div w:id="959455923">
          <w:marLeft w:val="0"/>
          <w:marRight w:val="0"/>
          <w:marTop w:val="0"/>
          <w:marBottom w:val="0"/>
          <w:divBdr>
            <w:top w:val="none" w:sz="0" w:space="0" w:color="auto"/>
            <w:left w:val="none" w:sz="0" w:space="0" w:color="auto"/>
            <w:bottom w:val="none" w:sz="0" w:space="0" w:color="auto"/>
            <w:right w:val="none" w:sz="0" w:space="0" w:color="auto"/>
          </w:divBdr>
        </w:div>
      </w:divsChild>
    </w:div>
    <w:div w:id="1163814861">
      <w:bodyDiv w:val="1"/>
      <w:marLeft w:val="0"/>
      <w:marRight w:val="0"/>
      <w:marTop w:val="0"/>
      <w:marBottom w:val="0"/>
      <w:divBdr>
        <w:top w:val="none" w:sz="0" w:space="0" w:color="auto"/>
        <w:left w:val="none" w:sz="0" w:space="0" w:color="auto"/>
        <w:bottom w:val="none" w:sz="0" w:space="0" w:color="auto"/>
        <w:right w:val="none" w:sz="0" w:space="0" w:color="auto"/>
      </w:divBdr>
    </w:div>
    <w:div w:id="1203521133">
      <w:bodyDiv w:val="1"/>
      <w:marLeft w:val="0"/>
      <w:marRight w:val="0"/>
      <w:marTop w:val="0"/>
      <w:marBottom w:val="0"/>
      <w:divBdr>
        <w:top w:val="none" w:sz="0" w:space="0" w:color="auto"/>
        <w:left w:val="none" w:sz="0" w:space="0" w:color="auto"/>
        <w:bottom w:val="none" w:sz="0" w:space="0" w:color="auto"/>
        <w:right w:val="none" w:sz="0" w:space="0" w:color="auto"/>
      </w:divBdr>
    </w:div>
    <w:div w:id="1210146649">
      <w:bodyDiv w:val="1"/>
      <w:marLeft w:val="0"/>
      <w:marRight w:val="0"/>
      <w:marTop w:val="0"/>
      <w:marBottom w:val="0"/>
      <w:divBdr>
        <w:top w:val="none" w:sz="0" w:space="0" w:color="auto"/>
        <w:left w:val="none" w:sz="0" w:space="0" w:color="auto"/>
        <w:bottom w:val="none" w:sz="0" w:space="0" w:color="auto"/>
        <w:right w:val="none" w:sz="0" w:space="0" w:color="auto"/>
      </w:divBdr>
      <w:divsChild>
        <w:div w:id="1158232601">
          <w:marLeft w:val="446"/>
          <w:marRight w:val="0"/>
          <w:marTop w:val="0"/>
          <w:marBottom w:val="0"/>
          <w:divBdr>
            <w:top w:val="none" w:sz="0" w:space="0" w:color="auto"/>
            <w:left w:val="none" w:sz="0" w:space="0" w:color="auto"/>
            <w:bottom w:val="none" w:sz="0" w:space="0" w:color="auto"/>
            <w:right w:val="none" w:sz="0" w:space="0" w:color="auto"/>
          </w:divBdr>
        </w:div>
        <w:div w:id="459689868">
          <w:marLeft w:val="446"/>
          <w:marRight w:val="0"/>
          <w:marTop w:val="0"/>
          <w:marBottom w:val="0"/>
          <w:divBdr>
            <w:top w:val="none" w:sz="0" w:space="0" w:color="auto"/>
            <w:left w:val="none" w:sz="0" w:space="0" w:color="auto"/>
            <w:bottom w:val="none" w:sz="0" w:space="0" w:color="auto"/>
            <w:right w:val="none" w:sz="0" w:space="0" w:color="auto"/>
          </w:divBdr>
        </w:div>
        <w:div w:id="1882355610">
          <w:marLeft w:val="446"/>
          <w:marRight w:val="0"/>
          <w:marTop w:val="0"/>
          <w:marBottom w:val="0"/>
          <w:divBdr>
            <w:top w:val="none" w:sz="0" w:space="0" w:color="auto"/>
            <w:left w:val="none" w:sz="0" w:space="0" w:color="auto"/>
            <w:bottom w:val="none" w:sz="0" w:space="0" w:color="auto"/>
            <w:right w:val="none" w:sz="0" w:space="0" w:color="auto"/>
          </w:divBdr>
        </w:div>
        <w:div w:id="490098725">
          <w:marLeft w:val="446"/>
          <w:marRight w:val="0"/>
          <w:marTop w:val="0"/>
          <w:marBottom w:val="0"/>
          <w:divBdr>
            <w:top w:val="none" w:sz="0" w:space="0" w:color="auto"/>
            <w:left w:val="none" w:sz="0" w:space="0" w:color="auto"/>
            <w:bottom w:val="none" w:sz="0" w:space="0" w:color="auto"/>
            <w:right w:val="none" w:sz="0" w:space="0" w:color="auto"/>
          </w:divBdr>
        </w:div>
        <w:div w:id="1676415620">
          <w:marLeft w:val="446"/>
          <w:marRight w:val="0"/>
          <w:marTop w:val="0"/>
          <w:marBottom w:val="0"/>
          <w:divBdr>
            <w:top w:val="none" w:sz="0" w:space="0" w:color="auto"/>
            <w:left w:val="none" w:sz="0" w:space="0" w:color="auto"/>
            <w:bottom w:val="none" w:sz="0" w:space="0" w:color="auto"/>
            <w:right w:val="none" w:sz="0" w:space="0" w:color="auto"/>
          </w:divBdr>
        </w:div>
        <w:div w:id="314265794">
          <w:marLeft w:val="446"/>
          <w:marRight w:val="0"/>
          <w:marTop w:val="0"/>
          <w:marBottom w:val="0"/>
          <w:divBdr>
            <w:top w:val="none" w:sz="0" w:space="0" w:color="auto"/>
            <w:left w:val="none" w:sz="0" w:space="0" w:color="auto"/>
            <w:bottom w:val="none" w:sz="0" w:space="0" w:color="auto"/>
            <w:right w:val="none" w:sz="0" w:space="0" w:color="auto"/>
          </w:divBdr>
        </w:div>
        <w:div w:id="174350883">
          <w:marLeft w:val="446"/>
          <w:marRight w:val="0"/>
          <w:marTop w:val="0"/>
          <w:marBottom w:val="0"/>
          <w:divBdr>
            <w:top w:val="none" w:sz="0" w:space="0" w:color="auto"/>
            <w:left w:val="none" w:sz="0" w:space="0" w:color="auto"/>
            <w:bottom w:val="none" w:sz="0" w:space="0" w:color="auto"/>
            <w:right w:val="none" w:sz="0" w:space="0" w:color="auto"/>
          </w:divBdr>
        </w:div>
        <w:div w:id="179592998">
          <w:marLeft w:val="446"/>
          <w:marRight w:val="0"/>
          <w:marTop w:val="0"/>
          <w:marBottom w:val="0"/>
          <w:divBdr>
            <w:top w:val="none" w:sz="0" w:space="0" w:color="auto"/>
            <w:left w:val="none" w:sz="0" w:space="0" w:color="auto"/>
            <w:bottom w:val="none" w:sz="0" w:space="0" w:color="auto"/>
            <w:right w:val="none" w:sz="0" w:space="0" w:color="auto"/>
          </w:divBdr>
        </w:div>
        <w:div w:id="43917994">
          <w:marLeft w:val="446"/>
          <w:marRight w:val="0"/>
          <w:marTop w:val="0"/>
          <w:marBottom w:val="0"/>
          <w:divBdr>
            <w:top w:val="none" w:sz="0" w:space="0" w:color="auto"/>
            <w:left w:val="none" w:sz="0" w:space="0" w:color="auto"/>
            <w:bottom w:val="none" w:sz="0" w:space="0" w:color="auto"/>
            <w:right w:val="none" w:sz="0" w:space="0" w:color="auto"/>
          </w:divBdr>
        </w:div>
        <w:div w:id="1413963973">
          <w:marLeft w:val="446"/>
          <w:marRight w:val="0"/>
          <w:marTop w:val="0"/>
          <w:marBottom w:val="0"/>
          <w:divBdr>
            <w:top w:val="none" w:sz="0" w:space="0" w:color="auto"/>
            <w:left w:val="none" w:sz="0" w:space="0" w:color="auto"/>
            <w:bottom w:val="none" w:sz="0" w:space="0" w:color="auto"/>
            <w:right w:val="none" w:sz="0" w:space="0" w:color="auto"/>
          </w:divBdr>
        </w:div>
        <w:div w:id="532042247">
          <w:marLeft w:val="446"/>
          <w:marRight w:val="0"/>
          <w:marTop w:val="0"/>
          <w:marBottom w:val="0"/>
          <w:divBdr>
            <w:top w:val="none" w:sz="0" w:space="0" w:color="auto"/>
            <w:left w:val="none" w:sz="0" w:space="0" w:color="auto"/>
            <w:bottom w:val="none" w:sz="0" w:space="0" w:color="auto"/>
            <w:right w:val="none" w:sz="0" w:space="0" w:color="auto"/>
          </w:divBdr>
        </w:div>
        <w:div w:id="524754119">
          <w:marLeft w:val="446"/>
          <w:marRight w:val="0"/>
          <w:marTop w:val="0"/>
          <w:marBottom w:val="0"/>
          <w:divBdr>
            <w:top w:val="none" w:sz="0" w:space="0" w:color="auto"/>
            <w:left w:val="none" w:sz="0" w:space="0" w:color="auto"/>
            <w:bottom w:val="none" w:sz="0" w:space="0" w:color="auto"/>
            <w:right w:val="none" w:sz="0" w:space="0" w:color="auto"/>
          </w:divBdr>
        </w:div>
        <w:div w:id="697853370">
          <w:marLeft w:val="446"/>
          <w:marRight w:val="0"/>
          <w:marTop w:val="0"/>
          <w:marBottom w:val="0"/>
          <w:divBdr>
            <w:top w:val="none" w:sz="0" w:space="0" w:color="auto"/>
            <w:left w:val="none" w:sz="0" w:space="0" w:color="auto"/>
            <w:bottom w:val="none" w:sz="0" w:space="0" w:color="auto"/>
            <w:right w:val="none" w:sz="0" w:space="0" w:color="auto"/>
          </w:divBdr>
        </w:div>
        <w:div w:id="17582383">
          <w:marLeft w:val="446"/>
          <w:marRight w:val="0"/>
          <w:marTop w:val="0"/>
          <w:marBottom w:val="0"/>
          <w:divBdr>
            <w:top w:val="none" w:sz="0" w:space="0" w:color="auto"/>
            <w:left w:val="none" w:sz="0" w:space="0" w:color="auto"/>
            <w:bottom w:val="none" w:sz="0" w:space="0" w:color="auto"/>
            <w:right w:val="none" w:sz="0" w:space="0" w:color="auto"/>
          </w:divBdr>
        </w:div>
        <w:div w:id="828400356">
          <w:marLeft w:val="446"/>
          <w:marRight w:val="0"/>
          <w:marTop w:val="0"/>
          <w:marBottom w:val="0"/>
          <w:divBdr>
            <w:top w:val="none" w:sz="0" w:space="0" w:color="auto"/>
            <w:left w:val="none" w:sz="0" w:space="0" w:color="auto"/>
            <w:bottom w:val="none" w:sz="0" w:space="0" w:color="auto"/>
            <w:right w:val="none" w:sz="0" w:space="0" w:color="auto"/>
          </w:divBdr>
        </w:div>
      </w:divsChild>
    </w:div>
    <w:div w:id="1307902718">
      <w:bodyDiv w:val="1"/>
      <w:marLeft w:val="0"/>
      <w:marRight w:val="0"/>
      <w:marTop w:val="0"/>
      <w:marBottom w:val="0"/>
      <w:divBdr>
        <w:top w:val="none" w:sz="0" w:space="0" w:color="auto"/>
        <w:left w:val="none" w:sz="0" w:space="0" w:color="auto"/>
        <w:bottom w:val="none" w:sz="0" w:space="0" w:color="auto"/>
        <w:right w:val="none" w:sz="0" w:space="0" w:color="auto"/>
      </w:divBdr>
    </w:div>
    <w:div w:id="1332218476">
      <w:bodyDiv w:val="1"/>
      <w:marLeft w:val="0"/>
      <w:marRight w:val="0"/>
      <w:marTop w:val="0"/>
      <w:marBottom w:val="0"/>
      <w:divBdr>
        <w:top w:val="none" w:sz="0" w:space="0" w:color="auto"/>
        <w:left w:val="none" w:sz="0" w:space="0" w:color="auto"/>
        <w:bottom w:val="none" w:sz="0" w:space="0" w:color="auto"/>
        <w:right w:val="none" w:sz="0" w:space="0" w:color="auto"/>
      </w:divBdr>
    </w:div>
    <w:div w:id="1425833738">
      <w:bodyDiv w:val="1"/>
      <w:marLeft w:val="0"/>
      <w:marRight w:val="0"/>
      <w:marTop w:val="0"/>
      <w:marBottom w:val="0"/>
      <w:divBdr>
        <w:top w:val="none" w:sz="0" w:space="0" w:color="auto"/>
        <w:left w:val="none" w:sz="0" w:space="0" w:color="auto"/>
        <w:bottom w:val="none" w:sz="0" w:space="0" w:color="auto"/>
        <w:right w:val="none" w:sz="0" w:space="0" w:color="auto"/>
      </w:divBdr>
      <w:divsChild>
        <w:div w:id="1723555510">
          <w:marLeft w:val="360"/>
          <w:marRight w:val="0"/>
          <w:marTop w:val="200"/>
          <w:marBottom w:val="0"/>
          <w:divBdr>
            <w:top w:val="none" w:sz="0" w:space="0" w:color="auto"/>
            <w:left w:val="none" w:sz="0" w:space="0" w:color="auto"/>
            <w:bottom w:val="none" w:sz="0" w:space="0" w:color="auto"/>
            <w:right w:val="none" w:sz="0" w:space="0" w:color="auto"/>
          </w:divBdr>
        </w:div>
        <w:div w:id="1183936086">
          <w:marLeft w:val="360"/>
          <w:marRight w:val="0"/>
          <w:marTop w:val="200"/>
          <w:marBottom w:val="0"/>
          <w:divBdr>
            <w:top w:val="none" w:sz="0" w:space="0" w:color="auto"/>
            <w:left w:val="none" w:sz="0" w:space="0" w:color="auto"/>
            <w:bottom w:val="none" w:sz="0" w:space="0" w:color="auto"/>
            <w:right w:val="none" w:sz="0" w:space="0" w:color="auto"/>
          </w:divBdr>
        </w:div>
        <w:div w:id="61414561">
          <w:marLeft w:val="360"/>
          <w:marRight w:val="0"/>
          <w:marTop w:val="200"/>
          <w:marBottom w:val="0"/>
          <w:divBdr>
            <w:top w:val="none" w:sz="0" w:space="0" w:color="auto"/>
            <w:left w:val="none" w:sz="0" w:space="0" w:color="auto"/>
            <w:bottom w:val="none" w:sz="0" w:space="0" w:color="auto"/>
            <w:right w:val="none" w:sz="0" w:space="0" w:color="auto"/>
          </w:divBdr>
        </w:div>
        <w:div w:id="732461457">
          <w:marLeft w:val="360"/>
          <w:marRight w:val="0"/>
          <w:marTop w:val="200"/>
          <w:marBottom w:val="0"/>
          <w:divBdr>
            <w:top w:val="none" w:sz="0" w:space="0" w:color="auto"/>
            <w:left w:val="none" w:sz="0" w:space="0" w:color="auto"/>
            <w:bottom w:val="none" w:sz="0" w:space="0" w:color="auto"/>
            <w:right w:val="none" w:sz="0" w:space="0" w:color="auto"/>
          </w:divBdr>
        </w:div>
      </w:divsChild>
    </w:div>
    <w:div w:id="1467356405">
      <w:bodyDiv w:val="1"/>
      <w:marLeft w:val="0"/>
      <w:marRight w:val="0"/>
      <w:marTop w:val="0"/>
      <w:marBottom w:val="0"/>
      <w:divBdr>
        <w:top w:val="none" w:sz="0" w:space="0" w:color="auto"/>
        <w:left w:val="none" w:sz="0" w:space="0" w:color="auto"/>
        <w:bottom w:val="none" w:sz="0" w:space="0" w:color="auto"/>
        <w:right w:val="none" w:sz="0" w:space="0" w:color="auto"/>
      </w:divBdr>
    </w:div>
    <w:div w:id="1491747720">
      <w:bodyDiv w:val="1"/>
      <w:marLeft w:val="0"/>
      <w:marRight w:val="0"/>
      <w:marTop w:val="0"/>
      <w:marBottom w:val="0"/>
      <w:divBdr>
        <w:top w:val="none" w:sz="0" w:space="0" w:color="auto"/>
        <w:left w:val="none" w:sz="0" w:space="0" w:color="auto"/>
        <w:bottom w:val="none" w:sz="0" w:space="0" w:color="auto"/>
        <w:right w:val="none" w:sz="0" w:space="0" w:color="auto"/>
      </w:divBdr>
      <w:divsChild>
        <w:div w:id="1445616205">
          <w:marLeft w:val="734"/>
          <w:marRight w:val="0"/>
          <w:marTop w:val="0"/>
          <w:marBottom w:val="0"/>
          <w:divBdr>
            <w:top w:val="none" w:sz="0" w:space="0" w:color="auto"/>
            <w:left w:val="none" w:sz="0" w:space="0" w:color="auto"/>
            <w:bottom w:val="none" w:sz="0" w:space="0" w:color="auto"/>
            <w:right w:val="none" w:sz="0" w:space="0" w:color="auto"/>
          </w:divBdr>
        </w:div>
      </w:divsChild>
    </w:div>
    <w:div w:id="1502693976">
      <w:bodyDiv w:val="1"/>
      <w:marLeft w:val="0"/>
      <w:marRight w:val="0"/>
      <w:marTop w:val="0"/>
      <w:marBottom w:val="0"/>
      <w:divBdr>
        <w:top w:val="none" w:sz="0" w:space="0" w:color="auto"/>
        <w:left w:val="none" w:sz="0" w:space="0" w:color="auto"/>
        <w:bottom w:val="none" w:sz="0" w:space="0" w:color="auto"/>
        <w:right w:val="none" w:sz="0" w:space="0" w:color="auto"/>
      </w:divBdr>
    </w:div>
    <w:div w:id="1655059272">
      <w:bodyDiv w:val="1"/>
      <w:marLeft w:val="0"/>
      <w:marRight w:val="0"/>
      <w:marTop w:val="0"/>
      <w:marBottom w:val="0"/>
      <w:divBdr>
        <w:top w:val="none" w:sz="0" w:space="0" w:color="auto"/>
        <w:left w:val="none" w:sz="0" w:space="0" w:color="auto"/>
        <w:bottom w:val="none" w:sz="0" w:space="0" w:color="auto"/>
        <w:right w:val="none" w:sz="0" w:space="0" w:color="auto"/>
      </w:divBdr>
      <w:divsChild>
        <w:div w:id="1985622032">
          <w:marLeft w:val="446"/>
          <w:marRight w:val="0"/>
          <w:marTop w:val="0"/>
          <w:marBottom w:val="0"/>
          <w:divBdr>
            <w:top w:val="none" w:sz="0" w:space="0" w:color="auto"/>
            <w:left w:val="none" w:sz="0" w:space="0" w:color="auto"/>
            <w:bottom w:val="none" w:sz="0" w:space="0" w:color="auto"/>
            <w:right w:val="none" w:sz="0" w:space="0" w:color="auto"/>
          </w:divBdr>
        </w:div>
        <w:div w:id="1077822807">
          <w:marLeft w:val="446"/>
          <w:marRight w:val="0"/>
          <w:marTop w:val="0"/>
          <w:marBottom w:val="0"/>
          <w:divBdr>
            <w:top w:val="none" w:sz="0" w:space="0" w:color="auto"/>
            <w:left w:val="none" w:sz="0" w:space="0" w:color="auto"/>
            <w:bottom w:val="none" w:sz="0" w:space="0" w:color="auto"/>
            <w:right w:val="none" w:sz="0" w:space="0" w:color="auto"/>
          </w:divBdr>
        </w:div>
        <w:div w:id="990911333">
          <w:marLeft w:val="446"/>
          <w:marRight w:val="0"/>
          <w:marTop w:val="0"/>
          <w:marBottom w:val="0"/>
          <w:divBdr>
            <w:top w:val="none" w:sz="0" w:space="0" w:color="auto"/>
            <w:left w:val="none" w:sz="0" w:space="0" w:color="auto"/>
            <w:bottom w:val="none" w:sz="0" w:space="0" w:color="auto"/>
            <w:right w:val="none" w:sz="0" w:space="0" w:color="auto"/>
          </w:divBdr>
        </w:div>
        <w:div w:id="685593288">
          <w:marLeft w:val="446"/>
          <w:marRight w:val="0"/>
          <w:marTop w:val="0"/>
          <w:marBottom w:val="0"/>
          <w:divBdr>
            <w:top w:val="none" w:sz="0" w:space="0" w:color="auto"/>
            <w:left w:val="none" w:sz="0" w:space="0" w:color="auto"/>
            <w:bottom w:val="none" w:sz="0" w:space="0" w:color="auto"/>
            <w:right w:val="none" w:sz="0" w:space="0" w:color="auto"/>
          </w:divBdr>
        </w:div>
        <w:div w:id="869564298">
          <w:marLeft w:val="446"/>
          <w:marRight w:val="0"/>
          <w:marTop w:val="0"/>
          <w:marBottom w:val="0"/>
          <w:divBdr>
            <w:top w:val="none" w:sz="0" w:space="0" w:color="auto"/>
            <w:left w:val="none" w:sz="0" w:space="0" w:color="auto"/>
            <w:bottom w:val="none" w:sz="0" w:space="0" w:color="auto"/>
            <w:right w:val="none" w:sz="0" w:space="0" w:color="auto"/>
          </w:divBdr>
        </w:div>
        <w:div w:id="738404104">
          <w:marLeft w:val="446"/>
          <w:marRight w:val="0"/>
          <w:marTop w:val="0"/>
          <w:marBottom w:val="0"/>
          <w:divBdr>
            <w:top w:val="none" w:sz="0" w:space="0" w:color="auto"/>
            <w:left w:val="none" w:sz="0" w:space="0" w:color="auto"/>
            <w:bottom w:val="none" w:sz="0" w:space="0" w:color="auto"/>
            <w:right w:val="none" w:sz="0" w:space="0" w:color="auto"/>
          </w:divBdr>
        </w:div>
      </w:divsChild>
    </w:div>
    <w:div w:id="1672489965">
      <w:bodyDiv w:val="1"/>
      <w:marLeft w:val="0"/>
      <w:marRight w:val="0"/>
      <w:marTop w:val="0"/>
      <w:marBottom w:val="0"/>
      <w:divBdr>
        <w:top w:val="none" w:sz="0" w:space="0" w:color="auto"/>
        <w:left w:val="none" w:sz="0" w:space="0" w:color="auto"/>
        <w:bottom w:val="none" w:sz="0" w:space="0" w:color="auto"/>
        <w:right w:val="none" w:sz="0" w:space="0" w:color="auto"/>
      </w:divBdr>
    </w:div>
    <w:div w:id="1746494856">
      <w:bodyDiv w:val="1"/>
      <w:marLeft w:val="0"/>
      <w:marRight w:val="0"/>
      <w:marTop w:val="0"/>
      <w:marBottom w:val="0"/>
      <w:divBdr>
        <w:top w:val="none" w:sz="0" w:space="0" w:color="auto"/>
        <w:left w:val="none" w:sz="0" w:space="0" w:color="auto"/>
        <w:bottom w:val="none" w:sz="0" w:space="0" w:color="auto"/>
        <w:right w:val="none" w:sz="0" w:space="0" w:color="auto"/>
      </w:divBdr>
      <w:divsChild>
        <w:div w:id="360857540">
          <w:marLeft w:val="547"/>
          <w:marRight w:val="0"/>
          <w:marTop w:val="0"/>
          <w:marBottom w:val="0"/>
          <w:divBdr>
            <w:top w:val="none" w:sz="0" w:space="0" w:color="auto"/>
            <w:left w:val="none" w:sz="0" w:space="0" w:color="auto"/>
            <w:bottom w:val="none" w:sz="0" w:space="0" w:color="auto"/>
            <w:right w:val="none" w:sz="0" w:space="0" w:color="auto"/>
          </w:divBdr>
        </w:div>
        <w:div w:id="1809932404">
          <w:marLeft w:val="547"/>
          <w:marRight w:val="0"/>
          <w:marTop w:val="0"/>
          <w:marBottom w:val="0"/>
          <w:divBdr>
            <w:top w:val="none" w:sz="0" w:space="0" w:color="auto"/>
            <w:left w:val="none" w:sz="0" w:space="0" w:color="auto"/>
            <w:bottom w:val="none" w:sz="0" w:space="0" w:color="auto"/>
            <w:right w:val="none" w:sz="0" w:space="0" w:color="auto"/>
          </w:divBdr>
        </w:div>
      </w:divsChild>
    </w:div>
    <w:div w:id="1782412339">
      <w:bodyDiv w:val="1"/>
      <w:marLeft w:val="0"/>
      <w:marRight w:val="0"/>
      <w:marTop w:val="0"/>
      <w:marBottom w:val="0"/>
      <w:divBdr>
        <w:top w:val="none" w:sz="0" w:space="0" w:color="auto"/>
        <w:left w:val="none" w:sz="0" w:space="0" w:color="auto"/>
        <w:bottom w:val="none" w:sz="0" w:space="0" w:color="auto"/>
        <w:right w:val="none" w:sz="0" w:space="0" w:color="auto"/>
      </w:divBdr>
      <w:divsChild>
        <w:div w:id="1030573238">
          <w:marLeft w:val="547"/>
          <w:marRight w:val="0"/>
          <w:marTop w:val="0"/>
          <w:marBottom w:val="0"/>
          <w:divBdr>
            <w:top w:val="none" w:sz="0" w:space="0" w:color="auto"/>
            <w:left w:val="none" w:sz="0" w:space="0" w:color="auto"/>
            <w:bottom w:val="none" w:sz="0" w:space="0" w:color="auto"/>
            <w:right w:val="none" w:sz="0" w:space="0" w:color="auto"/>
          </w:divBdr>
        </w:div>
        <w:div w:id="783161225">
          <w:marLeft w:val="547"/>
          <w:marRight w:val="0"/>
          <w:marTop w:val="0"/>
          <w:marBottom w:val="0"/>
          <w:divBdr>
            <w:top w:val="none" w:sz="0" w:space="0" w:color="auto"/>
            <w:left w:val="none" w:sz="0" w:space="0" w:color="auto"/>
            <w:bottom w:val="none" w:sz="0" w:space="0" w:color="auto"/>
            <w:right w:val="none" w:sz="0" w:space="0" w:color="auto"/>
          </w:divBdr>
        </w:div>
      </w:divsChild>
    </w:div>
    <w:div w:id="1800806234">
      <w:bodyDiv w:val="1"/>
      <w:marLeft w:val="0"/>
      <w:marRight w:val="0"/>
      <w:marTop w:val="0"/>
      <w:marBottom w:val="0"/>
      <w:divBdr>
        <w:top w:val="none" w:sz="0" w:space="0" w:color="auto"/>
        <w:left w:val="none" w:sz="0" w:space="0" w:color="auto"/>
        <w:bottom w:val="none" w:sz="0" w:space="0" w:color="auto"/>
        <w:right w:val="none" w:sz="0" w:space="0" w:color="auto"/>
      </w:divBdr>
    </w:div>
    <w:div w:id="1805388215">
      <w:bodyDiv w:val="1"/>
      <w:marLeft w:val="0"/>
      <w:marRight w:val="0"/>
      <w:marTop w:val="0"/>
      <w:marBottom w:val="0"/>
      <w:divBdr>
        <w:top w:val="none" w:sz="0" w:space="0" w:color="auto"/>
        <w:left w:val="none" w:sz="0" w:space="0" w:color="auto"/>
        <w:bottom w:val="none" w:sz="0" w:space="0" w:color="auto"/>
        <w:right w:val="none" w:sz="0" w:space="0" w:color="auto"/>
      </w:divBdr>
      <w:divsChild>
        <w:div w:id="61832404">
          <w:marLeft w:val="547"/>
          <w:marRight w:val="0"/>
          <w:marTop w:val="0"/>
          <w:marBottom w:val="0"/>
          <w:divBdr>
            <w:top w:val="none" w:sz="0" w:space="0" w:color="auto"/>
            <w:left w:val="none" w:sz="0" w:space="0" w:color="auto"/>
            <w:bottom w:val="none" w:sz="0" w:space="0" w:color="auto"/>
            <w:right w:val="none" w:sz="0" w:space="0" w:color="auto"/>
          </w:divBdr>
        </w:div>
      </w:divsChild>
    </w:div>
    <w:div w:id="1811971203">
      <w:bodyDiv w:val="1"/>
      <w:marLeft w:val="0"/>
      <w:marRight w:val="0"/>
      <w:marTop w:val="0"/>
      <w:marBottom w:val="0"/>
      <w:divBdr>
        <w:top w:val="none" w:sz="0" w:space="0" w:color="auto"/>
        <w:left w:val="none" w:sz="0" w:space="0" w:color="auto"/>
        <w:bottom w:val="none" w:sz="0" w:space="0" w:color="auto"/>
        <w:right w:val="none" w:sz="0" w:space="0" w:color="auto"/>
      </w:divBdr>
    </w:div>
    <w:div w:id="1812163575">
      <w:bodyDiv w:val="1"/>
      <w:marLeft w:val="0"/>
      <w:marRight w:val="0"/>
      <w:marTop w:val="0"/>
      <w:marBottom w:val="0"/>
      <w:divBdr>
        <w:top w:val="none" w:sz="0" w:space="0" w:color="auto"/>
        <w:left w:val="none" w:sz="0" w:space="0" w:color="auto"/>
        <w:bottom w:val="none" w:sz="0" w:space="0" w:color="auto"/>
        <w:right w:val="none" w:sz="0" w:space="0" w:color="auto"/>
      </w:divBdr>
      <w:divsChild>
        <w:div w:id="1516504601">
          <w:marLeft w:val="547"/>
          <w:marRight w:val="0"/>
          <w:marTop w:val="0"/>
          <w:marBottom w:val="0"/>
          <w:divBdr>
            <w:top w:val="none" w:sz="0" w:space="0" w:color="auto"/>
            <w:left w:val="none" w:sz="0" w:space="0" w:color="auto"/>
            <w:bottom w:val="none" w:sz="0" w:space="0" w:color="auto"/>
            <w:right w:val="none" w:sz="0" w:space="0" w:color="auto"/>
          </w:divBdr>
        </w:div>
      </w:divsChild>
    </w:div>
    <w:div w:id="2012752103">
      <w:bodyDiv w:val="1"/>
      <w:marLeft w:val="0"/>
      <w:marRight w:val="0"/>
      <w:marTop w:val="0"/>
      <w:marBottom w:val="0"/>
      <w:divBdr>
        <w:top w:val="none" w:sz="0" w:space="0" w:color="auto"/>
        <w:left w:val="none" w:sz="0" w:space="0" w:color="auto"/>
        <w:bottom w:val="none" w:sz="0" w:space="0" w:color="auto"/>
        <w:right w:val="none" w:sz="0" w:space="0" w:color="auto"/>
      </w:divBdr>
    </w:div>
    <w:div w:id="2072380861">
      <w:bodyDiv w:val="1"/>
      <w:marLeft w:val="0"/>
      <w:marRight w:val="0"/>
      <w:marTop w:val="0"/>
      <w:marBottom w:val="0"/>
      <w:divBdr>
        <w:top w:val="none" w:sz="0" w:space="0" w:color="auto"/>
        <w:left w:val="none" w:sz="0" w:space="0" w:color="auto"/>
        <w:bottom w:val="none" w:sz="0" w:space="0" w:color="auto"/>
        <w:right w:val="none" w:sz="0" w:space="0" w:color="auto"/>
      </w:divBdr>
      <w:divsChild>
        <w:div w:id="1661343876">
          <w:marLeft w:val="547"/>
          <w:marRight w:val="0"/>
          <w:marTop w:val="0"/>
          <w:marBottom w:val="0"/>
          <w:divBdr>
            <w:top w:val="none" w:sz="0" w:space="0" w:color="auto"/>
            <w:left w:val="none" w:sz="0" w:space="0" w:color="auto"/>
            <w:bottom w:val="none" w:sz="0" w:space="0" w:color="auto"/>
            <w:right w:val="none" w:sz="0" w:space="0" w:color="auto"/>
          </w:divBdr>
        </w:div>
        <w:div w:id="2037735564">
          <w:marLeft w:val="547"/>
          <w:marRight w:val="0"/>
          <w:marTop w:val="0"/>
          <w:marBottom w:val="0"/>
          <w:divBdr>
            <w:top w:val="none" w:sz="0" w:space="0" w:color="auto"/>
            <w:left w:val="none" w:sz="0" w:space="0" w:color="auto"/>
            <w:bottom w:val="none" w:sz="0" w:space="0" w:color="auto"/>
            <w:right w:val="none" w:sz="0" w:space="0" w:color="auto"/>
          </w:divBdr>
        </w:div>
      </w:divsChild>
    </w:div>
    <w:div w:id="2073382372">
      <w:bodyDiv w:val="1"/>
      <w:marLeft w:val="0"/>
      <w:marRight w:val="0"/>
      <w:marTop w:val="0"/>
      <w:marBottom w:val="0"/>
      <w:divBdr>
        <w:top w:val="none" w:sz="0" w:space="0" w:color="auto"/>
        <w:left w:val="none" w:sz="0" w:space="0" w:color="auto"/>
        <w:bottom w:val="none" w:sz="0" w:space="0" w:color="auto"/>
        <w:right w:val="none" w:sz="0" w:space="0" w:color="auto"/>
      </w:divBdr>
    </w:div>
    <w:div w:id="2090228072">
      <w:bodyDiv w:val="1"/>
      <w:marLeft w:val="0"/>
      <w:marRight w:val="0"/>
      <w:marTop w:val="0"/>
      <w:marBottom w:val="0"/>
      <w:divBdr>
        <w:top w:val="none" w:sz="0" w:space="0" w:color="auto"/>
        <w:left w:val="none" w:sz="0" w:space="0" w:color="auto"/>
        <w:bottom w:val="none" w:sz="0" w:space="0" w:color="auto"/>
        <w:right w:val="none" w:sz="0" w:space="0" w:color="auto"/>
      </w:divBdr>
      <w:divsChild>
        <w:div w:id="1097948660">
          <w:marLeft w:val="547"/>
          <w:marRight w:val="0"/>
          <w:marTop w:val="0"/>
          <w:marBottom w:val="0"/>
          <w:divBdr>
            <w:top w:val="none" w:sz="0" w:space="0" w:color="auto"/>
            <w:left w:val="none" w:sz="0" w:space="0" w:color="auto"/>
            <w:bottom w:val="none" w:sz="0" w:space="0" w:color="auto"/>
            <w:right w:val="none" w:sz="0" w:space="0" w:color="auto"/>
          </w:divBdr>
        </w:div>
      </w:divsChild>
    </w:div>
    <w:div w:id="2101247407">
      <w:bodyDiv w:val="1"/>
      <w:marLeft w:val="0"/>
      <w:marRight w:val="0"/>
      <w:marTop w:val="0"/>
      <w:marBottom w:val="0"/>
      <w:divBdr>
        <w:top w:val="none" w:sz="0" w:space="0" w:color="auto"/>
        <w:left w:val="none" w:sz="0" w:space="0" w:color="auto"/>
        <w:bottom w:val="none" w:sz="0" w:space="0" w:color="auto"/>
        <w:right w:val="none" w:sz="0" w:space="0" w:color="auto"/>
      </w:divBdr>
      <w:divsChild>
        <w:div w:id="12947527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meo.com/759482129" TargetMode="External"/><Relationship Id="rId21" Type="http://schemas.openxmlformats.org/officeDocument/2006/relationships/hyperlink" Target="https://www.ndis.gov.au/" TargetMode="External"/><Relationship Id="rId42" Type="http://schemas.openxmlformats.org/officeDocument/2006/relationships/image" Target="media/image11.png"/><Relationship Id="rId47" Type="http://schemas.openxmlformats.org/officeDocument/2006/relationships/hyperlink" Target="https://victimsservices.justice.nsw.gov.au/victims-services/how-can-we-help-you/victims-support-scheme/financial-support/financial-assistance-for-immediate-needs/immediate-needs-support-package.html" TargetMode="External"/><Relationship Id="rId63" Type="http://schemas.openxmlformats.org/officeDocument/2006/relationships/hyperlink" Target="https://www.itleftnomarks.com.au/medical-referral-for-incidents-of-non-fatal-strangulation-and-suspected-brain-injury/" TargetMode="External"/><Relationship Id="rId68" Type="http://schemas.openxmlformats.org/officeDocument/2006/relationships/header" Target="header10.xml"/><Relationship Id="rId84" Type="http://schemas.openxmlformats.org/officeDocument/2006/relationships/hyperlink" Target="https://whnsw.asn.au/womens-health-centres-nsw/" TargetMode="External"/><Relationship Id="rId89" Type="http://schemas.openxmlformats.org/officeDocument/2006/relationships/hyperlink" Target="https://absec.org.au/" TargetMode="External"/><Relationship Id="rId16" Type="http://schemas.openxmlformats.org/officeDocument/2006/relationships/header" Target="header3.xml"/><Relationship Id="rId11" Type="http://schemas.openxmlformats.org/officeDocument/2006/relationships/footer" Target="footer3.xml"/><Relationship Id="rId32" Type="http://schemas.openxmlformats.org/officeDocument/2006/relationships/header" Target="header5.xml"/><Relationship Id="rId37" Type="http://schemas.openxmlformats.org/officeDocument/2006/relationships/hyperlink" Target="https://www.health.nsw.gov.au/parvan/sexualassault/Pages/info-sexual-assault-victims.aspx" TargetMode="External"/><Relationship Id="rId53" Type="http://schemas.openxmlformats.org/officeDocument/2006/relationships/hyperlink" Target="https://victimsservices.justice.nsw.gov.au/victims-services/how-can-we-help-you/victims-support-scheme/make-an-application.html" TargetMode="External"/><Relationship Id="rId58" Type="http://schemas.openxmlformats.org/officeDocument/2006/relationships/header" Target="header9.xml"/><Relationship Id="rId74" Type="http://schemas.openxmlformats.org/officeDocument/2006/relationships/hyperlink" Target="https://synapse.org.au/our-services/find-a-service/" TargetMode="External"/><Relationship Id="rId79" Type="http://schemas.openxmlformats.org/officeDocument/2006/relationships/hyperlink" Target="https://portal.police.nsw.gov.au/adultsexualassault/s/sexualassaultreportingoption?language=en_US" TargetMode="External"/><Relationship Id="rId102"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hyperlink" Target="https://www.13yarn.org.au/" TargetMode="External"/><Relationship Id="rId95" Type="http://schemas.openxmlformats.org/officeDocument/2006/relationships/hyperlink" Target="https://www.startts.org.au/about-us/" TargetMode="External"/><Relationship Id="rId22" Type="http://schemas.openxmlformats.org/officeDocument/2006/relationships/hyperlink" Target="https://victimsservices.justice.nsw.gov.au/" TargetMode="External"/><Relationship Id="rId27" Type="http://schemas.openxmlformats.org/officeDocument/2006/relationships/hyperlink" Target="https://www.itleftnomarks.com.au/" TargetMode="External"/><Relationship Id="rId43" Type="http://schemas.openxmlformats.org/officeDocument/2006/relationships/hyperlink" Target="https://sydneynorthhealthnetwork.org.au/wp-content/uploads/2022/09/Domestic-Violence-Safety-Assessment-Tool.pdf" TargetMode="External"/><Relationship Id="rId48" Type="http://schemas.openxmlformats.org/officeDocument/2006/relationships/hyperlink" Target="https://portal.police.nsw.gov.au/adultsexualassault/s/sexualassaultreportingoption?language=en_US" TargetMode="External"/><Relationship Id="rId64" Type="http://schemas.openxmlformats.org/officeDocument/2006/relationships/hyperlink" Target="https://synapse.org.au/our-services/find-a-service/" TargetMode="External"/><Relationship Id="rId69" Type="http://schemas.openxmlformats.org/officeDocument/2006/relationships/hyperlink" Target="https://www.itleftnomarks.com.au/medical-referral-for-incidents-of-non-fatal-strangulation-and-suspected-brain-injury/" TargetMode="External"/><Relationship Id="rId80" Type="http://schemas.openxmlformats.org/officeDocument/2006/relationships/hyperlink" Target="https://www.health.nsw.gov.au/parvan/sexualassault/Pages/health-sas-services.aspx" TargetMode="External"/><Relationship Id="rId85" Type="http://schemas.openxmlformats.org/officeDocument/2006/relationships/hyperlink" Target="https://www.wlsnsw.org.au/legal-services/" TargetMode="External"/><Relationship Id="rId12" Type="http://schemas.openxmlformats.org/officeDocument/2006/relationships/header" Target="header2.xml"/><Relationship Id="rId17"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s://victimsservices.justice.nsw.gov.au/victims-services/how-can-we-help-you/victims-support-scheme/make-an-application.html" TargetMode="External"/><Relationship Id="rId59" Type="http://schemas.openxmlformats.org/officeDocument/2006/relationships/image" Target="media/image15.png"/><Relationship Id="rId103" Type="http://schemas.openxmlformats.org/officeDocument/2006/relationships/hyperlink" Target="http://www.whnsw.asn.au/" TargetMode="External"/><Relationship Id="rId20" Type="http://schemas.openxmlformats.org/officeDocument/2006/relationships/hyperlink" Target="https://www.itleftnomarks.com.au/" TargetMode="External"/><Relationship Id="rId41" Type="http://schemas.openxmlformats.org/officeDocument/2006/relationships/header" Target="header6.xml"/><Relationship Id="rId54" Type="http://schemas.openxmlformats.org/officeDocument/2006/relationships/header" Target="header7.xml"/><Relationship Id="rId62" Type="http://schemas.openxmlformats.org/officeDocument/2006/relationships/hyperlink" Target="https://www.itleftnomarks.com.au/sexual-choking/" TargetMode="External"/><Relationship Id="rId70" Type="http://schemas.openxmlformats.org/officeDocument/2006/relationships/hyperlink" Target="https://www.emergencywait.health.nsw.gov.au/" TargetMode="External"/><Relationship Id="rId75" Type="http://schemas.openxmlformats.org/officeDocument/2006/relationships/hyperlink" Target="https://www.1800respect.org.au/" TargetMode="External"/><Relationship Id="rId83" Type="http://schemas.openxmlformats.org/officeDocument/2006/relationships/hyperlink" Target="https://synapse.org.au/our-services/find-a-service/" TargetMode="External"/><Relationship Id="rId88" Type="http://schemas.openxmlformats.org/officeDocument/2006/relationships/hyperlink" Target="https://kidshelpline.com.au/" TargetMode="External"/><Relationship Id="rId91" Type="http://schemas.openxmlformats.org/officeDocument/2006/relationships/hyperlink" Target="https://www.wirringabaiya.org.au/services" TargetMode="External"/><Relationship Id="rId96" Type="http://schemas.openxmlformats.org/officeDocument/2006/relationships/hyperlink" Target="https://www.wsclc.org.au/programs/multicultural-legal-service-m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footer" Target="footer4.xml"/><Relationship Id="rId36" Type="http://schemas.openxmlformats.org/officeDocument/2006/relationships/hyperlink" Target="https://www.health.nsw.gov.au/parvan/sexualassault/Pages/info-sexual-assault-victims.aspx" TargetMode="External"/><Relationship Id="rId49" Type="http://schemas.openxmlformats.org/officeDocument/2006/relationships/hyperlink" Target="https://www.health.nsw.gov.au/parvan/sexualassault/Pages/info-sexual-assault-victims.aspx" TargetMode="External"/><Relationship Id="rId57" Type="http://schemas.openxmlformats.org/officeDocument/2006/relationships/image" Target="media/image14.png"/><Relationship Id="rId106"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s://www.itleftnomarks.com.au/strangulation/" TargetMode="External"/><Relationship Id="rId52" Type="http://schemas.openxmlformats.org/officeDocument/2006/relationships/hyperlink" Target="https://www.itleftnomarks.com.au/medical-referral-for-incidents-of-non-fatal-strangulation-and-suspected-brain-injury/" TargetMode="External"/><Relationship Id="rId60" Type="http://schemas.openxmlformats.org/officeDocument/2006/relationships/hyperlink" Target="https://www.itleftnomarks.com.au/sexual-choking/" TargetMode="External"/><Relationship Id="rId65" Type="http://schemas.openxmlformats.org/officeDocument/2006/relationships/hyperlink" Target="https://www.itleftnomarks.com.au/strangulation/" TargetMode="External"/><Relationship Id="rId73" Type="http://schemas.openxmlformats.org/officeDocument/2006/relationships/hyperlink" Target="https://www.naccho.org.au/naccho-map/" TargetMode="External"/><Relationship Id="rId78" Type="http://schemas.openxmlformats.org/officeDocument/2006/relationships/hyperlink" Target="https://whnsw.asn.au/womens-health-centres-nsw/" TargetMode="External"/><Relationship Id="rId81" Type="http://schemas.openxmlformats.org/officeDocument/2006/relationships/hyperlink" Target="https://fullstop.org.au/" TargetMode="External"/><Relationship Id="rId86" Type="http://schemas.openxmlformats.org/officeDocument/2006/relationships/hyperlink" Target="https://ownnsw.org.au/" TargetMode="External"/><Relationship Id="rId94" Type="http://schemas.openxmlformats.org/officeDocument/2006/relationships/hyperlink" Target="https://northcott.com.au/locations" TargetMode="External"/><Relationship Id="rId99" Type="http://schemas.openxmlformats.org/officeDocument/2006/relationships/hyperlink" Target="https://correctiveservices.dcj.nsw.gov.au/support/restorative-justice.html" TargetMode="External"/><Relationship Id="rId10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s://www.health.nsw.gov.au/multicultural/Pages/health-care-interpreting-and-translating-services.aspx" TargetMode="External"/><Relationship Id="rId39" Type="http://schemas.openxmlformats.org/officeDocument/2006/relationships/hyperlink" Target="https://synapse.org.au/our-services/find-a-service/" TargetMode="External"/><Relationship Id="rId34" Type="http://schemas.openxmlformats.org/officeDocument/2006/relationships/hyperlink" Target="https://www.itleftnomarks.com.au/medical-referral-for-incidents-of-non-fatal-strangulation-and-suspected-brain-injury/" TargetMode="External"/><Relationship Id="rId50" Type="http://schemas.openxmlformats.org/officeDocument/2006/relationships/hyperlink" Target="https://reporter.childstory.nsw.gov.au/s/mrg" TargetMode="External"/><Relationship Id="rId55" Type="http://schemas.openxmlformats.org/officeDocument/2006/relationships/header" Target="header8.xml"/><Relationship Id="rId76" Type="http://schemas.openxmlformats.org/officeDocument/2006/relationships/hyperlink" Target="https://www.dvnsw.org.au/about-us/our-members" TargetMode="External"/><Relationship Id="rId97" Type="http://schemas.openxmlformats.org/officeDocument/2006/relationships/hyperlink" Target="https://swop.org.au/" TargetMode="External"/><Relationship Id="rId104"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https://www.health.nsw.gov.au/parvan/sexualassault/Pages/health-sas-services.aspx" TargetMode="External"/><Relationship Id="rId92" Type="http://schemas.openxmlformats.org/officeDocument/2006/relationships/hyperlink" Target="https://www.acon.org.au/"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www.itleftnomarks.com.au/medical-referral-for-incidents-of-non-fatal-strangulation-and-suspected-brain-injury/" TargetMode="External"/><Relationship Id="rId40" Type="http://schemas.openxmlformats.org/officeDocument/2006/relationships/hyperlink" Target="https://www.itleftnomarks.com.au/strangulation/" TargetMode="External"/><Relationship Id="rId45" Type="http://schemas.openxmlformats.org/officeDocument/2006/relationships/hyperlink" Target="http://www.domesticviolence.nsw.gov.au/__data/assets/file/0014/301181/Safety_Action_Meeting_Manual_2017.pdf" TargetMode="External"/><Relationship Id="rId66" Type="http://schemas.openxmlformats.org/officeDocument/2006/relationships/image" Target="media/image16.png"/><Relationship Id="rId87" Type="http://schemas.openxmlformats.org/officeDocument/2006/relationships/hyperlink" Target="https://headspace.org.au/" TargetMode="External"/><Relationship Id="rId61" Type="http://schemas.openxmlformats.org/officeDocument/2006/relationships/hyperlink" Target="https://www.itleftnomarks.com.au/medical-referral-for-incidents-of-non-fatal-strangulation-and-suspected-brain-injury/" TargetMode="External"/><Relationship Id="rId82" Type="http://schemas.openxmlformats.org/officeDocument/2006/relationships/hyperlink" Target="https://www.legalaid.nsw.gov.au/my-problem-is-about/my-family-or-relationship/domestic-and-family-violence/womens-domestic-violence-court-advocacy-services" TargetMode="External"/><Relationship Id="rId19" Type="http://schemas.openxmlformats.org/officeDocument/2006/relationships/image" Target="media/image6.jpeg"/><Relationship Id="rId14" Type="http://schemas.openxmlformats.org/officeDocument/2006/relationships/image" Target="media/image3.png"/><Relationship Id="rId30" Type="http://schemas.openxmlformats.org/officeDocument/2006/relationships/header" Target="header4.xml"/><Relationship Id="rId35" Type="http://schemas.openxmlformats.org/officeDocument/2006/relationships/hyperlink" Target="https://www.itleftnomarks.com.au/medical-referral-for-incidents-of-non-fatal-strangulation-and-suspected-brain-injury/" TargetMode="External"/><Relationship Id="rId56" Type="http://schemas.openxmlformats.org/officeDocument/2006/relationships/image" Target="media/image13.png"/><Relationship Id="rId77" Type="http://schemas.openxmlformats.org/officeDocument/2006/relationships/hyperlink" Target="https://www.legalaid.nsw.gov.au/my-problem-is-about/my-family-or-relationship/domestic-and-family-violence/womens-domestic-violence-court-advocacy-services" TargetMode="External"/><Relationship Id="rId100" Type="http://schemas.openxmlformats.org/officeDocument/2006/relationships/hyperlink" Target="https://victimsservices.justice.nsw.gov.au/victims-services/how-can-we-help-you/victims-support-scheme.html" TargetMode="Externa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2.png"/><Relationship Id="rId72" Type="http://schemas.openxmlformats.org/officeDocument/2006/relationships/hyperlink" Target="https://whnsw.asn.au/womens-health-centres-nsw/" TargetMode="External"/><Relationship Id="rId93" Type="http://schemas.openxmlformats.org/officeDocument/2006/relationships/hyperlink" Target="https://www.iclc.org.au/our-services/lgbtiq-legal-advice/" TargetMode="External"/><Relationship Id="rId98" Type="http://schemas.openxmlformats.org/officeDocument/2006/relationships/hyperlink" Target="https://www.iclc.org.au/our-services/sex-worker-legal-service/" TargetMode="External"/><Relationship Id="rId3" Type="http://schemas.openxmlformats.org/officeDocument/2006/relationships/styles" Target="styles.xml"/><Relationship Id="rId25" Type="http://schemas.openxmlformats.org/officeDocument/2006/relationships/hyperlink" Target="https://www.itleftnomarks.com.au/strangulation-improving-responses-to-an-often-invisible-form-of-gender-based-violence/" TargetMode="External"/><Relationship Id="rId46" Type="http://schemas.openxmlformats.org/officeDocument/2006/relationships/hyperlink" Target="https://victimsservices.justice.nsw.gov.au/victims-services/how-can-we-help-you/victims-support-scheme/eligibility-criteria.html" TargetMode="External"/><Relationship Id="rId67"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CBF9F-CF7D-44B4-B7F7-FC5C6C3D0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10770</Words>
  <Characters>61394</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July 2024</vt:lpstr>
    </vt:vector>
  </TitlesOfParts>
  <Company/>
  <LinksUpToDate>false</LinksUpToDate>
  <CharactersWithSpaces>72020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2024</dc:title>
  <dc:subject/>
  <dc:creator>Courtney Artridge</dc:creator>
  <cp:keywords/>
  <dc:description/>
  <cp:lastModifiedBy>Courtney A</cp:lastModifiedBy>
  <cp:revision>2</cp:revision>
  <cp:lastPrinted>2024-07-08T01:19:00Z</cp:lastPrinted>
  <dcterms:created xsi:type="dcterms:W3CDTF">2024-07-08T03:03:00Z</dcterms:created>
  <dcterms:modified xsi:type="dcterms:W3CDTF">2024-07-08T03:03:00Z</dcterms:modified>
</cp:coreProperties>
</file>